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FAAD278" w14:textId="77777777" w:rsidR="00E20685" w:rsidRDefault="008474CD" w:rsidP="00E20685">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58241" behindDoc="1" locked="0" layoutInCell="1" allowOverlap="1" wp14:anchorId="5D5DF5A0" wp14:editId="78A4D855">
                <wp:simplePos x="0" y="0"/>
                <wp:positionH relativeFrom="page">
                  <wp:posOffset>0</wp:posOffset>
                </wp:positionH>
                <wp:positionV relativeFrom="page">
                  <wp:posOffset>635</wp:posOffset>
                </wp:positionV>
                <wp:extent cx="7559040" cy="6334760"/>
                <wp:effectExtent l="0" t="635" r="3810" b="0"/>
                <wp:wrapNone/>
                <wp:docPr id="240"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41" name="Picture 4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42" name="Picture 4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43" name="Group 46"/>
                        <wpg:cNvGrpSpPr>
                          <a:grpSpLocks/>
                        </wpg:cNvGrpSpPr>
                        <wpg:grpSpPr bwMode="auto">
                          <a:xfrm>
                            <a:off x="1281" y="853"/>
                            <a:ext cx="171" cy="171"/>
                            <a:chOff x="1281" y="853"/>
                            <a:chExt cx="171" cy="171"/>
                          </a:xfrm>
                        </wpg:grpSpPr>
                        <wps:wsp>
                          <wps:cNvPr id="244" name="Freeform 47"/>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5" name="Group 48"/>
                        <wpg:cNvGrpSpPr>
                          <a:grpSpLocks/>
                        </wpg:cNvGrpSpPr>
                        <wpg:grpSpPr bwMode="auto">
                          <a:xfrm>
                            <a:off x="1281" y="1069"/>
                            <a:ext cx="171" cy="171"/>
                            <a:chOff x="1281" y="1069"/>
                            <a:chExt cx="171" cy="171"/>
                          </a:xfrm>
                        </wpg:grpSpPr>
                        <wps:wsp>
                          <wps:cNvPr id="246" name="Freeform 49"/>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7" name="Group 50"/>
                        <wpg:cNvGrpSpPr>
                          <a:grpSpLocks/>
                        </wpg:cNvGrpSpPr>
                        <wpg:grpSpPr bwMode="auto">
                          <a:xfrm>
                            <a:off x="1281" y="1285"/>
                            <a:ext cx="171" cy="171"/>
                            <a:chOff x="1281" y="1285"/>
                            <a:chExt cx="171" cy="171"/>
                          </a:xfrm>
                        </wpg:grpSpPr>
                        <wps:wsp>
                          <wps:cNvPr id="248" name="Freeform 51"/>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9" name="Group 52"/>
                        <wpg:cNvGrpSpPr>
                          <a:grpSpLocks/>
                        </wpg:cNvGrpSpPr>
                        <wpg:grpSpPr bwMode="auto">
                          <a:xfrm>
                            <a:off x="1066" y="1069"/>
                            <a:ext cx="171" cy="171"/>
                            <a:chOff x="1066" y="1069"/>
                            <a:chExt cx="171" cy="171"/>
                          </a:xfrm>
                        </wpg:grpSpPr>
                        <wps:wsp>
                          <wps:cNvPr id="250" name="Freeform 53"/>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2" name="Group 54"/>
                        <wpg:cNvGrpSpPr>
                          <a:grpSpLocks/>
                        </wpg:cNvGrpSpPr>
                        <wpg:grpSpPr bwMode="auto">
                          <a:xfrm>
                            <a:off x="1066" y="1285"/>
                            <a:ext cx="171" cy="171"/>
                            <a:chOff x="1066" y="1285"/>
                            <a:chExt cx="171" cy="171"/>
                          </a:xfrm>
                        </wpg:grpSpPr>
                        <wps:wsp>
                          <wps:cNvPr id="253" name="Freeform 55"/>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2" name="Group 56"/>
                        <wpg:cNvGrpSpPr>
                          <a:grpSpLocks/>
                        </wpg:cNvGrpSpPr>
                        <wpg:grpSpPr bwMode="auto">
                          <a:xfrm>
                            <a:off x="850" y="1285"/>
                            <a:ext cx="171" cy="171"/>
                            <a:chOff x="850" y="1285"/>
                            <a:chExt cx="171" cy="171"/>
                          </a:xfrm>
                        </wpg:grpSpPr>
                        <wps:wsp>
                          <wps:cNvPr id="33" name="Freeform 57"/>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4" name="Group 58"/>
                        <wpg:cNvGrpSpPr>
                          <a:grpSpLocks/>
                        </wpg:cNvGrpSpPr>
                        <wpg:grpSpPr bwMode="auto">
                          <a:xfrm>
                            <a:off x="1553" y="853"/>
                            <a:ext cx="378" cy="603"/>
                            <a:chOff x="1553" y="853"/>
                            <a:chExt cx="378" cy="603"/>
                          </a:xfrm>
                        </wpg:grpSpPr>
                        <wps:wsp>
                          <wps:cNvPr id="35" name="Freeform 59"/>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1" name="Group 60"/>
                        <wpg:cNvGrpSpPr>
                          <a:grpSpLocks/>
                        </wpg:cNvGrpSpPr>
                        <wpg:grpSpPr bwMode="auto">
                          <a:xfrm>
                            <a:off x="1628" y="923"/>
                            <a:ext cx="337" cy="220"/>
                            <a:chOff x="1628" y="923"/>
                            <a:chExt cx="337" cy="220"/>
                          </a:xfrm>
                        </wpg:grpSpPr>
                        <wps:wsp>
                          <wps:cNvPr id="42" name="Freeform 61"/>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3" name="Group 62"/>
                        <wpg:cNvGrpSpPr>
                          <a:grpSpLocks/>
                        </wpg:cNvGrpSpPr>
                        <wpg:grpSpPr bwMode="auto">
                          <a:xfrm>
                            <a:off x="2025" y="853"/>
                            <a:ext cx="425" cy="603"/>
                            <a:chOff x="2025" y="853"/>
                            <a:chExt cx="425" cy="603"/>
                          </a:xfrm>
                        </wpg:grpSpPr>
                        <wps:wsp>
                          <wps:cNvPr id="44" name="Freeform 63"/>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Freeform 64"/>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65"/>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7" name="Group 66"/>
                        <wpg:cNvGrpSpPr>
                          <a:grpSpLocks/>
                        </wpg:cNvGrpSpPr>
                        <wpg:grpSpPr bwMode="auto">
                          <a:xfrm>
                            <a:off x="2565" y="853"/>
                            <a:ext cx="2" cy="603"/>
                            <a:chOff x="2565" y="853"/>
                            <a:chExt cx="2" cy="603"/>
                          </a:xfrm>
                        </wpg:grpSpPr>
                        <wps:wsp>
                          <wps:cNvPr id="48" name="Freeform 67"/>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76CBC9C4">
              <v:group id="Group 43" style="position:absolute;margin-left:0;margin-top:.05pt;width:595.2pt;height:498.8pt;z-index:-251658239;mso-position-horizontal-relative:page;mso-position-vertical-relative:page" coordsize="11904,9976" coordorigin=",1" o:spid="_x0000_s1026" w14:anchorId="299BE94D"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U6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kzzTXfZgdSaA&#10;H0Vmal4hsNJ2/a7yG3ycAOec/Sio54rqZupCLs2adFFFW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44" style="position:absolute;top:1;width:11904;height:997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">
                  <v:imagedata o:title="" r:id="rId13"/>
                </v:shape>
                <v:shape id="Picture 45" style="position:absolute;left:2701;top:842;width:1390;height:62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">
                  <v:imagedata o:title="" r:id="rId14"/>
                </v:shape>
                <v:group id="Group 46" style="position:absolute;left:1281;top:853;width:171;height:171" coordsize="171,171" coordorigin="1281,853" o:spid="_x0000_s1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dyX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ySOHvTDgCcv0LAAD//wMAUEsBAi0AFAAGAAgAAAAhANvh9svuAAAAhQEAABMAAAAAAAAA&#10;AAAAAAAAAAAAAFtDb250ZW50X1R5cGVzXS54bWxQSwECLQAUAAYACAAAACEAWvQsW78AAAAVAQAA&#10;CwAAAAAAAAAAAAAAAAAfAQAAX3JlbHMvLnJlbHNQSwECLQAUAAYACAAAACEA9lncl8YAAADcAAAA&#10;DwAAAAAAAAAAAAAAAAAHAgAAZHJzL2Rvd25yZXYueG1sUEsFBgAAAAADAAMAtwAAAPoCAAAAAA==&#10;">
                  <v:shape id="Freeform 47" style="position:absolute;left:1281;top:853;width:171;height:171;visibility:visible;mso-wrap-style:square;v-text-anchor:top" coordsize="171,171" o:spid="_x0000_s1030" fillcolor="#00aeef" stroked="f" path="m,171r172,l172,,,,,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">
                    <v:path arrowok="t" o:connecttype="custom" o:connectlocs="0,1024;172,1024;172,853;0,853;0,1024" o:connectangles="0,0,0,0,0"/>
                  </v:shape>
                </v:group>
                <v:group id="Group 48" style="position:absolute;left:1281;top:1069;width:171;height:171" coordsize="171,171" coordorigin="1281,1069" o:spid="_x0000_s1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">
                  <v:shape id="Freeform 49" style="position:absolute;left:1281;top:1069;width:171;height:171;visibility:visible;mso-wrap-style:square;v-text-anchor:top" coordsize="171,171" o:spid="_x0000_s1032" fillcolor="#0087cd" stroked="f" path="m,171r172,l172,,,,,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">
                    <v:path arrowok="t" o:connecttype="custom" o:connectlocs="0,1240;172,1240;172,1069;0,1069;0,1240" o:connectangles="0,0,0,0,0"/>
                  </v:shape>
                </v:group>
                <v:group id="Group 50" style="position:absolute;left:1281;top:1285;width:171;height:171" coordsize="171,171" coordorigin="1281,1285" o:spid="_x0000_s10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">
                  <v:shape id="Freeform 51" style="position:absolute;left:1281;top:1285;width:171;height:171;visibility:visible;mso-wrap-style:square;v-text-anchor:top" coordsize="171,171" o:spid="_x0000_s1034" fillcolor="#0054a6" stroked="f" path="m,171r172,l172,,,,,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">
                    <v:path arrowok="t" o:connecttype="custom" o:connectlocs="0,1456;172,1456;172,1285;0,1285;0,1456" o:connectangles="0,0,0,0,0"/>
                  </v:shape>
                </v:group>
                <v:group id="Group 52" style="position:absolute;left:1066;top:1069;width:171;height:171" coordsize="171,171" coordorigin="1066,1069" o:spid="_x0000_s1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">
                  <v:shape id="Freeform 53" style="position:absolute;left:1066;top:1069;width:171;height:171;visibility:visible;mso-wrap-style:square;v-text-anchor:top" coordsize="171,171" o:spid="_x0000_s1036" fillcolor="#00aeef" stroked="f" path="m,171r171,l171,,,,,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">
                    <v:path arrowok="t" o:connecttype="custom" o:connectlocs="0,1240;171,1240;171,1069;0,1069;0,1240" o:connectangles="0,0,0,0,0"/>
                  </v:shape>
                </v:group>
                <v:group id="Group 54" style="position:absolute;left:1066;top:1285;width:171;height:171" coordsize="171,171" coordorigin="1066,1285" o:spid="_x0000_s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">
                  <v:shape id="Freeform 55" style="position:absolute;left:1066;top:1285;width:171;height:171;visibility:visible;mso-wrap-style:square;v-text-anchor:top" coordsize="171,171" o:spid="_x0000_s1038" fillcolor="#0087cd" stroked="f" path="m,171r171,l171,,,,,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">
                    <v:path arrowok="t" o:connecttype="custom" o:connectlocs="0,1456;171,1456;171,1285;0,1285;0,1456" o:connectangles="0,0,0,0,0"/>
                  </v:shape>
                </v:group>
                <v:group id="Group 56" style="position:absolute;left:850;top:1285;width:171;height:171" coordsize="171,171" coordorigin="850,1285" o:spid="_x0000_s10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v:shape id="Freeform 57" style="position:absolute;left:850;top:1285;width:171;height:171;visibility:visible;mso-wrap-style:square;v-text-anchor:top" coordsize="171,171" o:spid="_x0000_s1040" fillcolor="#00aeef" stroked="f" path="m,171r171,l171,,,,,1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">
                    <v:path arrowok="t" o:connecttype="custom" o:connectlocs="0,1456;171,1456;171,1285;0,1285;0,1456" o:connectangles="0,0,0,0,0"/>
                  </v:shape>
                </v:group>
                <v:group id="Group 58" style="position:absolute;left:1553;top:853;width:378;height:603" coordsize="378,603" coordorigin="1553,853" o:spid="_x0000_s1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">
                  <v:shape id="Freeform 59" style="position:absolute;left:1553;top:853;width:378;height:603;visibility:visible;mso-wrap-style:square;v-text-anchor:top" coordsize="378,603" o:spid="_x0000_s1042" fillcolor="#231f20" stroked="f" path="m216,l,,,603r75,l75,360r165,l309,344r53,-38l375,290r-300,l75,70r303,l377,70,331,28,256,2,237,1,216,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">
                    <v:path arrowok="t" o:connecttype="custom" o:connectlocs="216,853;0,853;0,1456;75,1456;75,1213;240,1213;309,1197;362,1159;375,1143;75,1143;75,923;378,923;377,923;331,881;256,855;237,854;216,853" o:connectangles="0,0,0,0,0,0,0,0,0,0,0,0,0,0,0,0,0"/>
                  </v:shape>
                </v:group>
                <v:group id="Group 60" style="position:absolute;left:1628;top:923;width:337;height:220" coordsize="337,220" coordorigin="1628,923" o:spid="_x0000_s1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">
                  <v:shape id="Freeform 61" style="position:absolute;left:1628;top:923;width:337;height:220;visibility:visible;mso-wrap-style:square;v-text-anchor:top" coordsize="337,220" o:spid="_x0000_s1044" fillcolor="#231f20" stroked="f" path="m303,l,,155,r17,2l232,29r29,72l262,129r-6,20l219,199r-69,21l300,220r29,-58l338,96,335,75,330,54,323,35,313,16,303,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">
                    <v:path arrowok="t" o:connecttype="custom" o:connectlocs="303,923;0,923;155,923;172,925;232,952;261,1024;262,1052;256,1072;219,1122;150,1143;300,1143;329,1085;338,1019;335,998;330,977;323,958;313,939;303,923" o:connectangles="0,0,0,0,0,0,0,0,0,0,0,0,0,0,0,0,0,0"/>
                  </v:shape>
                </v:group>
                <v:group id="Group 62" style="position:absolute;left:2025;top:853;width:425;height:603" coordsize="425,603" coordorigin="2025,853" o:spid="_x0000_s1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">
                  <v:shape id="Freeform 63" style="position:absolute;left:2025;top:853;width:425;height:603;visibility:visible;mso-wrap-style:square;v-text-anchor:top" coordsize="425,603" o:spid="_x0000_s1046" fillcolor="#231f20" stroked="f" path="m234,l,,,603r76,l76,338r216,l288,331r13,-4l322,318r18,-11l356,295r15,-15l377,273r-301,l76,65r302,l366,50,299,9,257,1,234,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">
                    <v:path arrowok="t" o:connecttype="custom" o:connectlocs="234,853;0,853;0,1456;76,1456;76,1191;292,1191;288,1184;301,1180;322,1171;340,1160;356,1148;371,1133;377,1126;76,1126;76,918;378,918;366,903;299,862;257,854;234,853" o:connectangles="0,0,0,0,0,0,0,0,0,0,0,0,0,0,0,0,0,0,0,0"/>
                  </v:shape>
                  <v:shape id="Freeform 64" style="position:absolute;left:2025;top:853;width:425;height:603;visibility:visible;mso-wrap-style:square;v-text-anchor:top" coordsize="425,603" o:spid="_x0000_s1047" fillcolor="#231f20" stroked="f" path="m292,338r-80,l340,603r86,l292,338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">
                    <v:path arrowok="t" o:connecttype="custom" o:connectlocs="292,1191;212,1191;340,1456;426,1456;292,1191" o:connectangles="0,0,0,0,0"/>
                  </v:shape>
                  <v:shape id="Freeform 65" style="position:absolute;left:2025;top:853;width:425;height:603;visibility:visible;mso-wrap-style:square;v-text-anchor:top" coordsize="425,603" o:spid="_x0000_s1048" fillcolor="#231f20" stroked="f" path="m378,65l76,65r157,l256,66r65,33l341,183r-4,20l300,252r-72,21l377,273r31,-67l413,160r-2,-20l407,121r-7,-19l391,84,380,67r-2,-2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">
                    <v:path arrowok="t" o:connecttype="custom" o:connectlocs="378,918;76,918;233,918;256,919;321,952;341,1036;337,1056;300,1105;228,1126;377,1126;408,1059;413,1013;411,993;407,974;400,955;391,937;380,920;378,918" o:connectangles="0,0,0,0,0,0,0,0,0,0,0,0,0,0,0,0,0,0"/>
                  </v:shape>
                </v:group>
                <v:group id="Group 66" style="position:absolute;left:2565;top:853;width:2;height:603" coordsize="2,603" coordorigin="2565,853" o:spid="_x0000_s1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v:shape id="Freeform 67" style="position:absolute;left:2565;top:853;width:2;height:603;visibility:visible;mso-wrap-style:square;v-text-anchor:top" coordsize="2,603" o:spid="_x0000_s1050" filled="f" strokecolor="#231f20" strokeweight="1.36325mm" path="m,l,603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">
                    <v:path arrowok="t" o:connecttype="custom" o:connectlocs="0,853;0,1456" o:connectangles="0,0"/>
                  </v:shape>
                </v:group>
                <w10:wrap anchorx="page" anchory="page"/>
              </v:group>
            </w:pict>
          </mc:Fallback>
        </mc:AlternateContent>
      </w:r>
    </w:p>
    <w:p w14:paraId="2759110C" w14:textId="77777777" w:rsidR="00E20685" w:rsidRDefault="00E20685" w:rsidP="00E20685">
      <w:pPr>
        <w:spacing w:after="0" w:line="200" w:lineRule="exact"/>
      </w:pPr>
    </w:p>
    <w:p w14:paraId="1EEFCFD4" w14:textId="77777777" w:rsidR="00E20685" w:rsidRDefault="00E20685" w:rsidP="00E20685">
      <w:pPr>
        <w:spacing w:after="0" w:line="200" w:lineRule="exact"/>
      </w:pPr>
    </w:p>
    <w:p w14:paraId="7104C304" w14:textId="77777777" w:rsidR="00E20685" w:rsidRDefault="00E20685" w:rsidP="00E20685">
      <w:pPr>
        <w:spacing w:after="0" w:line="200" w:lineRule="exact"/>
      </w:pPr>
    </w:p>
    <w:p w14:paraId="5EBA69D6" w14:textId="77777777" w:rsidR="00E20685" w:rsidRDefault="00E20685" w:rsidP="00E20685">
      <w:pPr>
        <w:spacing w:after="0" w:line="200" w:lineRule="exact"/>
      </w:pPr>
    </w:p>
    <w:p w14:paraId="307B1A79" w14:textId="77777777" w:rsidR="00E20685" w:rsidRDefault="00E20685" w:rsidP="00E20685">
      <w:pPr>
        <w:spacing w:after="0" w:line="200" w:lineRule="exact"/>
      </w:pPr>
    </w:p>
    <w:p w14:paraId="7DB364BA" w14:textId="77777777" w:rsidR="00E20685" w:rsidRDefault="00E20685" w:rsidP="00E20685">
      <w:pPr>
        <w:spacing w:after="0" w:line="200" w:lineRule="exact"/>
      </w:pPr>
    </w:p>
    <w:p w14:paraId="662C2C6D" w14:textId="77777777" w:rsidR="00E20685" w:rsidRDefault="00E20685" w:rsidP="00E20685">
      <w:pPr>
        <w:spacing w:after="0" w:line="200" w:lineRule="exact"/>
      </w:pPr>
    </w:p>
    <w:p w14:paraId="47B1515A" w14:textId="77777777" w:rsidR="00E20685" w:rsidRDefault="00E20685" w:rsidP="00E20685">
      <w:pPr>
        <w:spacing w:after="0" w:line="200" w:lineRule="exact"/>
      </w:pPr>
    </w:p>
    <w:p w14:paraId="788AB7EB" w14:textId="77777777" w:rsidR="00E20685" w:rsidRDefault="00E20685" w:rsidP="00E20685">
      <w:pPr>
        <w:spacing w:after="0" w:line="200" w:lineRule="exact"/>
      </w:pPr>
    </w:p>
    <w:p w14:paraId="7CBEA47C" w14:textId="77777777" w:rsidR="00E20685" w:rsidRDefault="00E20685" w:rsidP="00E20685">
      <w:pPr>
        <w:spacing w:after="0" w:line="200" w:lineRule="exact"/>
      </w:pPr>
    </w:p>
    <w:p w14:paraId="38B91B77" w14:textId="77777777" w:rsidR="00E20685" w:rsidRDefault="00E20685" w:rsidP="00E20685">
      <w:pPr>
        <w:spacing w:after="0" w:line="200" w:lineRule="exact"/>
      </w:pPr>
    </w:p>
    <w:p w14:paraId="305F65CB" w14:textId="77777777" w:rsidR="00E20685" w:rsidRDefault="00E20685" w:rsidP="00E20685">
      <w:pPr>
        <w:spacing w:after="0" w:line="200" w:lineRule="exact"/>
      </w:pPr>
    </w:p>
    <w:p w14:paraId="56D0F41D" w14:textId="77777777" w:rsidR="00E20685" w:rsidRDefault="00E20685" w:rsidP="00E20685">
      <w:pPr>
        <w:spacing w:after="0" w:line="200" w:lineRule="exact"/>
      </w:pPr>
    </w:p>
    <w:p w14:paraId="2931CE6F" w14:textId="77777777" w:rsidR="00E20685" w:rsidRDefault="00E20685" w:rsidP="00E20685">
      <w:pPr>
        <w:spacing w:after="0" w:line="200" w:lineRule="exact"/>
      </w:pPr>
    </w:p>
    <w:p w14:paraId="76C94041" w14:textId="77777777" w:rsidR="00E20685" w:rsidRDefault="00E20685" w:rsidP="00E20685">
      <w:pPr>
        <w:spacing w:after="0" w:line="200" w:lineRule="exact"/>
      </w:pPr>
    </w:p>
    <w:p w14:paraId="21B2E5D7" w14:textId="77777777" w:rsidR="00E20685" w:rsidRDefault="00E20685" w:rsidP="00E20685">
      <w:pPr>
        <w:spacing w:after="0" w:line="200" w:lineRule="exact"/>
      </w:pPr>
    </w:p>
    <w:p w14:paraId="6728360E" w14:textId="691E3D6A" w:rsidR="00E20685" w:rsidRPr="00C7096E" w:rsidRDefault="00E20685" w:rsidP="00E20685">
      <w:pPr>
        <w:pStyle w:val="Title"/>
      </w:pPr>
      <w:r>
        <w:t xml:space="preserve">PRI </w:t>
      </w:r>
      <w:r w:rsidRPr="00C7096E">
        <w:t>REPORTING FRAMEWORK 20</w:t>
      </w:r>
      <w:r w:rsidR="00363AB2">
        <w:t>1</w:t>
      </w:r>
      <w:r w:rsidR="00CE36FC">
        <w:t>7</w:t>
      </w:r>
    </w:p>
    <w:p w14:paraId="0CAEA5D5" w14:textId="77777777" w:rsidR="00E20685" w:rsidRPr="00C7096E" w:rsidRDefault="00E20685" w:rsidP="00E20685">
      <w:pPr>
        <w:pStyle w:val="Title"/>
      </w:pPr>
      <w:r>
        <w:t>Direct</w:t>
      </w:r>
      <w:r w:rsidR="00660318">
        <w:t xml:space="preserve"> </w:t>
      </w:r>
      <w:r w:rsidR="00446E4A">
        <w:t>—</w:t>
      </w:r>
      <w:r w:rsidR="00660318">
        <w:t xml:space="preserve"> </w:t>
      </w:r>
      <w:r>
        <w:t>Private Equity</w:t>
      </w:r>
    </w:p>
    <w:p w14:paraId="231CA1B1" w14:textId="77777777" w:rsidR="00E20685" w:rsidRDefault="00E20685" w:rsidP="00E20685"/>
    <w:p w14:paraId="1C73B774" w14:textId="77777777" w:rsidR="00E20685" w:rsidRDefault="00E20685" w:rsidP="00E20685"/>
    <w:p w14:paraId="1E51A0CE" w14:textId="77777777" w:rsidR="00E20685" w:rsidRDefault="00E20685" w:rsidP="00E20685"/>
    <w:p w14:paraId="3C92B323" w14:textId="4826F5FB" w:rsidR="00E20685" w:rsidRDefault="00363AB2" w:rsidP="00E20685">
      <w:r>
        <w:t>November 201</w:t>
      </w:r>
      <w:r w:rsidR="00C946A5">
        <w:t>6</w:t>
      </w:r>
    </w:p>
    <w:p w14:paraId="62EF174F" w14:textId="77777777" w:rsidR="00E20685" w:rsidRPr="009C1D27" w:rsidRDefault="00EC3A16" w:rsidP="00E20685">
      <w:pPr>
        <w:rPr>
          <w:color w:val="0070C0"/>
          <w:u w:val="single"/>
        </w:rPr>
      </w:pPr>
      <w:hyperlink r:id="rId15" w:history="1">
        <w:r w:rsidR="00E20685" w:rsidRPr="009C1D27">
          <w:rPr>
            <w:color w:val="0070C0"/>
            <w:u w:val="single"/>
          </w:rPr>
          <w:t>reporting@unpri.org</w:t>
        </w:r>
      </w:hyperlink>
    </w:p>
    <w:p w14:paraId="095E2A7D" w14:textId="77777777" w:rsidR="00E20685" w:rsidRDefault="008474CD" w:rsidP="00E20685">
      <w:pPr>
        <w:spacing w:after="0"/>
        <w:sectPr w:rsidR="00E20685" w:rsidSect="00E20685">
          <w:footerReference w:type="default" r:id="rId16"/>
          <w:pgSz w:w="11920" w:h="16840"/>
          <w:pgMar w:top="1580" w:right="1180" w:bottom="280" w:left="740" w:header="720" w:footer="720" w:gutter="0"/>
          <w:cols w:space="720"/>
        </w:sectPr>
      </w:pPr>
      <w:r w:rsidRPr="009C1D27">
        <w:t xml:space="preserve">+44 (0) </w:t>
      </w:r>
      <w:r>
        <w:t>20 3714 3187</w:t>
      </w:r>
    </w:p>
    <w:p w14:paraId="7C90A964" w14:textId="77777777" w:rsidR="005C1DCF" w:rsidRDefault="005C1DCF" w:rsidP="005C1DCF">
      <w:pPr>
        <w:pStyle w:val="Heading1"/>
        <w:spacing w:before="120" w:after="120"/>
      </w:pPr>
      <w:bookmarkStart w:id="0" w:name="_Toc366852332"/>
      <w:bookmarkStart w:id="1" w:name="_Toc367985404"/>
      <w:r>
        <w:lastRenderedPageBreak/>
        <w:t>Understanding this document</w:t>
      </w:r>
      <w:bookmarkEnd w:id="0"/>
      <w:bookmarkEnd w:id="1"/>
      <w:r>
        <w:t xml:space="preserve"> </w:t>
      </w:r>
    </w:p>
    <w:p w14:paraId="54BF5311" w14:textId="77777777" w:rsidR="005C1DCF" w:rsidRDefault="005C1DCF" w:rsidP="005C1DCF">
      <w:pPr>
        <w:pStyle w:val="INDICATORTEXT"/>
        <w:spacing w:before="120"/>
        <w:ind w:right="-546"/>
        <w:jc w:val="both"/>
        <w:rPr>
          <w:lang w:eastAsia="en-GB"/>
        </w:rPr>
      </w:pPr>
      <w:r>
        <w:rPr>
          <w:lang w:eastAsia="en-GB"/>
        </w:rPr>
        <w:t xml:space="preserve">In addition to the detailed indicator text and </w:t>
      </w:r>
      <w:r w:rsidR="00A5388F">
        <w:rPr>
          <w:lang w:eastAsia="en-GB"/>
        </w:rPr>
        <w:t>selection</w:t>
      </w:r>
      <w:r>
        <w:rPr>
          <w:lang w:eastAsia="en-GB"/>
        </w:rPr>
        <w:t xml:space="preserve"> options, in each module of the PRI Reporting Framework</w:t>
      </w:r>
      <w:r w:rsidR="00446E4A">
        <w:rPr>
          <w:lang w:eastAsia="en-GB"/>
        </w:rPr>
        <w:t>,</w:t>
      </w:r>
      <w:r>
        <w:rPr>
          <w:lang w:eastAsia="en-GB"/>
        </w:rPr>
        <w:t xml:space="preserve"> you can find information that will help you to identify which indicators are relevant for your organisation. </w:t>
      </w:r>
    </w:p>
    <w:p w14:paraId="4AE2A930" w14:textId="77777777" w:rsidR="005C1DCF" w:rsidRPr="002F6B3D" w:rsidRDefault="005C1DCF" w:rsidP="005C1DCF">
      <w:pPr>
        <w:pStyle w:val="INDICATORTEXT"/>
        <w:ind w:right="-546"/>
        <w:jc w:val="both"/>
        <w:rPr>
          <w:b/>
          <w:lang w:eastAsia="en-GB"/>
        </w:rPr>
      </w:pPr>
      <w:r w:rsidRPr="002F6B3D">
        <w:rPr>
          <w:b/>
          <w:lang w:eastAsia="en-GB"/>
        </w:rPr>
        <w:t>Top bar</w:t>
      </w:r>
    </w:p>
    <w:p w14:paraId="7481737F" w14:textId="77777777" w:rsidR="005C1DCF" w:rsidRDefault="005C1DCF" w:rsidP="005C1DCF">
      <w:pPr>
        <w:pStyle w:val="INDICATORTEXT"/>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t>
      </w:r>
      <w:r w:rsidR="004345B8">
        <w:rPr>
          <w:lang w:eastAsia="en-GB"/>
        </w:rPr>
        <w:t xml:space="preserve">the </w:t>
      </w:r>
      <w:r>
        <w:rPr>
          <w:lang w:eastAsia="en-GB"/>
        </w:rPr>
        <w:t xml:space="preserve">PRI Principle </w:t>
      </w:r>
      <w:r w:rsidR="004345B8">
        <w:rPr>
          <w:lang w:eastAsia="en-GB"/>
        </w:rPr>
        <w:t xml:space="preserve">to which </w:t>
      </w:r>
      <w:r>
        <w:rPr>
          <w:lang w:eastAsia="en-GB"/>
        </w:rPr>
        <w:t xml:space="preserve">it relates.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5C1DCF" w14:paraId="4B6097EA" w14:textId="77777777" w:rsidTr="005C1DC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538BFE8" w14:textId="77777777" w:rsidR="005C1DCF" w:rsidRPr="00F667D4" w:rsidRDefault="005C1DCF" w:rsidP="005C1DCF">
            <w:pPr>
              <w:spacing w:after="0"/>
              <w:rPr>
                <w:rStyle w:val="IntenseEmphasis"/>
                <w:b w:val="0"/>
                <w:bCs w:val="0"/>
                <w:iCs w:val="0"/>
              </w:rPr>
            </w:pPr>
          </w:p>
        </w:tc>
        <w:tc>
          <w:tcPr>
            <w:tcW w:w="3402" w:type="dxa"/>
          </w:tcPr>
          <w:p w14:paraId="0D26E8FF" w14:textId="77777777" w:rsidR="005C1DCF" w:rsidRPr="00F667D4" w:rsidRDefault="005C1DCF" w:rsidP="005C1DCF">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28C53D94" w14:textId="77777777" w:rsidR="005C1DCF" w:rsidRPr="00F667D4" w:rsidRDefault="005C1DCF" w:rsidP="005C1DCF">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31D8206C" w14:textId="77777777" w:rsidR="005C1DCF" w:rsidRPr="00F667D4" w:rsidRDefault="005C1DCF" w:rsidP="005C1DCF">
            <w:pPr>
              <w:spacing w:after="0"/>
              <w:rPr>
                <w:rStyle w:val="IntenseEmphasis"/>
                <w:b w:val="0"/>
                <w:bCs w:val="0"/>
                <w:iCs w:val="0"/>
              </w:rPr>
            </w:pPr>
            <w:r w:rsidRPr="00F667D4">
              <w:t>Principle</w:t>
            </w:r>
          </w:p>
        </w:tc>
      </w:tr>
      <w:tr w:rsidR="005C1DCF" w14:paraId="1C729606" w14:textId="77777777" w:rsidTr="005C1DCF">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53B0CD30" w14:textId="77777777" w:rsidR="005C1DCF" w:rsidRPr="00DB5C48" w:rsidRDefault="005C1DCF" w:rsidP="005C1DCF">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40BC9AD5" w14:textId="77777777" w:rsidR="005C1DCF" w:rsidRPr="00DB5C48" w:rsidRDefault="005C1DCF" w:rsidP="005C1DC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1E8CA28A" w14:textId="77777777" w:rsidR="005C1DCF" w:rsidRPr="00DB5C48" w:rsidRDefault="005C1DCF" w:rsidP="005C1DC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144454B6" w14:textId="77777777" w:rsidR="005C1DCF" w:rsidRPr="00DB5C48" w:rsidRDefault="005C1DCF" w:rsidP="005C1DCF">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72F217BA" w14:textId="77777777" w:rsidR="005C1DCF" w:rsidRDefault="005C1DCF" w:rsidP="005C1DCF">
      <w:pPr>
        <w:pStyle w:val="INDICATORTEXT"/>
        <w:spacing w:before="24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5C1DCF" w14:paraId="1A2A21F5" w14:textId="77777777" w:rsidTr="005C1DCF">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4C853993" w14:textId="77777777" w:rsidR="005C1DCF" w:rsidRPr="00C72280" w:rsidRDefault="005C1DCF" w:rsidP="005C1DC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2DFE91BF" w14:textId="77777777" w:rsidR="005C1DCF" w:rsidRPr="00E85043" w:rsidRDefault="005C1DCF" w:rsidP="005C1DCF">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5C1DCF" w14:paraId="4C8EE604" w14:textId="77777777" w:rsidTr="005C1DCF">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5D65781D" w14:textId="77777777" w:rsidR="005C1DCF" w:rsidRPr="00C72280" w:rsidRDefault="005C1DCF" w:rsidP="005C1DC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18BDCEA6" w14:textId="77777777" w:rsidR="005C1DCF" w:rsidRPr="00C72280" w:rsidRDefault="005C1DCF" w:rsidP="005C1DC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44AD6F2D" w14:textId="77777777" w:rsidR="005C1DCF" w:rsidRPr="00E85043" w:rsidRDefault="005C1DCF" w:rsidP="005C1DCF">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w:t>
            </w:r>
            <w:r w:rsidR="004345B8">
              <w:rPr>
                <w:lang w:eastAsia="en-GB"/>
              </w:rPr>
              <w:t xml:space="preserve">they </w:t>
            </w:r>
            <w:r w:rsidRPr="00E85043">
              <w:rPr>
                <w:lang w:eastAsia="en-GB"/>
              </w:rPr>
              <w:t xml:space="preserve">may </w:t>
            </w:r>
            <w:r>
              <w:rPr>
                <w:lang w:eastAsia="en-GB"/>
              </w:rPr>
              <w:t xml:space="preserve">also </w:t>
            </w:r>
            <w:r w:rsidRPr="00E85043">
              <w:rPr>
                <w:lang w:eastAsia="en-GB"/>
              </w:rPr>
              <w:t>contain commercially sensitive information.</w:t>
            </w:r>
          </w:p>
        </w:tc>
      </w:tr>
      <w:tr w:rsidR="005C1DCF" w14:paraId="31B3B58C" w14:textId="77777777" w:rsidTr="005C1DCF">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A6A6A6" w:themeFill="background1" w:themeFillShade="A6"/>
            <w:tcMar>
              <w:top w:w="28" w:type="dxa"/>
              <w:left w:w="57" w:type="dxa"/>
              <w:bottom w:w="28" w:type="dxa"/>
              <w:right w:w="57" w:type="dxa"/>
            </w:tcMar>
            <w:vAlign w:val="center"/>
          </w:tcPr>
          <w:p w14:paraId="211B0B09" w14:textId="77777777" w:rsidR="005C1DCF" w:rsidRPr="00C72280" w:rsidRDefault="005C1DCF" w:rsidP="005C1DC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25831B1C" w14:textId="77777777" w:rsidR="005C1DCF" w:rsidRPr="00E85043" w:rsidRDefault="005C1DCF" w:rsidP="005C1DCF">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5648946C" w14:textId="77777777" w:rsidR="005C1DCF" w:rsidRPr="00E85043" w:rsidRDefault="005C1DCF" w:rsidP="005C1DCF">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5C1DCF" w14:paraId="2D033D90" w14:textId="77777777" w:rsidTr="005C1DCF">
        <w:trPr>
          <w:trHeight w:val="668"/>
        </w:trPr>
        <w:tc>
          <w:tcPr>
            <w:tcW w:w="1560" w:type="dxa"/>
          </w:tcPr>
          <w:p w14:paraId="3972E7E6" w14:textId="77777777" w:rsidR="005C1DCF" w:rsidRDefault="005C1DCF" w:rsidP="005C1DCF">
            <w:pPr>
              <w:pStyle w:val="INDICATORTEXT"/>
              <w:spacing w:before="40" w:after="60"/>
              <w:ind w:left="34"/>
              <w:jc w:val="both"/>
            </w:pPr>
            <w:r w:rsidRPr="004C1494">
              <w:t>Gateway</w:t>
            </w:r>
          </w:p>
        </w:tc>
        <w:tc>
          <w:tcPr>
            <w:tcW w:w="1275" w:type="dxa"/>
          </w:tcPr>
          <w:p w14:paraId="08373547" w14:textId="77777777" w:rsidR="005C1DCF" w:rsidRDefault="005C1DCF" w:rsidP="005C1DCF">
            <w:pPr>
              <w:pStyle w:val="INDICATORTEXT"/>
              <w:spacing w:before="40" w:after="60"/>
              <w:jc w:val="both"/>
            </w:pPr>
            <w:r>
              <w:rPr>
                <w:noProof/>
                <w:lang w:eastAsia="en-GB"/>
              </w:rPr>
              <w:drawing>
                <wp:inline distT="0" distB="0" distL="0" distR="0" wp14:anchorId="670C3395" wp14:editId="5A23BAF6">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4903ACA6" w14:textId="77777777" w:rsidR="005C1DCF" w:rsidRDefault="005C1DCF" w:rsidP="005C1DCF">
            <w:pPr>
              <w:pStyle w:val="INDICATORTEXT"/>
              <w:spacing w:before="40" w:after="60"/>
              <w:jc w:val="both"/>
              <w:rPr>
                <w:lang w:eastAsia="en-GB"/>
              </w:rPr>
            </w:pPr>
            <w:r>
              <w:t>The responses to this indicator ‘unlock’ other indicators within a module if they are relevant for your organisation. Please refer to the logic box for more information.</w:t>
            </w:r>
          </w:p>
        </w:tc>
      </w:tr>
      <w:tr w:rsidR="005C1DCF" w14:paraId="0A0FAF70" w14:textId="77777777" w:rsidTr="005C1DCF">
        <w:tc>
          <w:tcPr>
            <w:tcW w:w="1560" w:type="dxa"/>
          </w:tcPr>
          <w:p w14:paraId="705D8E4F" w14:textId="77777777" w:rsidR="005C1DCF" w:rsidRDefault="005C1DCF" w:rsidP="005C1DCF">
            <w:pPr>
              <w:pStyle w:val="INDICATORTEXT"/>
              <w:spacing w:before="40" w:after="60"/>
              <w:ind w:left="34"/>
              <w:jc w:val="both"/>
            </w:pPr>
            <w:r w:rsidRPr="004C1494">
              <w:t>Peering</w:t>
            </w:r>
          </w:p>
        </w:tc>
        <w:tc>
          <w:tcPr>
            <w:tcW w:w="1275" w:type="dxa"/>
          </w:tcPr>
          <w:p w14:paraId="50295419" w14:textId="77777777" w:rsidR="005C1DCF" w:rsidRDefault="005C1DCF" w:rsidP="005C1DCF">
            <w:pPr>
              <w:pStyle w:val="INDICATORTEXT"/>
              <w:spacing w:before="40" w:after="60"/>
              <w:jc w:val="both"/>
            </w:pPr>
            <w:r>
              <w:rPr>
                <w:noProof/>
                <w:lang w:eastAsia="en-GB"/>
              </w:rPr>
              <w:drawing>
                <wp:inline distT="0" distB="0" distL="0" distR="0" wp14:anchorId="27C8556C" wp14:editId="4B81D2D8">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5C8C3665" w14:textId="77777777" w:rsidR="005C1DCF" w:rsidRDefault="005C1DCF" w:rsidP="005C1DCF">
            <w:pPr>
              <w:pStyle w:val="INDICATORTEXT"/>
              <w:spacing w:before="40" w:after="60"/>
              <w:jc w:val="both"/>
              <w:rPr>
                <w:lang w:eastAsia="en-GB"/>
              </w:rPr>
            </w:pPr>
            <w:r>
              <w:t>These indicators are used to determine your peer groups for assessment purposes.</w:t>
            </w:r>
          </w:p>
        </w:tc>
      </w:tr>
      <w:tr w:rsidR="005C1DCF" w14:paraId="2C88E7AE" w14:textId="77777777" w:rsidTr="005C1DCF">
        <w:tc>
          <w:tcPr>
            <w:tcW w:w="1560" w:type="dxa"/>
          </w:tcPr>
          <w:p w14:paraId="16CA2100" w14:textId="77777777" w:rsidR="005C1DCF" w:rsidRDefault="005C1DCF" w:rsidP="005C1DCF">
            <w:pPr>
              <w:pStyle w:val="INDICATORTEXT"/>
              <w:spacing w:before="40" w:after="60"/>
              <w:ind w:left="34"/>
              <w:jc w:val="both"/>
            </w:pPr>
            <w:r w:rsidRPr="004C1494">
              <w:t>Core assessed</w:t>
            </w:r>
          </w:p>
        </w:tc>
        <w:tc>
          <w:tcPr>
            <w:tcW w:w="1275" w:type="dxa"/>
          </w:tcPr>
          <w:p w14:paraId="6360B126" w14:textId="77777777" w:rsidR="005C1DCF" w:rsidRDefault="005C1DCF" w:rsidP="005C1DCF">
            <w:pPr>
              <w:pStyle w:val="INDICATORTEXT"/>
              <w:spacing w:before="40" w:after="60"/>
              <w:jc w:val="both"/>
            </w:pPr>
            <w:r>
              <w:rPr>
                <w:noProof/>
                <w:lang w:eastAsia="en-GB"/>
              </w:rPr>
              <w:drawing>
                <wp:inline distT="0" distB="0" distL="0" distR="0" wp14:anchorId="4E8294AA" wp14:editId="028E22B1">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0F78E8D5" w14:textId="77777777" w:rsidR="005C1DCF" w:rsidRDefault="005C1DCF" w:rsidP="004345B8">
            <w:pPr>
              <w:pStyle w:val="INDICATORTEXT"/>
              <w:spacing w:before="40" w:after="60"/>
              <w:jc w:val="both"/>
              <w:rPr>
                <w:lang w:eastAsia="en-GB"/>
              </w:rPr>
            </w:pPr>
            <w:r>
              <w:t>These indicators form the core of the assessment and represent the majority of your final assessment score.</w:t>
            </w:r>
          </w:p>
        </w:tc>
      </w:tr>
      <w:tr w:rsidR="005C1DCF" w14:paraId="2AC4258D" w14:textId="77777777" w:rsidTr="005C1DCF">
        <w:tc>
          <w:tcPr>
            <w:tcW w:w="1560" w:type="dxa"/>
          </w:tcPr>
          <w:p w14:paraId="1B2CCFCF" w14:textId="77777777" w:rsidR="005C1DCF" w:rsidRDefault="005C1DCF" w:rsidP="005C1DCF">
            <w:pPr>
              <w:pStyle w:val="INDICATORTEXT"/>
              <w:spacing w:before="40" w:after="60"/>
              <w:ind w:left="34"/>
              <w:jc w:val="both"/>
            </w:pPr>
            <w:r w:rsidRPr="004C1494">
              <w:t>Additional assessed</w:t>
            </w:r>
          </w:p>
        </w:tc>
        <w:tc>
          <w:tcPr>
            <w:tcW w:w="1275" w:type="dxa"/>
          </w:tcPr>
          <w:p w14:paraId="212D0A9F" w14:textId="77777777" w:rsidR="005C1DCF" w:rsidRDefault="005C1DCF" w:rsidP="005C1DCF">
            <w:pPr>
              <w:pStyle w:val="INDICATORTEXT"/>
              <w:spacing w:before="40" w:after="60"/>
              <w:jc w:val="both"/>
            </w:pPr>
            <w:r>
              <w:rPr>
                <w:noProof/>
                <w:lang w:eastAsia="en-GB"/>
              </w:rPr>
              <w:drawing>
                <wp:inline distT="0" distB="0" distL="0" distR="0" wp14:anchorId="21D5871E" wp14:editId="17AD40D3">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57FD481B" w14:textId="77777777" w:rsidR="005C1DCF" w:rsidRDefault="005C1DCF" w:rsidP="005C1DCF">
            <w:pPr>
              <w:pStyle w:val="INDICATORTEXT"/>
              <w:spacing w:before="40" w:after="60"/>
              <w:jc w:val="both"/>
              <w:rPr>
                <w:lang w:eastAsia="en-GB"/>
              </w:rPr>
            </w:pPr>
            <w:r>
              <w:t>These indicators represent more advanced or alternative practices and contribute to a smaller part of your score.</w:t>
            </w:r>
          </w:p>
        </w:tc>
      </w:tr>
      <w:tr w:rsidR="005C1DCF" w14:paraId="460D9C01" w14:textId="77777777" w:rsidTr="005C1DCF">
        <w:tc>
          <w:tcPr>
            <w:tcW w:w="1560" w:type="dxa"/>
          </w:tcPr>
          <w:p w14:paraId="41E161B9" w14:textId="77777777" w:rsidR="005C1DCF" w:rsidRDefault="005C1DCF" w:rsidP="005C1DCF">
            <w:pPr>
              <w:pStyle w:val="INDICATORTEXT"/>
              <w:spacing w:before="40" w:after="60"/>
              <w:ind w:left="34"/>
              <w:jc w:val="both"/>
            </w:pPr>
            <w:r w:rsidRPr="004C1494">
              <w:t>Descriptive</w:t>
            </w:r>
          </w:p>
        </w:tc>
        <w:tc>
          <w:tcPr>
            <w:tcW w:w="1275" w:type="dxa"/>
          </w:tcPr>
          <w:p w14:paraId="7E6EC554" w14:textId="77777777" w:rsidR="005C1DCF" w:rsidRDefault="005C1DCF" w:rsidP="005C1DCF">
            <w:pPr>
              <w:pStyle w:val="INDICATORTEXT"/>
              <w:spacing w:before="40" w:after="60"/>
              <w:jc w:val="both"/>
            </w:pPr>
            <w:r>
              <w:rPr>
                <w:noProof/>
                <w:lang w:eastAsia="en-GB"/>
              </w:rPr>
              <w:drawing>
                <wp:inline distT="0" distB="0" distL="0" distR="0" wp14:anchorId="6C9CAE99" wp14:editId="51E31C84">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7A952086" w14:textId="77777777" w:rsidR="005C1DCF" w:rsidRDefault="005C1DCF" w:rsidP="005C1DCF">
            <w:pPr>
              <w:pStyle w:val="INDICATORTEXT"/>
              <w:spacing w:before="40" w:after="60"/>
              <w:jc w:val="both"/>
              <w:rPr>
                <w:lang w:eastAsia="en-GB"/>
              </w:rPr>
            </w:pPr>
            <w:r>
              <w:t>These are open-ended narrative indicators, allowing you to describe your activities.</w:t>
            </w:r>
          </w:p>
        </w:tc>
      </w:tr>
    </w:tbl>
    <w:p w14:paraId="1326BECA" w14:textId="77777777" w:rsidR="005C1DCF" w:rsidRPr="002F6B3D" w:rsidRDefault="005C1DCF" w:rsidP="005C1DCF">
      <w:pPr>
        <w:pStyle w:val="INDICATORTEXT"/>
        <w:spacing w:before="120"/>
        <w:rPr>
          <w:b/>
          <w:lang w:eastAsia="en-GB"/>
        </w:rPr>
      </w:pPr>
      <w:r w:rsidRPr="002F6B3D">
        <w:rPr>
          <w:b/>
          <w:lang w:eastAsia="en-GB"/>
        </w:rPr>
        <w:t>Underneath the indicator</w:t>
      </w:r>
    </w:p>
    <w:p w14:paraId="5071F87D" w14:textId="77777777" w:rsidR="005C1DCF" w:rsidRDefault="005C1DCF" w:rsidP="005C1DCF">
      <w:pPr>
        <w:pStyle w:val="INDICATORTEXT"/>
        <w:spacing w:after="160"/>
        <w:ind w:right="-546"/>
        <w:jc w:val="both"/>
        <w:rPr>
          <w:lang w:eastAsia="en-GB"/>
        </w:rPr>
      </w:pPr>
      <w:r>
        <w:rPr>
          <w:lang w:eastAsia="en-GB"/>
        </w:rPr>
        <w:t xml:space="preserve">Underneath the indicator, you can find the explanatory notes and definitions that </w:t>
      </w:r>
      <w:r w:rsidR="004345B8">
        <w:rPr>
          <w:lang w:eastAsia="en-GB"/>
        </w:rPr>
        <w:t xml:space="preserve">include </w:t>
      </w:r>
      <w:r>
        <w:rPr>
          <w:lang w:eastAsia="en-GB"/>
        </w:rPr>
        <w:t>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5C1DCF" w14:paraId="3E8074AA" w14:textId="77777777" w:rsidTr="005C1DC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3F56BA96" w14:textId="77777777" w:rsidR="005C1DCF" w:rsidRPr="00DC20FA" w:rsidRDefault="005C1DCF" w:rsidP="005C1DCF">
            <w:pPr>
              <w:pStyle w:val="SectionIndicatorHeaderText"/>
              <w:jc w:val="both"/>
              <w:rPr>
                <w:rStyle w:val="IntenseEmphasis"/>
                <w:b w:val="0"/>
                <w:bCs w:val="0"/>
                <w:i w:val="0"/>
                <w:iCs w:val="0"/>
              </w:rPr>
            </w:pPr>
            <w:r w:rsidRPr="00C72280">
              <w:rPr>
                <w:rStyle w:val="IntenseEmphasis"/>
                <w:color w:val="FFFFFF" w:themeColor="background1"/>
              </w:rPr>
              <w:t>xxx 01</w:t>
            </w:r>
          </w:p>
        </w:tc>
        <w:tc>
          <w:tcPr>
            <w:tcW w:w="3924" w:type="pct"/>
            <w:tcBorders>
              <w:top w:val="single" w:sz="4" w:space="0" w:color="0082C8"/>
              <w:right w:val="single" w:sz="4" w:space="0" w:color="0070C0"/>
            </w:tcBorders>
          </w:tcPr>
          <w:p w14:paraId="7D40EAE6" w14:textId="77777777" w:rsidR="005C1DCF" w:rsidRPr="00DC20FA" w:rsidRDefault="005C1DCF" w:rsidP="005C1DCF">
            <w:pPr>
              <w:pStyle w:val="SectionIndicatorHeaderBOLD"/>
              <w:jc w:val="both"/>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C72280">
              <w:rPr>
                <w:rStyle w:val="IntenseEmphasis"/>
                <w:color w:val="FFFFFF" w:themeColor="background1"/>
              </w:rPr>
              <w:t>EXPLANATORY NOTES</w:t>
            </w:r>
          </w:p>
        </w:tc>
      </w:tr>
      <w:tr w:rsidR="005C1DCF" w:rsidRPr="00D5451C" w14:paraId="6EB6487D" w14:textId="77777777" w:rsidTr="005C1DCF">
        <w:trPr>
          <w:cantSplit/>
          <w:trHeight w:val="377"/>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61086204" w14:textId="77777777" w:rsidR="005C1DCF" w:rsidRPr="00F667D4" w:rsidRDefault="005C1DCF" w:rsidP="005C1DCF">
            <w:pPr>
              <w:pStyle w:val="INDICATORTEXT"/>
              <w:spacing w:before="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19A51F81" w14:textId="77777777" w:rsidR="005C1DCF" w:rsidRPr="00B9480C" w:rsidRDefault="005C1DCF" w:rsidP="004345B8">
            <w:pPr>
              <w:pStyle w:val="INDICATORTEXT"/>
              <w:spacing w:before="0"/>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 xml:space="preserve">This provides guidance </w:t>
            </w:r>
            <w:r w:rsidR="004345B8">
              <w:t>about</w:t>
            </w:r>
            <w:r w:rsidR="004345B8" w:rsidRPr="00F90C0A">
              <w:t xml:space="preserve"> </w:t>
            </w:r>
            <w:r w:rsidRPr="00F90C0A">
              <w:t>how</w:t>
            </w:r>
            <w:r>
              <w:t xml:space="preserve"> to interpret the sub-</w:t>
            </w:r>
            <w:r w:rsidRPr="00F90C0A">
              <w:t>indicato</w:t>
            </w:r>
            <w:r>
              <w:t>rs</w:t>
            </w:r>
            <w:r w:rsidRPr="00F90C0A">
              <w:t>, including examples of what could be reported.</w:t>
            </w:r>
          </w:p>
        </w:tc>
      </w:tr>
      <w:tr w:rsidR="005C1DCF" w:rsidRPr="00D5451C" w14:paraId="19F9C499" w14:textId="77777777" w:rsidTr="005C1DCF">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6207DF31" w14:textId="77777777" w:rsidR="005C1DCF" w:rsidRPr="00F667D4" w:rsidRDefault="005C1DCF" w:rsidP="005C1DCF">
            <w:pPr>
              <w:pStyle w:val="INDICATORTEXT"/>
              <w:spacing w:before="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630A3756" w14:textId="77777777" w:rsidR="005C1DCF" w:rsidRPr="00CC7769" w:rsidRDefault="005C1DCF" w:rsidP="005C1DCF">
            <w:pPr>
              <w:pStyle w:val="INDICATORTEXT"/>
              <w:spacing w:before="0"/>
              <w:jc w:val="both"/>
              <w:cnfStyle w:val="000000000000" w:firstRow="0" w:lastRow="0" w:firstColumn="0" w:lastColumn="0" w:oddVBand="0" w:evenVBand="0" w:oddHBand="0" w:evenHBand="0" w:firstRowFirstColumn="0" w:firstRowLastColumn="0" w:lastRowFirstColumn="0" w:lastRowLastColumn="0"/>
            </w:pPr>
          </w:p>
        </w:tc>
      </w:tr>
      <w:tr w:rsidR="005C1DCF" w:rsidRPr="00D5451C" w14:paraId="4867AA1A"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1DF7D9B5" w14:textId="77777777" w:rsidR="005C1DCF" w:rsidRPr="00837EA2" w:rsidRDefault="005C1DCF" w:rsidP="005C1DCF">
            <w:pPr>
              <w:pStyle w:val="INDICATORTEXT"/>
              <w:spacing w:before="0"/>
              <w:jc w:val="both"/>
              <w:rPr>
                <w:b/>
              </w:rPr>
            </w:pPr>
            <w:r>
              <w:rPr>
                <w:b/>
              </w:rPr>
              <w:t>LOGIC</w:t>
            </w:r>
          </w:p>
        </w:tc>
      </w:tr>
      <w:tr w:rsidR="005C1DCF" w:rsidRPr="00D5451C" w14:paraId="7AB671D2"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4BF58DDF" w14:textId="77777777" w:rsidR="005C1DCF" w:rsidRPr="00F667D4" w:rsidRDefault="005C1DCF" w:rsidP="005C1DCF">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26508977" w14:textId="77777777" w:rsidR="005C1DCF" w:rsidRPr="00CC7769" w:rsidRDefault="005C1DCF" w:rsidP="004345B8">
            <w:pPr>
              <w:pStyle w:val="INDICATORTEXT"/>
              <w:spacing w:before="0"/>
              <w:jc w:val="both"/>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5C1DCF" w:rsidRPr="00D5451C" w14:paraId="69F49049"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44396C17" w14:textId="77777777" w:rsidR="005C1DCF" w:rsidRPr="00F667D4" w:rsidRDefault="005C1DCF" w:rsidP="005C1DCF">
            <w:pPr>
              <w:pStyle w:val="INDICATORTEXT"/>
              <w:spacing w:before="0"/>
              <w:jc w:val="both"/>
              <w:rPr>
                <w:b/>
              </w:rPr>
            </w:pPr>
            <w:r w:rsidRPr="00F667D4">
              <w:rPr>
                <w:b/>
              </w:rPr>
              <w:t>ASSESSMENT</w:t>
            </w:r>
          </w:p>
        </w:tc>
      </w:tr>
      <w:tr w:rsidR="005C1DCF" w:rsidRPr="00D5451C" w14:paraId="6FC2CA79"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665029DE" w14:textId="77777777" w:rsidR="005C1DCF" w:rsidRPr="00F667D4" w:rsidRDefault="005C1DCF" w:rsidP="005C1DCF">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2C631253" w14:textId="77777777" w:rsidR="005C1DCF" w:rsidRDefault="005C1DCF" w:rsidP="005C1DCF">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5C1DCF" w:rsidRPr="00D5451C" w14:paraId="3A1AE5AE"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1EDE795F" w14:textId="77777777" w:rsidR="005C1DCF" w:rsidRDefault="005C1DCF" w:rsidP="005C1DCF">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57E2FD43" w14:textId="77777777" w:rsidR="005C1DCF" w:rsidRDefault="005C1DCF" w:rsidP="005C1DCF">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5C1DCF" w:rsidRPr="00D5451C" w14:paraId="64639FCD"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34EA2518" w14:textId="77777777" w:rsidR="005C1DCF" w:rsidRPr="00C72280" w:rsidRDefault="005C1DCF" w:rsidP="005C1DCF">
            <w:pPr>
              <w:pStyle w:val="SectionIndicatorHeaderText"/>
              <w:jc w:val="both"/>
              <w:rPr>
                <w:rStyle w:val="IntenseEmphasis"/>
                <w:color w:val="FFFFFF" w:themeColor="background1"/>
              </w:rPr>
            </w:pPr>
            <w:r w:rsidRPr="00C72280">
              <w:rPr>
                <w:rStyle w:val="IntenseEmphasis"/>
                <w:color w:val="FFFFFF" w:themeColor="background1"/>
              </w:rPr>
              <w:t>xxx 01</w:t>
            </w:r>
          </w:p>
        </w:tc>
        <w:tc>
          <w:tcPr>
            <w:tcW w:w="3924" w:type="pct"/>
            <w:tcBorders>
              <w:top w:val="single" w:sz="4" w:space="0" w:color="A6A6A6"/>
              <w:bottom w:val="single" w:sz="4" w:space="0" w:color="A6A6A6"/>
              <w:right w:val="single" w:sz="4" w:space="0" w:color="0070C0"/>
            </w:tcBorders>
            <w:shd w:val="clear" w:color="auto" w:fill="0070C0"/>
          </w:tcPr>
          <w:p w14:paraId="159DDE3E" w14:textId="77777777" w:rsidR="005C1DCF" w:rsidRPr="00C72280" w:rsidRDefault="005C1DCF" w:rsidP="005C1DCF">
            <w:pPr>
              <w:pStyle w:val="SectionIndicatorHeaderBOLD"/>
              <w:jc w:val="both"/>
              <w:cnfStyle w:val="000000000000" w:firstRow="0"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72280">
              <w:rPr>
                <w:rStyle w:val="IntenseEmphasis"/>
                <w:color w:val="FFFFFF" w:themeColor="background1"/>
              </w:rPr>
              <w:t>DEFINITIONS</w:t>
            </w:r>
          </w:p>
        </w:tc>
      </w:tr>
      <w:tr w:rsidR="005C1DCF" w:rsidRPr="00D5451C" w14:paraId="178DE43F"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5CF66CEA" w14:textId="77777777" w:rsidR="005C1DCF" w:rsidRPr="000D72DF" w:rsidRDefault="005C1DCF" w:rsidP="005C1DCF">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0070C0"/>
              <w:right w:val="single" w:sz="4" w:space="0" w:color="0070C0"/>
            </w:tcBorders>
          </w:tcPr>
          <w:p w14:paraId="74BD26FE" w14:textId="77777777" w:rsidR="005C1DCF" w:rsidRPr="00F83E7B" w:rsidRDefault="004345B8" w:rsidP="005C1DCF">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Pr>
                <w:szCs w:val="18"/>
              </w:rPr>
              <w:t>S</w:t>
            </w:r>
            <w:r w:rsidR="005C1DCF" w:rsidRPr="007B7BBE">
              <w:rPr>
                <w:szCs w:val="18"/>
              </w:rPr>
              <w:t>pecific terms that are used in the indicator are defined here.</w:t>
            </w:r>
          </w:p>
        </w:tc>
      </w:tr>
    </w:tbl>
    <w:p w14:paraId="397A1609" w14:textId="77777777" w:rsidR="005C1DCF" w:rsidRDefault="005C1DCF" w:rsidP="005C1DCF">
      <w:pPr>
        <w:widowControl/>
        <w:autoSpaceDE/>
        <w:autoSpaceDN/>
        <w:adjustRightInd/>
        <w:spacing w:before="0" w:after="0" w:line="240" w:lineRule="auto"/>
        <w:rPr>
          <w:rFonts w:ascii="Calibri" w:hAnsi="Calibri" w:cs="Times New Roman"/>
          <w:bCs/>
          <w:color w:val="003B7C"/>
          <w:sz w:val="30"/>
          <w:szCs w:val="28"/>
        </w:rPr>
        <w:sectPr w:rsidR="005C1DCF" w:rsidSect="005C1DCF">
          <w:footerReference w:type="default" r:id="rId22"/>
          <w:headerReference w:type="first" r:id="rId23"/>
          <w:footerReference w:type="first" r:id="rId24"/>
          <w:pgSz w:w="11900" w:h="16840"/>
          <w:pgMar w:top="1440" w:right="1616" w:bottom="1440" w:left="1616" w:header="708" w:footer="708" w:gutter="0"/>
          <w:cols w:space="708"/>
          <w:titlePg/>
          <w:docGrid w:linePitch="360"/>
        </w:sectPr>
      </w:pPr>
    </w:p>
    <w:sdt>
      <w:sdtPr>
        <w:rPr>
          <w:rFonts w:ascii="Arial" w:hAnsi="Arial" w:cs="Arial"/>
          <w:bCs w:val="0"/>
          <w:color w:val="auto"/>
          <w:sz w:val="20"/>
          <w:szCs w:val="20"/>
        </w:rPr>
        <w:id w:val="6263877"/>
        <w:docPartObj>
          <w:docPartGallery w:val="Table of Contents"/>
          <w:docPartUnique/>
        </w:docPartObj>
      </w:sdtPr>
      <w:sdtEndPr/>
      <w:sdtContent>
        <w:p w14:paraId="1BAC263F" w14:textId="77777777" w:rsidR="00A5388F" w:rsidRPr="00B8195F" w:rsidRDefault="00B71BDA" w:rsidP="00A5388F">
          <w:pPr>
            <w:pStyle w:val="TOCHeading"/>
            <w:rPr>
              <w:rStyle w:val="Heading1Char"/>
              <w:bCs w:val="0"/>
              <w:noProof/>
            </w:rPr>
          </w:pPr>
          <w:r w:rsidRPr="00B8195F">
            <w:rPr>
              <w:rStyle w:val="Heading1Char"/>
              <w:bCs w:val="0"/>
              <w:noProof/>
            </w:rPr>
            <w:t>Table of Contents</w:t>
          </w:r>
          <w:r w:rsidR="001E3E60">
            <w:rPr>
              <w:rStyle w:val="Heading1Char"/>
              <w:noProof/>
            </w:rPr>
            <w:fldChar w:fldCharType="begin"/>
          </w:r>
          <w:r w:rsidRPr="00B8195F">
            <w:rPr>
              <w:rStyle w:val="Heading1Char"/>
              <w:bCs w:val="0"/>
              <w:noProof/>
            </w:rPr>
            <w:instrText xml:space="preserve"> TOC \o "1-3" \h \z \u </w:instrText>
          </w:r>
          <w:r w:rsidR="001E3E60">
            <w:rPr>
              <w:rStyle w:val="Heading1Char"/>
              <w:noProof/>
            </w:rPr>
            <w:fldChar w:fldCharType="separate"/>
          </w:r>
        </w:p>
        <w:p w14:paraId="36440399" w14:textId="77777777" w:rsidR="00E20685" w:rsidRDefault="00E20685">
          <w:pPr>
            <w:pStyle w:val="TOC1"/>
          </w:pPr>
          <w:r>
            <w:t>Pathways through the module</w:t>
          </w:r>
          <w:r>
            <w:tab/>
            <w:t>4</w:t>
          </w:r>
        </w:p>
        <w:p w14:paraId="6A4ACDB6" w14:textId="54F306D1" w:rsidR="00A5388F" w:rsidRDefault="00EC3A16">
          <w:pPr>
            <w:pStyle w:val="TOC1"/>
            <w:rPr>
              <w:rFonts w:asciiTheme="minorHAnsi" w:eastAsiaTheme="minorEastAsia" w:hAnsiTheme="minorHAnsi" w:cstheme="minorBidi"/>
              <w:sz w:val="22"/>
              <w:szCs w:val="22"/>
              <w:lang w:val="en-IN" w:eastAsia="en-IN"/>
            </w:rPr>
          </w:pPr>
          <w:hyperlink w:anchor="_Toc367985406" w:history="1">
            <w:r w:rsidR="00A5388F" w:rsidRPr="0085288B">
              <w:rPr>
                <w:rStyle w:val="Hyperlink"/>
              </w:rPr>
              <w:t>Preface</w:t>
            </w:r>
            <w:r w:rsidR="00A5388F">
              <w:rPr>
                <w:webHidden/>
              </w:rPr>
              <w:tab/>
            </w:r>
            <w:r w:rsidR="00A5388F">
              <w:rPr>
                <w:webHidden/>
              </w:rPr>
              <w:fldChar w:fldCharType="begin"/>
            </w:r>
            <w:r w:rsidR="00A5388F">
              <w:rPr>
                <w:webHidden/>
              </w:rPr>
              <w:instrText xml:space="preserve"> PAGEREF _Toc367985406 \h </w:instrText>
            </w:r>
            <w:r w:rsidR="00A5388F">
              <w:rPr>
                <w:webHidden/>
              </w:rPr>
            </w:r>
            <w:r w:rsidR="00A5388F">
              <w:rPr>
                <w:webHidden/>
              </w:rPr>
              <w:fldChar w:fldCharType="separate"/>
            </w:r>
            <w:r w:rsidR="00E0430F">
              <w:rPr>
                <w:webHidden/>
              </w:rPr>
              <w:t>5</w:t>
            </w:r>
            <w:r w:rsidR="00A5388F">
              <w:rPr>
                <w:webHidden/>
              </w:rPr>
              <w:fldChar w:fldCharType="end"/>
            </w:r>
          </w:hyperlink>
        </w:p>
        <w:p w14:paraId="52C2A3BF" w14:textId="7F7CFBE8" w:rsidR="00A5388F" w:rsidRDefault="00EC3A16">
          <w:pPr>
            <w:pStyle w:val="TOC2"/>
            <w:rPr>
              <w:rFonts w:asciiTheme="minorHAnsi" w:eastAsiaTheme="minorEastAsia" w:hAnsiTheme="minorHAnsi" w:cstheme="minorBidi"/>
              <w:sz w:val="22"/>
              <w:szCs w:val="22"/>
              <w:lang w:val="en-IN" w:eastAsia="en-IN"/>
            </w:rPr>
          </w:pPr>
          <w:hyperlink w:anchor="_Toc367985407" w:history="1">
            <w:r w:rsidR="00A5388F" w:rsidRPr="0085288B">
              <w:rPr>
                <w:rStyle w:val="Hyperlink"/>
              </w:rPr>
              <w:t>Overview</w:t>
            </w:r>
            <w:r w:rsidR="00A5388F">
              <w:rPr>
                <w:webHidden/>
              </w:rPr>
              <w:tab/>
            </w:r>
            <w:r w:rsidR="00A5388F">
              <w:rPr>
                <w:webHidden/>
              </w:rPr>
              <w:fldChar w:fldCharType="begin"/>
            </w:r>
            <w:r w:rsidR="00A5388F">
              <w:rPr>
                <w:webHidden/>
              </w:rPr>
              <w:instrText xml:space="preserve"> PAGEREF _Toc367985407 \h </w:instrText>
            </w:r>
            <w:r w:rsidR="00A5388F">
              <w:rPr>
                <w:webHidden/>
              </w:rPr>
            </w:r>
            <w:r w:rsidR="00A5388F">
              <w:rPr>
                <w:webHidden/>
              </w:rPr>
              <w:fldChar w:fldCharType="separate"/>
            </w:r>
            <w:r w:rsidR="00E0430F">
              <w:rPr>
                <w:webHidden/>
              </w:rPr>
              <w:t>7</w:t>
            </w:r>
            <w:r w:rsidR="00A5388F">
              <w:rPr>
                <w:webHidden/>
              </w:rPr>
              <w:fldChar w:fldCharType="end"/>
            </w:r>
          </w:hyperlink>
        </w:p>
        <w:p w14:paraId="1010AE0E" w14:textId="35B9D11A" w:rsidR="00A5388F" w:rsidRDefault="00EC3A16">
          <w:pPr>
            <w:pStyle w:val="TOC2"/>
            <w:rPr>
              <w:rFonts w:asciiTheme="minorHAnsi" w:eastAsiaTheme="minorEastAsia" w:hAnsiTheme="minorHAnsi" w:cstheme="minorBidi"/>
              <w:sz w:val="22"/>
              <w:szCs w:val="22"/>
              <w:lang w:val="en-IN" w:eastAsia="en-IN"/>
            </w:rPr>
          </w:pPr>
          <w:hyperlink w:anchor="_Toc367985408" w:history="1">
            <w:r w:rsidR="00B16344">
              <w:rPr>
                <w:rStyle w:val="Hyperlink"/>
              </w:rPr>
              <w:t>Fund-rais</w:t>
            </w:r>
            <w:r w:rsidR="00A5388F" w:rsidRPr="0085288B">
              <w:rPr>
                <w:rStyle w:val="Hyperlink"/>
              </w:rPr>
              <w:t>ing of private equity funds</w:t>
            </w:r>
            <w:r w:rsidR="00A5388F">
              <w:rPr>
                <w:webHidden/>
              </w:rPr>
              <w:tab/>
            </w:r>
            <w:r w:rsidR="00A5388F">
              <w:rPr>
                <w:webHidden/>
              </w:rPr>
              <w:fldChar w:fldCharType="begin"/>
            </w:r>
            <w:r w:rsidR="00A5388F">
              <w:rPr>
                <w:webHidden/>
              </w:rPr>
              <w:instrText xml:space="preserve"> PAGEREF _Toc367985408 \h </w:instrText>
            </w:r>
            <w:r w:rsidR="00A5388F">
              <w:rPr>
                <w:webHidden/>
              </w:rPr>
            </w:r>
            <w:r w:rsidR="00A5388F">
              <w:rPr>
                <w:webHidden/>
              </w:rPr>
              <w:fldChar w:fldCharType="separate"/>
            </w:r>
            <w:r w:rsidR="00E0430F">
              <w:rPr>
                <w:webHidden/>
              </w:rPr>
              <w:t>13</w:t>
            </w:r>
            <w:r w:rsidR="00A5388F">
              <w:rPr>
                <w:webHidden/>
              </w:rPr>
              <w:fldChar w:fldCharType="end"/>
            </w:r>
          </w:hyperlink>
        </w:p>
        <w:p w14:paraId="6AF2167E" w14:textId="39F2BB9B" w:rsidR="00A5388F" w:rsidRDefault="00EC3A16">
          <w:pPr>
            <w:pStyle w:val="TOC2"/>
            <w:rPr>
              <w:rFonts w:asciiTheme="minorHAnsi" w:eastAsiaTheme="minorEastAsia" w:hAnsiTheme="minorHAnsi" w:cstheme="minorBidi"/>
              <w:sz w:val="22"/>
              <w:szCs w:val="22"/>
              <w:lang w:val="en-IN" w:eastAsia="en-IN"/>
            </w:rPr>
          </w:pPr>
          <w:hyperlink w:anchor="_Toc367985409" w:history="1">
            <w:r w:rsidR="00A5388F" w:rsidRPr="0085288B">
              <w:rPr>
                <w:rStyle w:val="Hyperlink"/>
              </w:rPr>
              <w:t>Pre-investment (selection)</w:t>
            </w:r>
            <w:r w:rsidR="00A5388F">
              <w:rPr>
                <w:webHidden/>
              </w:rPr>
              <w:tab/>
            </w:r>
            <w:r w:rsidR="00A5388F">
              <w:rPr>
                <w:webHidden/>
              </w:rPr>
              <w:fldChar w:fldCharType="begin"/>
            </w:r>
            <w:r w:rsidR="00A5388F">
              <w:rPr>
                <w:webHidden/>
              </w:rPr>
              <w:instrText xml:space="preserve"> PAGEREF _Toc367985409 \h </w:instrText>
            </w:r>
            <w:r w:rsidR="00A5388F">
              <w:rPr>
                <w:webHidden/>
              </w:rPr>
            </w:r>
            <w:r w:rsidR="00A5388F">
              <w:rPr>
                <w:webHidden/>
              </w:rPr>
              <w:fldChar w:fldCharType="separate"/>
            </w:r>
            <w:r w:rsidR="00E0430F">
              <w:rPr>
                <w:webHidden/>
              </w:rPr>
              <w:t>18</w:t>
            </w:r>
            <w:r w:rsidR="00A5388F">
              <w:rPr>
                <w:webHidden/>
              </w:rPr>
              <w:fldChar w:fldCharType="end"/>
            </w:r>
          </w:hyperlink>
        </w:p>
        <w:p w14:paraId="6455BD95" w14:textId="09DDE516" w:rsidR="00A5388F" w:rsidRDefault="00EC3A16">
          <w:pPr>
            <w:pStyle w:val="TOC2"/>
            <w:rPr>
              <w:rFonts w:asciiTheme="minorHAnsi" w:eastAsiaTheme="minorEastAsia" w:hAnsiTheme="minorHAnsi" w:cstheme="minorBidi"/>
              <w:sz w:val="22"/>
              <w:szCs w:val="22"/>
              <w:lang w:val="en-IN" w:eastAsia="en-IN"/>
            </w:rPr>
          </w:pPr>
          <w:hyperlink w:anchor="_Toc367985410" w:history="1">
            <w:r w:rsidR="00A5388F" w:rsidRPr="0085288B">
              <w:rPr>
                <w:rStyle w:val="Hyperlink"/>
              </w:rPr>
              <w:t>Post-investment (monitoring)</w:t>
            </w:r>
            <w:r w:rsidR="00A5388F">
              <w:rPr>
                <w:webHidden/>
              </w:rPr>
              <w:tab/>
            </w:r>
            <w:r w:rsidR="00A5388F">
              <w:rPr>
                <w:webHidden/>
              </w:rPr>
              <w:fldChar w:fldCharType="begin"/>
            </w:r>
            <w:r w:rsidR="00A5388F">
              <w:rPr>
                <w:webHidden/>
              </w:rPr>
              <w:instrText xml:space="preserve"> PAGEREF _Toc367985410 \h </w:instrText>
            </w:r>
            <w:r w:rsidR="00A5388F">
              <w:rPr>
                <w:webHidden/>
              </w:rPr>
            </w:r>
            <w:r w:rsidR="00A5388F">
              <w:rPr>
                <w:webHidden/>
              </w:rPr>
              <w:fldChar w:fldCharType="separate"/>
            </w:r>
            <w:r w:rsidR="00E0430F">
              <w:rPr>
                <w:webHidden/>
              </w:rPr>
              <w:t>26</w:t>
            </w:r>
            <w:r w:rsidR="00A5388F">
              <w:rPr>
                <w:webHidden/>
              </w:rPr>
              <w:fldChar w:fldCharType="end"/>
            </w:r>
          </w:hyperlink>
        </w:p>
        <w:p w14:paraId="4856E6DA" w14:textId="3AE74AB7" w:rsidR="00A5388F" w:rsidRDefault="00EC3A16">
          <w:pPr>
            <w:pStyle w:val="TOC2"/>
            <w:rPr>
              <w:rFonts w:asciiTheme="minorHAnsi" w:eastAsiaTheme="minorEastAsia" w:hAnsiTheme="minorHAnsi" w:cstheme="minorBidi"/>
              <w:sz w:val="22"/>
              <w:szCs w:val="22"/>
              <w:lang w:val="en-IN" w:eastAsia="en-IN"/>
            </w:rPr>
          </w:pPr>
          <w:hyperlink w:anchor="_Toc367985411" w:history="1">
            <w:r w:rsidR="00A5388F" w:rsidRPr="0085288B">
              <w:rPr>
                <w:rStyle w:val="Hyperlink"/>
              </w:rPr>
              <w:t>Outputs and outcomes</w:t>
            </w:r>
            <w:r w:rsidR="00A5388F">
              <w:rPr>
                <w:webHidden/>
              </w:rPr>
              <w:tab/>
            </w:r>
            <w:r w:rsidR="00A5388F">
              <w:rPr>
                <w:webHidden/>
              </w:rPr>
              <w:fldChar w:fldCharType="begin"/>
            </w:r>
            <w:r w:rsidR="00A5388F">
              <w:rPr>
                <w:webHidden/>
              </w:rPr>
              <w:instrText xml:space="preserve"> PAGEREF _Toc367985411 \h </w:instrText>
            </w:r>
            <w:r w:rsidR="00A5388F">
              <w:rPr>
                <w:webHidden/>
              </w:rPr>
            </w:r>
            <w:r w:rsidR="00A5388F">
              <w:rPr>
                <w:webHidden/>
              </w:rPr>
              <w:fldChar w:fldCharType="separate"/>
            </w:r>
            <w:r w:rsidR="00E0430F">
              <w:rPr>
                <w:webHidden/>
              </w:rPr>
              <w:t>36</w:t>
            </w:r>
            <w:r w:rsidR="00A5388F">
              <w:rPr>
                <w:webHidden/>
              </w:rPr>
              <w:fldChar w:fldCharType="end"/>
            </w:r>
          </w:hyperlink>
        </w:p>
        <w:p w14:paraId="48E31E59" w14:textId="2B4558DC" w:rsidR="00A5388F" w:rsidRDefault="00EC3A16">
          <w:pPr>
            <w:pStyle w:val="TOC2"/>
            <w:rPr>
              <w:rFonts w:asciiTheme="minorHAnsi" w:eastAsiaTheme="minorEastAsia" w:hAnsiTheme="minorHAnsi" w:cstheme="minorBidi"/>
              <w:sz w:val="22"/>
              <w:szCs w:val="22"/>
              <w:lang w:val="en-IN" w:eastAsia="en-IN"/>
            </w:rPr>
          </w:pPr>
          <w:hyperlink w:anchor="_Toc367985412" w:history="1">
            <w:r w:rsidR="00A5388F" w:rsidRPr="0085288B">
              <w:rPr>
                <w:rStyle w:val="Hyperlink"/>
              </w:rPr>
              <w:t>Communication</w:t>
            </w:r>
            <w:r w:rsidR="00A5388F">
              <w:rPr>
                <w:webHidden/>
              </w:rPr>
              <w:tab/>
            </w:r>
            <w:r w:rsidR="00A5388F">
              <w:rPr>
                <w:webHidden/>
              </w:rPr>
              <w:fldChar w:fldCharType="begin"/>
            </w:r>
            <w:r w:rsidR="00A5388F">
              <w:rPr>
                <w:webHidden/>
              </w:rPr>
              <w:instrText xml:space="preserve"> PAGEREF _Toc367985412 \h </w:instrText>
            </w:r>
            <w:r w:rsidR="00A5388F">
              <w:rPr>
                <w:webHidden/>
              </w:rPr>
            </w:r>
            <w:r w:rsidR="00A5388F">
              <w:rPr>
                <w:webHidden/>
              </w:rPr>
              <w:fldChar w:fldCharType="separate"/>
            </w:r>
            <w:r w:rsidR="00E0430F">
              <w:rPr>
                <w:webHidden/>
              </w:rPr>
              <w:t>40</w:t>
            </w:r>
            <w:r w:rsidR="00A5388F">
              <w:rPr>
                <w:webHidden/>
              </w:rPr>
              <w:fldChar w:fldCharType="end"/>
            </w:r>
          </w:hyperlink>
        </w:p>
        <w:p w14:paraId="4C101E6A" w14:textId="77777777" w:rsidR="005C1DCF" w:rsidRDefault="001E3E60">
          <w:r>
            <w:fldChar w:fldCharType="end"/>
          </w:r>
        </w:p>
        <w:p w14:paraId="216B996F" w14:textId="77777777" w:rsidR="00B71BDA" w:rsidRDefault="005C1DCF" w:rsidP="005C1DCF">
          <w:pPr>
            <w:widowControl/>
            <w:autoSpaceDE/>
            <w:autoSpaceDN/>
            <w:adjustRightInd/>
            <w:spacing w:before="0" w:after="0" w:line="240" w:lineRule="auto"/>
          </w:pPr>
          <w:r>
            <w:br w:type="page"/>
          </w:r>
        </w:p>
      </w:sdtContent>
    </w:sdt>
    <w:p w14:paraId="37E9F165" w14:textId="77777777" w:rsidR="009E347F" w:rsidRDefault="009E347F">
      <w:pPr>
        <w:widowControl/>
        <w:autoSpaceDE/>
        <w:autoSpaceDN/>
        <w:adjustRightInd/>
        <w:spacing w:before="0" w:after="0" w:line="240" w:lineRule="auto"/>
        <w:rPr>
          <w:rFonts w:ascii="Calibri" w:hAnsi="Calibri" w:cs="Times New Roman"/>
          <w:bCs/>
          <w:color w:val="003B7C"/>
          <w:sz w:val="30"/>
          <w:szCs w:val="28"/>
        </w:rPr>
        <w:sectPr w:rsidR="009E347F" w:rsidSect="00644696">
          <w:footerReference w:type="default" r:id="rId25"/>
          <w:headerReference w:type="first" r:id="rId26"/>
          <w:pgSz w:w="11900" w:h="16840"/>
          <w:pgMar w:top="1440" w:right="1616" w:bottom="1440" w:left="1616" w:header="708" w:footer="708" w:gutter="0"/>
          <w:cols w:space="708"/>
          <w:titlePg/>
          <w:docGrid w:linePitch="360"/>
        </w:sectPr>
      </w:pPr>
    </w:p>
    <w:bookmarkStart w:id="2" w:name="_Toc367985405"/>
    <w:bookmarkStart w:id="3" w:name="_Toc360179415"/>
    <w:p w14:paraId="24DE80C4" w14:textId="42F90394" w:rsidR="00A5388F" w:rsidRDefault="009F4B07" w:rsidP="00624E4E">
      <w:pPr>
        <w:pStyle w:val="NormalWeb"/>
        <w:spacing w:before="0" w:beforeAutospacing="0" w:after="0" w:afterAutospacing="0"/>
        <w:rPr>
          <w:rFonts w:ascii="Arial" w:hAnsi="Arial" w:cs="Arial"/>
          <w:color w:val="FFFFFF" w:themeColor="light1"/>
          <w:kern w:val="24"/>
        </w:rPr>
      </w:pPr>
      <w:r>
        <w:rPr>
          <w:noProof/>
          <w:lang w:eastAsia="en-GB"/>
        </w:rPr>
        <w:lastRenderedPageBreak/>
        <mc:AlternateContent>
          <mc:Choice Requires="wpg">
            <w:drawing>
              <wp:anchor distT="0" distB="0" distL="114300" distR="114300" simplePos="0" relativeHeight="251658240" behindDoc="0" locked="0" layoutInCell="1" allowOverlap="1" wp14:anchorId="10C9D464" wp14:editId="5A7C52A4">
                <wp:simplePos x="0" y="0"/>
                <wp:positionH relativeFrom="column">
                  <wp:posOffset>230146</wp:posOffset>
                </wp:positionH>
                <wp:positionV relativeFrom="paragraph">
                  <wp:posOffset>349857</wp:posOffset>
                </wp:positionV>
                <wp:extent cx="5044440" cy="8992335"/>
                <wp:effectExtent l="0" t="0" r="3810" b="0"/>
                <wp:wrapNone/>
                <wp:docPr id="2"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44440" cy="8992335"/>
                          <a:chOff x="0" y="0"/>
                          <a:chExt cx="50446" cy="89921"/>
                        </a:xfrm>
                      </wpg:grpSpPr>
                      <wpg:grpSp>
                        <wpg:cNvPr id="5" name="Group 2"/>
                        <wpg:cNvGrpSpPr>
                          <a:grpSpLocks/>
                        </wpg:cNvGrpSpPr>
                        <wpg:grpSpPr bwMode="auto">
                          <a:xfrm>
                            <a:off x="0" y="0"/>
                            <a:ext cx="50446" cy="89921"/>
                            <a:chOff x="0" y="0"/>
                            <a:chExt cx="50446" cy="89921"/>
                          </a:xfrm>
                        </wpg:grpSpPr>
                        <wps:wsp>
                          <wps:cNvPr id="6" name="Rectangle 5"/>
                          <wps:cNvSpPr>
                            <a:spLocks noChangeArrowheads="1"/>
                          </wps:cNvSpPr>
                          <wps:spPr bwMode="auto">
                            <a:xfrm>
                              <a:off x="255" y="0"/>
                              <a:ext cx="33981" cy="252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6B4D5BE" w14:textId="77777777" w:rsidR="0045583F" w:rsidRDefault="0045583F" w:rsidP="00624E4E">
                                <w:pPr>
                                  <w:pStyle w:val="NormalWeb"/>
                                  <w:spacing w:before="0" w:beforeAutospacing="0" w:after="0" w:afterAutospacing="0"/>
                                </w:pPr>
                                <w:r>
                                  <w:rPr>
                                    <w:rFonts w:ascii="Arial" w:eastAsia="Times New Roman" w:hAnsi="Arial" w:cs="Arial"/>
                                    <w:b/>
                                    <w:bCs/>
                                    <w:color w:val="FFFFFF"/>
                                    <w:kern w:val="24"/>
                                  </w:rPr>
                                  <w:t xml:space="preserve">PE 01: </w:t>
                                </w:r>
                                <w:r>
                                  <w:rPr>
                                    <w:rFonts w:ascii="Arial" w:hAnsi="Arial" w:cs="Arial"/>
                                    <w:color w:val="FFFFFF" w:themeColor="light1"/>
                                    <w:kern w:val="24"/>
                                  </w:rPr>
                                  <w:t>Breakdown of investments by strategy</w:t>
                                </w:r>
                              </w:p>
                            </w:txbxContent>
                          </wps:txbx>
                          <wps:bodyPr rot="0" vert="horz" wrap="square" lIns="91440" tIns="45720" rIns="91440" bIns="45720" anchor="ctr" anchorCtr="0" upright="1">
                            <a:noAutofit/>
                          </wps:bodyPr>
                        </wps:wsp>
                        <wps:wsp>
                          <wps:cNvPr id="7" name="Rectangle 6"/>
                          <wps:cNvSpPr>
                            <a:spLocks noChangeArrowheads="1"/>
                          </wps:cNvSpPr>
                          <wps:spPr bwMode="auto">
                            <a:xfrm>
                              <a:off x="255" y="5969"/>
                              <a:ext cx="33981" cy="252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D1FE55E" w14:textId="77777777" w:rsidR="0045583F" w:rsidRDefault="0045583F" w:rsidP="00624E4E">
                                <w:pPr>
                                  <w:pStyle w:val="NormalWeb"/>
                                  <w:spacing w:before="0" w:beforeAutospacing="0" w:after="0" w:afterAutospacing="0"/>
                                </w:pPr>
                                <w:r>
                                  <w:rPr>
                                    <w:rFonts w:ascii="Arial" w:eastAsia="Times New Roman" w:hAnsi="Arial" w:cs="Arial"/>
                                    <w:b/>
                                    <w:bCs/>
                                    <w:color w:val="FFFFFF"/>
                                    <w:kern w:val="24"/>
                                  </w:rPr>
                                  <w:t xml:space="preserve">PE 03: </w:t>
                                </w:r>
                                <w:r>
                                  <w:rPr>
                                    <w:rFonts w:ascii="Arial" w:hAnsi="Arial" w:cs="Arial"/>
                                    <w:color w:val="FFFFFF" w:themeColor="light1"/>
                                    <w:kern w:val="24"/>
                                  </w:rPr>
                                  <w:t>Description of approach to RI</w:t>
                                </w:r>
                              </w:p>
                            </w:txbxContent>
                          </wps:txbx>
                          <wps:bodyPr rot="0" vert="horz" wrap="square" lIns="91440" tIns="45720" rIns="91440" bIns="45720" anchor="ctr" anchorCtr="0" upright="1">
                            <a:noAutofit/>
                          </wps:bodyPr>
                        </wps:wsp>
                        <wps:wsp>
                          <wps:cNvPr id="8" name="Elbow Connector 7"/>
                          <wps:cNvCnPr>
                            <a:cxnSpLocks noChangeShapeType="1"/>
                          </wps:cNvCnPr>
                          <wps:spPr bwMode="auto">
                            <a:xfrm rot="16200000" flipH="1">
                              <a:off x="24391" y="42966"/>
                              <a:ext cx="3569" cy="18032"/>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s:wsp>
                          <wps:cNvPr id="9" name="TextBox 146"/>
                          <wps:cNvSpPr txBox="1">
                            <a:spLocks noChangeArrowheads="1"/>
                          </wps:cNvSpPr>
                          <wps:spPr bwMode="auto">
                            <a:xfrm>
                              <a:off x="36046" y="11349"/>
                              <a:ext cx="11054" cy="7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1ABF0292" w14:textId="77777777" w:rsidR="0045583F" w:rsidRDefault="0045583F" w:rsidP="00624E4E">
                                <w:pPr>
                                  <w:pStyle w:val="NormalWeb"/>
                                  <w:spacing w:before="0" w:beforeAutospacing="0" w:after="0" w:afterAutospacing="0"/>
                                </w:pPr>
                                <w:r>
                                  <w:rPr>
                                    <w:rFonts w:ascii="Arial" w:eastAsia="Times New Roman" w:hAnsi="Arial" w:cs="Arial"/>
                                    <w:color w:val="0070C0"/>
                                    <w:kern w:val="24"/>
                                    <w:sz w:val="18"/>
                                    <w:szCs w:val="18"/>
                                  </w:rPr>
                                  <w:t xml:space="preserve"> General Partners (GPs)/PE managers only</w:t>
                                </w:r>
                              </w:p>
                            </w:txbxContent>
                          </wps:txbx>
                          <wps:bodyPr rot="0" vert="horz" wrap="square" lIns="91440" tIns="45720" rIns="91440" bIns="45720" anchor="ctr" anchorCtr="0" upright="1">
                            <a:noAutofit/>
                          </wps:bodyPr>
                        </wps:wsp>
                        <wps:wsp>
                          <wps:cNvPr id="10" name="Straight Arrow Connector 9"/>
                          <wps:cNvCnPr>
                            <a:cxnSpLocks noChangeShapeType="1"/>
                          </wps:cNvCnPr>
                          <wps:spPr bwMode="auto">
                            <a:xfrm flipH="1">
                              <a:off x="11711" y="21899"/>
                              <a:ext cx="222" cy="28331"/>
                            </a:xfrm>
                            <a:prstGeom prst="straightConnector1">
                              <a:avLst/>
                            </a:prstGeom>
                            <a:noFill/>
                            <a:ln w="9525">
                              <a:solidFill>
                                <a:schemeClr val="accent1">
                                  <a:lumMod val="95000"/>
                                  <a:lumOff val="0"/>
                                </a:schemeClr>
                              </a:solidFill>
                              <a:round/>
                              <a:headEnd/>
                              <a:tailEnd type="triangle" w="med" len="sm"/>
                            </a:ln>
                            <a:extLst>
                              <a:ext uri="{909E8E84-426E-40DD-AFC4-6F175D3DCCD1}">
                                <a14:hiddenFill xmlns:a14="http://schemas.microsoft.com/office/drawing/2010/main">
                                  <a:noFill/>
                                </a14:hiddenFill>
                              </a:ext>
                            </a:extLst>
                          </wps:spPr>
                          <wps:bodyPr/>
                        </wps:wsp>
                        <wps:wsp>
                          <wps:cNvPr id="11" name="Rectangle 10"/>
                          <wps:cNvSpPr>
                            <a:spLocks noChangeArrowheads="1"/>
                          </wps:cNvSpPr>
                          <wps:spPr bwMode="auto">
                            <a:xfrm>
                              <a:off x="269" y="2922"/>
                              <a:ext cx="33981" cy="252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D00B9C5" w14:textId="77777777" w:rsidR="0045583F" w:rsidRDefault="0045583F" w:rsidP="00624E4E">
                                <w:pPr>
                                  <w:pStyle w:val="NormalWeb"/>
                                  <w:spacing w:before="0" w:beforeAutospacing="0" w:after="0" w:afterAutospacing="0"/>
                                </w:pPr>
                                <w:r>
                                  <w:rPr>
                                    <w:rFonts w:ascii="Arial" w:eastAsia="Times New Roman" w:hAnsi="Arial" w:cs="Arial"/>
                                    <w:b/>
                                    <w:bCs/>
                                    <w:color w:val="FFFFFF"/>
                                    <w:kern w:val="24"/>
                                  </w:rPr>
                                  <w:t xml:space="preserve">PE 02: </w:t>
                                </w:r>
                                <w:r>
                                  <w:rPr>
                                    <w:rFonts w:ascii="Arial" w:hAnsi="Arial" w:cs="Arial"/>
                                    <w:color w:val="FFFFFF" w:themeColor="light1"/>
                                    <w:kern w:val="24"/>
                                  </w:rPr>
                                  <w:t>Typical level of ownership</w:t>
                                </w:r>
                              </w:p>
                            </w:txbxContent>
                          </wps:txbx>
                          <wps:bodyPr rot="0" vert="horz" wrap="square" lIns="91440" tIns="45720" rIns="91440" bIns="45720" anchor="ctr" anchorCtr="0" upright="1">
                            <a:noAutofit/>
                          </wps:bodyPr>
                        </wps:wsp>
                        <wps:wsp>
                          <wps:cNvPr id="12" name="Rectangle 11"/>
                          <wps:cNvSpPr>
                            <a:spLocks noChangeArrowheads="1"/>
                          </wps:cNvSpPr>
                          <wps:spPr bwMode="auto">
                            <a:xfrm>
                              <a:off x="269" y="8926"/>
                              <a:ext cx="33981" cy="252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7CCD673" w14:textId="77777777" w:rsidR="0045583F" w:rsidRDefault="0045583F" w:rsidP="00624E4E">
                                <w:pPr>
                                  <w:pStyle w:val="NormalWeb"/>
                                  <w:spacing w:before="0" w:beforeAutospacing="0" w:after="0" w:afterAutospacing="0"/>
                                </w:pPr>
                                <w:r>
                                  <w:rPr>
                                    <w:rFonts w:ascii="Arial" w:eastAsia="Times New Roman" w:hAnsi="Arial" w:cs="Arial"/>
                                    <w:b/>
                                    <w:bCs/>
                                    <w:color w:val="FFFFFF"/>
                                    <w:kern w:val="24"/>
                                  </w:rPr>
                                  <w:t xml:space="preserve">PE 04: </w:t>
                                </w:r>
                                <w:r>
                                  <w:rPr>
                                    <w:rFonts w:ascii="Arial" w:hAnsi="Arial" w:cs="Arial"/>
                                    <w:color w:val="FFFFFF" w:themeColor="light1"/>
                                    <w:kern w:val="24"/>
                                  </w:rPr>
                                  <w:t>Investment guidelines and RI</w:t>
                                </w:r>
                              </w:p>
                            </w:txbxContent>
                          </wps:txbx>
                          <wps:bodyPr rot="0" vert="horz" wrap="square" lIns="91440" tIns="45720" rIns="91440" bIns="45720" anchor="ctr" anchorCtr="0" upright="1">
                            <a:noAutofit/>
                          </wps:bodyPr>
                        </wps:wsp>
                        <wps:wsp>
                          <wps:cNvPr id="13" name="Rectangle 12"/>
                          <wps:cNvSpPr>
                            <a:spLocks noChangeArrowheads="1"/>
                          </wps:cNvSpPr>
                          <wps:spPr bwMode="auto">
                            <a:xfrm>
                              <a:off x="255" y="11910"/>
                              <a:ext cx="33981" cy="252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AF1C065" w14:textId="77777777" w:rsidR="0045583F" w:rsidRDefault="0045583F" w:rsidP="00624E4E">
                                <w:pPr>
                                  <w:pStyle w:val="NormalWeb"/>
                                  <w:spacing w:before="0" w:beforeAutospacing="0" w:after="0" w:afterAutospacing="0"/>
                                </w:pPr>
                                <w:r>
                                  <w:rPr>
                                    <w:rFonts w:ascii="Arial" w:eastAsia="Times New Roman" w:hAnsi="Arial" w:cs="Arial"/>
                                    <w:b/>
                                    <w:bCs/>
                                    <w:color w:val="FFFFFF"/>
                                    <w:kern w:val="24"/>
                                  </w:rPr>
                                  <w:t xml:space="preserve">PE 05: </w:t>
                                </w:r>
                                <w:r>
                                  <w:rPr>
                                    <w:rFonts w:ascii="Arial" w:hAnsi="Arial" w:cs="Arial"/>
                                    <w:color w:val="FFFFFF" w:themeColor="light1"/>
                                    <w:kern w:val="24"/>
                                  </w:rPr>
                                  <w:t>Fund placement documents and RI</w:t>
                                </w:r>
                              </w:p>
                            </w:txbxContent>
                          </wps:txbx>
                          <wps:bodyPr rot="0" vert="horz" wrap="square" lIns="91440" tIns="45720" rIns="91440" bIns="45720" anchor="ctr" anchorCtr="0" upright="1">
                            <a:noAutofit/>
                          </wps:bodyPr>
                        </wps:wsp>
                        <wps:wsp>
                          <wps:cNvPr id="14" name="Rectangle 13"/>
                          <wps:cNvSpPr>
                            <a:spLocks noChangeArrowheads="1"/>
                          </wps:cNvSpPr>
                          <wps:spPr bwMode="auto">
                            <a:xfrm>
                              <a:off x="205" y="14876"/>
                              <a:ext cx="33981" cy="252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60C48263" w14:textId="77777777" w:rsidR="0045583F" w:rsidRDefault="0045583F" w:rsidP="00624E4E">
                                <w:pPr>
                                  <w:pStyle w:val="NormalWeb"/>
                                  <w:spacing w:before="0" w:beforeAutospacing="0" w:after="0" w:afterAutospacing="0"/>
                                </w:pPr>
                                <w:r>
                                  <w:rPr>
                                    <w:rFonts w:ascii="Arial" w:eastAsia="Times New Roman" w:hAnsi="Arial" w:cs="Arial"/>
                                    <w:b/>
                                    <w:bCs/>
                                    <w:color w:val="FFFFFF"/>
                                    <w:kern w:val="24"/>
                                  </w:rPr>
                                  <w:t xml:space="preserve">PE 06: </w:t>
                                </w:r>
                                <w:r>
                                  <w:rPr>
                                    <w:rFonts w:ascii="Arial" w:hAnsi="Arial" w:cs="Arial"/>
                                    <w:color w:val="FFFFFF" w:themeColor="light1"/>
                                    <w:kern w:val="24"/>
                                  </w:rPr>
                                  <w:t>Formal commitments to RI</w:t>
                                </w:r>
                              </w:p>
                            </w:txbxContent>
                          </wps:txbx>
                          <wps:bodyPr rot="0" vert="horz" wrap="square" lIns="91440" tIns="45720" rIns="91440" bIns="45720" anchor="ctr" anchorCtr="0" upright="1">
                            <a:noAutofit/>
                          </wps:bodyPr>
                        </wps:wsp>
                        <wps:wsp>
                          <wps:cNvPr id="17" name="Right Brace 14"/>
                          <wps:cNvSpPr>
                            <a:spLocks/>
                          </wps:cNvSpPr>
                          <wps:spPr bwMode="auto">
                            <a:xfrm>
                              <a:off x="34231" y="11910"/>
                              <a:ext cx="1905" cy="5296"/>
                            </a:xfrm>
                            <a:prstGeom prst="rightBrace">
                              <a:avLst>
                                <a:gd name="adj1" fmla="val 55820"/>
                                <a:gd name="adj2" fmla="val 50898"/>
                              </a:avLst>
                            </a:prstGeom>
                            <a:noFill/>
                            <a:ln w="9525">
                              <a:solidFill>
                                <a:schemeClr val="accent1">
                                  <a:lumMod val="95000"/>
                                  <a:lumOff val="0"/>
                                </a:schemeClr>
                              </a:solidFill>
                              <a:round/>
                              <a:headEnd/>
                              <a:tailEnd/>
                            </a:ln>
                            <a:extLst>
                              <a:ext uri="{909E8E84-426E-40DD-AFC4-6F175D3DCCD1}">
                                <a14:hiddenFill xmlns:a14="http://schemas.microsoft.com/office/drawing/2010/main">
                                  <a:solidFill>
                                    <a:srgbClr val="FFFFFF"/>
                                  </a:solidFill>
                                </a14:hiddenFill>
                              </a:ext>
                            </a:extLst>
                          </wps:spPr>
                          <wps:txbx>
                            <w:txbxContent>
                              <w:p w14:paraId="1EBFDB42" w14:textId="77777777" w:rsidR="0045583F" w:rsidRDefault="0045583F" w:rsidP="00624E4E">
                                <w:pPr>
                                  <w:rPr>
                                    <w:rFonts w:eastAsia="Times New Roman"/>
                                  </w:rPr>
                                </w:pPr>
                              </w:p>
                            </w:txbxContent>
                          </wps:txbx>
                          <wps:bodyPr rot="0" vert="horz" wrap="square" lIns="91440" tIns="45720" rIns="91440" bIns="45720" anchor="t" anchorCtr="0" upright="1">
                            <a:noAutofit/>
                          </wps:bodyPr>
                        </wps:wsp>
                        <wps:wsp>
                          <wps:cNvPr id="1" name="Rectangle 15"/>
                          <wps:cNvSpPr>
                            <a:spLocks noChangeArrowheads="1"/>
                          </wps:cNvSpPr>
                          <wps:spPr bwMode="auto">
                            <a:xfrm>
                              <a:off x="250" y="17929"/>
                              <a:ext cx="33981" cy="397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C1D35A7" w14:textId="77777777" w:rsidR="0045583F" w:rsidRDefault="0045583F" w:rsidP="00624E4E">
                                <w:pPr>
                                  <w:pStyle w:val="NormalWeb"/>
                                  <w:spacing w:before="0" w:beforeAutospacing="0" w:after="0" w:afterAutospacing="0"/>
                                </w:pPr>
                                <w:r>
                                  <w:rPr>
                                    <w:rFonts w:ascii="Arial" w:eastAsia="Times New Roman" w:hAnsi="Arial" w:cs="Arial"/>
                                    <w:b/>
                                    <w:bCs/>
                                    <w:color w:val="FFFFFF"/>
                                    <w:kern w:val="24"/>
                                  </w:rPr>
                                  <w:t xml:space="preserve">PE 07: </w:t>
                                </w:r>
                                <w:r>
                                  <w:rPr>
                                    <w:rFonts w:ascii="Arial" w:hAnsi="Arial" w:cs="Arial"/>
                                    <w:color w:val="FFFFFF" w:themeColor="light1"/>
                                    <w:kern w:val="24"/>
                                  </w:rPr>
                                  <w:t>Incorporating ESG issues when selecting investments</w:t>
                                </w:r>
                              </w:p>
                            </w:txbxContent>
                          </wps:txbx>
                          <wps:bodyPr rot="0" vert="horz" wrap="square" lIns="91440" tIns="45720" rIns="91440" bIns="45720" anchor="ctr" anchorCtr="0" upright="1">
                            <a:noAutofit/>
                          </wps:bodyPr>
                        </wps:wsp>
                        <wps:wsp>
                          <wps:cNvPr id="24" name="Rectangle 19"/>
                          <wps:cNvSpPr>
                            <a:spLocks noChangeArrowheads="1"/>
                          </wps:cNvSpPr>
                          <wps:spPr bwMode="auto">
                            <a:xfrm>
                              <a:off x="21630" y="38514"/>
                              <a:ext cx="28800" cy="252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64DBCC97" w14:textId="0F7CF617" w:rsidR="0045583F" w:rsidRDefault="0045583F" w:rsidP="00624E4E">
                                <w:pPr>
                                  <w:pStyle w:val="NormalWeb"/>
                                  <w:spacing w:before="0" w:beforeAutospacing="0" w:after="0" w:afterAutospacing="0"/>
                                </w:pPr>
                                <w:r>
                                  <w:rPr>
                                    <w:rFonts w:ascii="Arial" w:eastAsia="Times New Roman" w:hAnsi="Arial" w:cs="Arial"/>
                                    <w:b/>
                                    <w:bCs/>
                                    <w:color w:val="FFFFFF"/>
                                    <w:kern w:val="24"/>
                                  </w:rPr>
                                  <w:t xml:space="preserve">PE 09: </w:t>
                                </w:r>
                                <w:r>
                                  <w:rPr>
                                    <w:rFonts w:ascii="Arial" w:eastAsia="Times New Roman" w:hAnsi="Arial" w:cs="Arial"/>
                                    <w:color w:val="FFFFFF"/>
                                    <w:kern w:val="24"/>
                                  </w:rPr>
                                  <w:t>Encouraging improvements in investees</w:t>
                                </w:r>
                              </w:p>
                            </w:txbxContent>
                          </wps:txbx>
                          <wps:bodyPr rot="0" vert="horz" wrap="square" lIns="91440" tIns="45720" rIns="91440" bIns="45720" anchor="ctr" anchorCtr="0" upright="1">
                            <a:noAutofit/>
                          </wps:bodyPr>
                        </wps:wsp>
                        <wps:wsp>
                          <wps:cNvPr id="25" name="Rectangle 20"/>
                          <wps:cNvSpPr>
                            <a:spLocks noChangeArrowheads="1"/>
                          </wps:cNvSpPr>
                          <wps:spPr bwMode="auto">
                            <a:xfrm>
                              <a:off x="21646" y="41422"/>
                              <a:ext cx="28800" cy="252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6A0D4604" w14:textId="47F97B37" w:rsidR="0045583F" w:rsidRDefault="0045583F" w:rsidP="00624E4E">
                                <w:pPr>
                                  <w:pStyle w:val="NormalWeb"/>
                                  <w:spacing w:before="0" w:beforeAutospacing="0" w:after="0" w:afterAutospacing="0"/>
                                </w:pPr>
                                <w:r>
                                  <w:rPr>
                                    <w:rFonts w:ascii="Arial" w:eastAsia="Times New Roman" w:hAnsi="Arial" w:cs="Arial"/>
                                    <w:b/>
                                    <w:bCs/>
                                    <w:color w:val="FFFFFF"/>
                                    <w:kern w:val="24"/>
                                  </w:rPr>
                                  <w:t xml:space="preserve">PE 10: </w:t>
                                </w:r>
                                <w:r>
                                  <w:rPr>
                                    <w:rFonts w:ascii="Arial" w:eastAsia="Times New Roman" w:hAnsi="Arial" w:cs="Arial"/>
                                    <w:color w:val="FFFFFF"/>
                                    <w:kern w:val="24"/>
                                  </w:rPr>
                                  <w:t>ESG issues impact in selection process</w:t>
                                </w:r>
                              </w:p>
                            </w:txbxContent>
                          </wps:txbx>
                          <wps:bodyPr rot="0" vert="horz" wrap="square" lIns="91440" tIns="45720" rIns="91440" bIns="45720" anchor="ctr" anchorCtr="0" upright="1">
                            <a:noAutofit/>
                          </wps:bodyPr>
                        </wps:wsp>
                        <wps:wsp>
                          <wps:cNvPr id="26" name="TextBox 146"/>
                          <wps:cNvSpPr txBox="1">
                            <a:spLocks noChangeArrowheads="1"/>
                          </wps:cNvSpPr>
                          <wps:spPr bwMode="auto">
                            <a:xfrm>
                              <a:off x="36756" y="19835"/>
                              <a:ext cx="13688" cy="52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3E28D23D" w14:textId="77777777" w:rsidR="0045583F" w:rsidRDefault="0045583F" w:rsidP="00624E4E">
                                <w:pPr>
                                  <w:pStyle w:val="NormalWeb"/>
                                  <w:spacing w:before="0" w:beforeAutospacing="0" w:after="0" w:afterAutospacing="0"/>
                                </w:pPr>
                                <w:r>
                                  <w:rPr>
                                    <w:rFonts w:ascii="Arial" w:eastAsia="Times New Roman" w:hAnsi="Arial" w:cs="Arial"/>
                                    <w:color w:val="0070C0"/>
                                    <w:kern w:val="24"/>
                                    <w:sz w:val="18"/>
                                    <w:szCs w:val="18"/>
                                  </w:rPr>
                                  <w:t xml:space="preserve">ESG incorporated when selecting investments </w:t>
                                </w:r>
                              </w:p>
                            </w:txbxContent>
                          </wps:txbx>
                          <wps:bodyPr rot="0" vert="horz" wrap="square" lIns="91440" tIns="45720" rIns="91440" bIns="45720" anchor="ctr" anchorCtr="0" upright="1">
                            <a:noAutofit/>
                          </wps:bodyPr>
                        </wps:wsp>
                        <wps:wsp>
                          <wps:cNvPr id="27" name="TextBox 146"/>
                          <wps:cNvSpPr txBox="1">
                            <a:spLocks noChangeArrowheads="1"/>
                          </wps:cNvSpPr>
                          <wps:spPr bwMode="auto">
                            <a:xfrm>
                              <a:off x="1448" y="30212"/>
                              <a:ext cx="10260" cy="83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5547F47F" w14:textId="77777777" w:rsidR="0045583F" w:rsidRDefault="0045583F" w:rsidP="00624E4E">
                                <w:pPr>
                                  <w:pStyle w:val="NormalWeb"/>
                                  <w:spacing w:before="0" w:beforeAutospacing="0" w:after="0" w:afterAutospacing="0"/>
                                </w:pPr>
                                <w:r>
                                  <w:rPr>
                                    <w:rFonts w:ascii="Arial" w:eastAsia="Times New Roman" w:hAnsi="Arial" w:cs="Arial"/>
                                    <w:color w:val="0070C0"/>
                                    <w:kern w:val="24"/>
                                    <w:sz w:val="18"/>
                                    <w:szCs w:val="18"/>
                                  </w:rPr>
                                  <w:t xml:space="preserve">ESG not incorporated when selecting investments </w:t>
                                </w:r>
                              </w:p>
                            </w:txbxContent>
                          </wps:txbx>
                          <wps:bodyPr rot="0" vert="horz" wrap="square" lIns="91440" tIns="45720" rIns="91440" bIns="45720" anchor="ctr" anchorCtr="0" upright="1">
                            <a:noAutofit/>
                          </wps:bodyPr>
                        </wps:wsp>
                        <wps:wsp>
                          <wps:cNvPr id="28" name="Rectangle 23"/>
                          <wps:cNvSpPr>
                            <a:spLocks noChangeArrowheads="1"/>
                          </wps:cNvSpPr>
                          <wps:spPr bwMode="auto">
                            <a:xfrm>
                              <a:off x="205" y="46227"/>
                              <a:ext cx="33909" cy="397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55C92BB6" w14:textId="48F8C2EC" w:rsidR="0045583F" w:rsidRDefault="0045583F" w:rsidP="00624E4E">
                                <w:pPr>
                                  <w:pStyle w:val="NormalWeb"/>
                                  <w:spacing w:before="0" w:beforeAutospacing="0" w:after="0" w:afterAutospacing="0"/>
                                </w:pPr>
                                <w:r>
                                  <w:rPr>
                                    <w:rFonts w:ascii="Arial" w:eastAsia="Times New Roman" w:hAnsi="Arial" w:cs="Arial"/>
                                    <w:b/>
                                    <w:bCs/>
                                    <w:color w:val="FFFFFF"/>
                                    <w:kern w:val="24"/>
                                  </w:rPr>
                                  <w:t xml:space="preserve">PE 11: </w:t>
                                </w:r>
                                <w:r>
                                  <w:rPr>
                                    <w:rFonts w:ascii="Arial" w:hAnsi="Arial" w:cs="Arial"/>
                                    <w:color w:val="FFFFFF" w:themeColor="light1"/>
                                    <w:kern w:val="24"/>
                                  </w:rPr>
                                  <w:t>Proportion of companies monitored on their ESG performance</w:t>
                                </w:r>
                              </w:p>
                            </w:txbxContent>
                          </wps:txbx>
                          <wps:bodyPr rot="0" vert="horz" wrap="square" lIns="91440" tIns="45720" rIns="91440" bIns="45720" anchor="ctr" anchorCtr="0" upright="1">
                            <a:noAutofit/>
                          </wps:bodyPr>
                        </wps:wsp>
                        <wps:wsp>
                          <wps:cNvPr id="29" name="TextBox 146"/>
                          <wps:cNvSpPr txBox="1">
                            <a:spLocks noChangeArrowheads="1"/>
                          </wps:cNvSpPr>
                          <wps:spPr bwMode="auto">
                            <a:xfrm>
                              <a:off x="36313" y="47548"/>
                              <a:ext cx="7727" cy="63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61D71143" w14:textId="77777777" w:rsidR="0045583F" w:rsidRDefault="0045583F" w:rsidP="00624E4E">
                                <w:pPr>
                                  <w:pStyle w:val="NormalWeb"/>
                                  <w:spacing w:before="0" w:beforeAutospacing="0" w:after="0" w:afterAutospacing="0"/>
                                </w:pPr>
                                <w:r>
                                  <w:rPr>
                                    <w:rFonts w:ascii="Arial" w:eastAsia="Times New Roman" w:hAnsi="Arial" w:cs="Arial"/>
                                    <w:color w:val="0070C0"/>
                                    <w:kern w:val="24"/>
                                    <w:sz w:val="18"/>
                                    <w:szCs w:val="18"/>
                                  </w:rPr>
                                  <w:t>ESG included in monitoring</w:t>
                                </w:r>
                              </w:p>
                            </w:txbxContent>
                          </wps:txbx>
                          <wps:bodyPr rot="0" vert="horz" wrap="square" lIns="91440" tIns="45720" rIns="91440" bIns="45720" anchor="ctr" anchorCtr="0" upright="1">
                            <a:noAutofit/>
                          </wps:bodyPr>
                        </wps:wsp>
                        <wps:wsp>
                          <wps:cNvPr id="30" name="TextBox 146"/>
                          <wps:cNvSpPr txBox="1">
                            <a:spLocks noChangeArrowheads="1"/>
                          </wps:cNvSpPr>
                          <wps:spPr bwMode="auto">
                            <a:xfrm>
                              <a:off x="3690" y="60018"/>
                              <a:ext cx="7727" cy="49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216F1A55" w14:textId="77777777" w:rsidR="0045583F" w:rsidRDefault="0045583F" w:rsidP="00624E4E">
                                <w:pPr>
                                  <w:pStyle w:val="NormalWeb"/>
                                  <w:spacing w:before="0" w:beforeAutospacing="0" w:after="0" w:afterAutospacing="0"/>
                                </w:pPr>
                                <w:r>
                                  <w:rPr>
                                    <w:rFonts w:ascii="Arial" w:eastAsia="Times New Roman" w:hAnsi="Arial" w:cs="Arial"/>
                                    <w:color w:val="0070C0"/>
                                    <w:kern w:val="24"/>
                                    <w:sz w:val="18"/>
                                    <w:szCs w:val="18"/>
                                  </w:rPr>
                                  <w:t>ESG not included in monitoring</w:t>
                                </w:r>
                              </w:p>
                            </w:txbxContent>
                          </wps:txbx>
                          <wps:bodyPr rot="0" vert="horz" wrap="square" lIns="91440" tIns="45720" rIns="91440" bIns="45720" anchor="ctr" anchorCtr="0" upright="1">
                            <a:noAutofit/>
                          </wps:bodyPr>
                        </wps:wsp>
                        <wpg:grpSp>
                          <wpg:cNvPr id="31" name="Group 26"/>
                          <wpg:cNvGrpSpPr>
                            <a:grpSpLocks/>
                          </wpg:cNvGrpSpPr>
                          <wpg:grpSpPr bwMode="auto">
                            <a:xfrm>
                              <a:off x="20742" y="53766"/>
                              <a:ext cx="28850" cy="13168"/>
                              <a:chOff x="20742" y="53766"/>
                              <a:chExt cx="28849" cy="13167"/>
                            </a:xfrm>
                          </wpg:grpSpPr>
                          <wps:wsp>
                            <wps:cNvPr id="224" name="Rectangle 38"/>
                            <wps:cNvSpPr>
                              <a:spLocks noChangeArrowheads="1"/>
                            </wps:cNvSpPr>
                            <wps:spPr bwMode="auto">
                              <a:xfrm>
                                <a:off x="20792" y="53766"/>
                                <a:ext cx="28800" cy="397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69176FB1" w14:textId="0A5ABEB0" w:rsidR="0045583F" w:rsidRDefault="0045583F" w:rsidP="00624E4E">
                                  <w:pPr>
                                    <w:pStyle w:val="NormalWeb"/>
                                    <w:spacing w:before="0" w:beforeAutospacing="0" w:after="0" w:afterAutospacing="0"/>
                                  </w:pPr>
                                  <w:r>
                                    <w:rPr>
                                      <w:rFonts w:ascii="Arial" w:eastAsia="Times New Roman" w:hAnsi="Arial" w:cs="Arial"/>
                                      <w:b/>
                                      <w:bCs/>
                                      <w:color w:val="FFFFFF"/>
                                      <w:kern w:val="24"/>
                                    </w:rPr>
                                    <w:t xml:space="preserve">PE 12: </w:t>
                                  </w:r>
                                  <w:r>
                                    <w:rPr>
                                      <w:rFonts w:ascii="Arial" w:eastAsia="Times New Roman" w:hAnsi="Arial" w:cs="Arial"/>
                                      <w:color w:val="FFFFFF"/>
                                      <w:kern w:val="24"/>
                                    </w:rPr>
                                    <w:t>Proportion of portfolio companies with sustainability policy</w:t>
                                  </w:r>
                                </w:p>
                              </w:txbxContent>
                            </wps:txbx>
                            <wps:bodyPr rot="0" vert="horz" wrap="square" lIns="91440" tIns="45720" rIns="91440" bIns="45720" anchor="ctr" anchorCtr="0" upright="1">
                              <a:noAutofit/>
                            </wps:bodyPr>
                          </wps:wsp>
                          <wps:wsp>
                            <wps:cNvPr id="225" name="Rectangle 39"/>
                            <wps:cNvSpPr>
                              <a:spLocks noChangeArrowheads="1"/>
                            </wps:cNvSpPr>
                            <wps:spPr bwMode="auto">
                              <a:xfrm>
                                <a:off x="20776" y="58380"/>
                                <a:ext cx="28800" cy="397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329F00A" w14:textId="56522F71" w:rsidR="0045583F" w:rsidRDefault="0045583F" w:rsidP="00624E4E">
                                  <w:pPr>
                                    <w:pStyle w:val="NormalWeb"/>
                                    <w:spacing w:before="0" w:beforeAutospacing="0" w:after="0" w:afterAutospacing="0"/>
                                  </w:pPr>
                                  <w:r>
                                    <w:rPr>
                                      <w:rFonts w:ascii="Arial" w:eastAsia="Times New Roman" w:hAnsi="Arial" w:cs="Arial"/>
                                      <w:b/>
                                      <w:bCs/>
                                      <w:color w:val="FFFFFF"/>
                                      <w:kern w:val="24"/>
                                    </w:rPr>
                                    <w:t xml:space="preserve">PE 13: </w:t>
                                  </w:r>
                                  <w:r>
                                    <w:rPr>
                                      <w:rFonts w:ascii="Arial" w:eastAsia="Times New Roman" w:hAnsi="Arial" w:cs="Arial"/>
                                      <w:color w:val="FFFFFF"/>
                                      <w:kern w:val="24"/>
                                    </w:rPr>
                                    <w:t>Actions taken by portfolio companies to incorporate ESG issues into operations</w:t>
                                  </w:r>
                                </w:p>
                              </w:txbxContent>
                            </wps:txbx>
                            <wps:bodyPr rot="0" vert="horz" wrap="square" lIns="91440" tIns="45720" rIns="91440" bIns="45720" anchor="ctr" anchorCtr="0" upright="1">
                              <a:noAutofit/>
                            </wps:bodyPr>
                          </wps:wsp>
                          <wps:wsp>
                            <wps:cNvPr id="226" name="Rectangle 40"/>
                            <wps:cNvSpPr>
                              <a:spLocks noChangeArrowheads="1"/>
                            </wps:cNvSpPr>
                            <wps:spPr bwMode="auto">
                              <a:xfrm>
                                <a:off x="20742" y="62964"/>
                                <a:ext cx="28800" cy="397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061E10E0" w14:textId="29F2E329" w:rsidR="0045583F" w:rsidRDefault="0045583F" w:rsidP="00624E4E">
                                  <w:pPr>
                                    <w:pStyle w:val="NormalWeb"/>
                                    <w:spacing w:before="0" w:beforeAutospacing="0" w:after="0" w:afterAutospacing="0"/>
                                  </w:pPr>
                                  <w:r>
                                    <w:rPr>
                                      <w:rFonts w:ascii="Arial" w:eastAsia="Times New Roman" w:hAnsi="Arial" w:cs="Arial"/>
                                      <w:b/>
                                      <w:bCs/>
                                      <w:color w:val="FFFFFF"/>
                                      <w:kern w:val="24"/>
                                    </w:rPr>
                                    <w:t xml:space="preserve">PE 14: </w:t>
                                  </w:r>
                                  <w:r>
                                    <w:rPr>
                                      <w:rFonts w:ascii="Arial" w:eastAsia="Times New Roman" w:hAnsi="Arial" w:cs="Arial"/>
                                      <w:color w:val="FFFFFF"/>
                                      <w:kern w:val="24"/>
                                    </w:rPr>
                                    <w:t>Type and frequency of reports received from portfolio companies</w:t>
                                  </w:r>
                                </w:p>
                              </w:txbxContent>
                            </wps:txbx>
                            <wps:bodyPr rot="0" vert="horz" wrap="square" lIns="91440" tIns="45720" rIns="91440" bIns="45720" anchor="ctr" anchorCtr="0" upright="1">
                              <a:noAutofit/>
                            </wps:bodyPr>
                          </wps:wsp>
                        </wpg:grpSp>
                        <wps:wsp>
                          <wps:cNvPr id="227" name="Elbow Connector 27"/>
                          <wps:cNvCnPr>
                            <a:cxnSpLocks noChangeShapeType="1"/>
                          </wps:cNvCnPr>
                          <wps:spPr bwMode="auto">
                            <a:xfrm rot="16200000" flipH="1">
                              <a:off x="22433" y="24420"/>
                              <a:ext cx="10383" cy="8044"/>
                            </a:xfrm>
                            <a:prstGeom prst="bentConnector3">
                              <a:avLst>
                                <a:gd name="adj1" fmla="val 12477"/>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g:grpSp>
                          <wpg:cNvPr id="228" name="Group 28"/>
                          <wpg:cNvGrpSpPr>
                            <a:grpSpLocks/>
                          </wpg:cNvGrpSpPr>
                          <wpg:grpSpPr bwMode="auto">
                            <a:xfrm>
                              <a:off x="0" y="69472"/>
                              <a:ext cx="33987" cy="20449"/>
                              <a:chOff x="0" y="69472"/>
                              <a:chExt cx="33987" cy="20448"/>
                            </a:xfrm>
                          </wpg:grpSpPr>
                          <wps:wsp>
                            <wps:cNvPr id="229" name="Rectangle 32"/>
                            <wps:cNvSpPr>
                              <a:spLocks noChangeArrowheads="1"/>
                            </wps:cNvSpPr>
                            <wps:spPr bwMode="auto">
                              <a:xfrm>
                                <a:off x="17" y="69472"/>
                                <a:ext cx="33910" cy="252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48FA5B4E" w14:textId="66015EF4" w:rsidR="0045583F" w:rsidRDefault="0045583F" w:rsidP="00624E4E">
                                  <w:pPr>
                                    <w:pStyle w:val="NormalWeb"/>
                                    <w:spacing w:before="0" w:beforeAutospacing="0" w:after="0" w:afterAutospacing="0"/>
                                  </w:pPr>
                                  <w:r>
                                    <w:rPr>
                                      <w:rFonts w:ascii="Arial" w:eastAsia="Times New Roman" w:hAnsi="Arial" w:cs="Arial"/>
                                      <w:b/>
                                      <w:bCs/>
                                      <w:color w:val="FFFFFF"/>
                                      <w:kern w:val="24"/>
                                    </w:rPr>
                                    <w:t xml:space="preserve">PE 15: </w:t>
                                  </w:r>
                                  <w:r>
                                    <w:rPr>
                                      <w:rFonts w:ascii="Arial" w:hAnsi="Arial" w:cs="Arial"/>
                                      <w:color w:val="FFFFFF" w:themeColor="light1"/>
                                      <w:kern w:val="24"/>
                                    </w:rPr>
                                    <w:t>Disclosure of ESG issues in pre-exit</w:t>
                                  </w:r>
                                </w:p>
                              </w:txbxContent>
                            </wps:txbx>
                            <wps:bodyPr rot="0" vert="horz" wrap="square" lIns="91440" tIns="45720" rIns="91440" bIns="45720" anchor="ctr" anchorCtr="0" upright="1">
                              <a:noAutofit/>
                            </wps:bodyPr>
                          </wps:wsp>
                          <wps:wsp>
                            <wps:cNvPr id="230" name="Rectangle 33"/>
                            <wps:cNvSpPr>
                              <a:spLocks noChangeArrowheads="1"/>
                            </wps:cNvSpPr>
                            <wps:spPr bwMode="auto">
                              <a:xfrm>
                                <a:off x="0" y="72690"/>
                                <a:ext cx="33909" cy="252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20596C94" w14:textId="5DA4A648" w:rsidR="0045583F" w:rsidRDefault="0045583F" w:rsidP="00624E4E">
                                  <w:pPr>
                                    <w:pStyle w:val="NormalWeb"/>
                                    <w:spacing w:before="0" w:beforeAutospacing="0" w:after="0" w:afterAutospacing="0"/>
                                  </w:pPr>
                                  <w:r>
                                    <w:rPr>
                                      <w:rFonts w:ascii="Arial" w:eastAsia="Times New Roman" w:hAnsi="Arial" w:cs="Arial"/>
                                      <w:b/>
                                      <w:bCs/>
                                      <w:color w:val="FFFFFF"/>
                                      <w:kern w:val="24"/>
                                    </w:rPr>
                                    <w:t xml:space="preserve">PE 16: </w:t>
                                  </w:r>
                                  <w:r>
                                    <w:rPr>
                                      <w:rFonts w:ascii="Arial" w:hAnsi="Arial" w:cs="Arial"/>
                                      <w:color w:val="FFFFFF" w:themeColor="light1"/>
                                      <w:kern w:val="24"/>
                                    </w:rPr>
                                    <w:t>ESG issues affected financial/ESG performance</w:t>
                                  </w:r>
                                </w:p>
                              </w:txbxContent>
                            </wps:txbx>
                            <wps:bodyPr rot="0" vert="horz" wrap="square" lIns="91440" tIns="45720" rIns="91440" bIns="45720" anchor="ctr" anchorCtr="0" upright="1">
                              <a:noAutofit/>
                            </wps:bodyPr>
                          </wps:wsp>
                          <wps:wsp>
                            <wps:cNvPr id="232" name="Rectangle 35"/>
                            <wps:cNvSpPr>
                              <a:spLocks noChangeArrowheads="1"/>
                            </wps:cNvSpPr>
                            <wps:spPr bwMode="auto">
                              <a:xfrm>
                                <a:off x="69" y="80110"/>
                                <a:ext cx="33910" cy="397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50534FC" w14:textId="67842AA1" w:rsidR="0045583F" w:rsidRDefault="0045583F" w:rsidP="00624E4E">
                                  <w:pPr>
                                    <w:pStyle w:val="NormalWeb"/>
                                    <w:spacing w:before="0" w:beforeAutospacing="0" w:after="0" w:afterAutospacing="0"/>
                                  </w:pPr>
                                  <w:r>
                                    <w:rPr>
                                      <w:rFonts w:ascii="Arial" w:eastAsia="Times New Roman" w:hAnsi="Arial" w:cs="Arial"/>
                                      <w:b/>
                                      <w:bCs/>
                                      <w:color w:val="FFFFFF"/>
                                      <w:kern w:val="24"/>
                                    </w:rPr>
                                    <w:t xml:space="preserve">PE 18: </w:t>
                                  </w:r>
                                  <w:r>
                                    <w:rPr>
                                      <w:rFonts w:ascii="Arial" w:hAnsi="Arial" w:cs="Arial"/>
                                      <w:color w:val="FFFFFF" w:themeColor="light1"/>
                                      <w:kern w:val="24"/>
                                    </w:rPr>
                                    <w:t>Disclosure of ESG information to public and clients (LPs)/beneficiaries</w:t>
                                  </w:r>
                                </w:p>
                              </w:txbxContent>
                            </wps:txbx>
                            <wps:bodyPr rot="0" vert="horz" wrap="square" lIns="91440" tIns="45720" rIns="91440" bIns="45720" anchor="ctr" anchorCtr="0" upright="1">
                              <a:noAutofit/>
                            </wps:bodyPr>
                          </wps:wsp>
                          <wps:wsp>
                            <wps:cNvPr id="233" name="Rectangle 36"/>
                            <wps:cNvSpPr>
                              <a:spLocks noChangeArrowheads="1"/>
                            </wps:cNvSpPr>
                            <wps:spPr bwMode="auto">
                              <a:xfrm>
                                <a:off x="41" y="84368"/>
                                <a:ext cx="33910" cy="252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20E54B91" w14:textId="54645102" w:rsidR="0045583F" w:rsidRDefault="0045583F" w:rsidP="00EE12D0">
                                  <w:pPr>
                                    <w:pStyle w:val="NormalWeb"/>
                                    <w:shd w:val="clear" w:color="auto" w:fill="0070C0"/>
                                    <w:spacing w:before="0" w:beforeAutospacing="0" w:after="0" w:afterAutospacing="0"/>
                                  </w:pPr>
                                  <w:r>
                                    <w:rPr>
                                      <w:rFonts w:ascii="Arial" w:eastAsia="Times New Roman" w:hAnsi="Arial" w:cs="Arial"/>
                                      <w:b/>
                                      <w:bCs/>
                                      <w:color w:val="FFFFFF"/>
                                      <w:kern w:val="24"/>
                                    </w:rPr>
                                    <w:t xml:space="preserve">PE 19: </w:t>
                                  </w:r>
                                  <w:r>
                                    <w:rPr>
                                      <w:rFonts w:ascii="Arial" w:hAnsi="Arial" w:cs="Arial"/>
                                      <w:color w:val="FFFFFF" w:themeColor="light1"/>
                                      <w:kern w:val="24"/>
                                    </w:rPr>
                                    <w:t>Approach to disclosing ESG incidents</w:t>
                                  </w:r>
                                </w:p>
                              </w:txbxContent>
                            </wps:txbx>
                            <wps:bodyPr rot="0" vert="horz" wrap="square" lIns="91440" tIns="45720" rIns="91440" bIns="45720" anchor="ctr" anchorCtr="0" upright="1">
                              <a:noAutofit/>
                            </wps:bodyPr>
                          </wps:wsp>
                          <wps:wsp>
                            <wps:cNvPr id="234" name="Rectangle 37"/>
                            <wps:cNvSpPr>
                              <a:spLocks noChangeArrowheads="1"/>
                            </wps:cNvSpPr>
                            <wps:spPr bwMode="auto">
                              <a:xfrm>
                                <a:off x="77" y="87400"/>
                                <a:ext cx="33910" cy="252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2629CD81" w14:textId="77777777" w:rsidR="0045583F" w:rsidRDefault="0045583F" w:rsidP="00624E4E">
                                  <w:pPr>
                                    <w:pStyle w:val="NormalWeb"/>
                                    <w:spacing w:before="0" w:beforeAutospacing="0" w:after="0" w:afterAutospacing="0"/>
                                  </w:pPr>
                                  <w:r>
                                    <w:rPr>
                                      <w:rFonts w:ascii="Arial" w:eastAsia="Times New Roman" w:hAnsi="Arial" w:cs="Arial"/>
                                      <w:b/>
                                      <w:bCs/>
                                      <w:color w:val="FFFFFF"/>
                                      <w:kern w:val="24"/>
                                    </w:rPr>
                                    <w:t xml:space="preserve">PE end: </w:t>
                                  </w:r>
                                  <w:r>
                                    <w:rPr>
                                      <w:rFonts w:ascii="Arial" w:hAnsi="Arial" w:cs="Arial"/>
                                      <w:color w:val="FFFFFF" w:themeColor="light1"/>
                                      <w:kern w:val="24"/>
                                    </w:rPr>
                                    <w:t>Module confirmation page</w:t>
                                  </w:r>
                                </w:p>
                              </w:txbxContent>
                            </wps:txbx>
                            <wps:bodyPr rot="0" vert="horz" wrap="square" lIns="91440" tIns="45720" rIns="91440" bIns="45720" anchor="ctr" anchorCtr="0" upright="1">
                              <a:noAutofit/>
                            </wps:bodyPr>
                          </wps:wsp>
                        </wpg:grpSp>
                        <wps:wsp>
                          <wps:cNvPr id="235" name="Elbow Connector 29"/>
                          <wps:cNvCnPr>
                            <a:cxnSpLocks noChangeShapeType="1"/>
                          </wps:cNvCnPr>
                          <wps:spPr bwMode="auto">
                            <a:xfrm rot="5400000">
                              <a:off x="25460" y="35642"/>
                              <a:ext cx="2285" cy="18886"/>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s:wsp>
                          <wps:cNvPr id="236" name="Straight Arrow Connector 30"/>
                          <wps:cNvCnPr>
                            <a:cxnSpLocks noChangeShapeType="1"/>
                          </wps:cNvCnPr>
                          <wps:spPr bwMode="auto">
                            <a:xfrm>
                              <a:off x="11417" y="50197"/>
                              <a:ext cx="176" cy="19275"/>
                            </a:xfrm>
                            <a:prstGeom prst="straightConnector1">
                              <a:avLst/>
                            </a:prstGeom>
                            <a:noFill/>
                            <a:ln w="9525">
                              <a:solidFill>
                                <a:schemeClr val="accent1">
                                  <a:lumMod val="95000"/>
                                  <a:lumOff val="0"/>
                                </a:schemeClr>
                              </a:solidFill>
                              <a:round/>
                              <a:headEnd/>
                              <a:tailEnd type="triangle" w="med" len="sm"/>
                            </a:ln>
                            <a:extLst>
                              <a:ext uri="{909E8E84-426E-40DD-AFC4-6F175D3DCCD1}">
                                <a14:hiddenFill xmlns:a14="http://schemas.microsoft.com/office/drawing/2010/main">
                                  <a:noFill/>
                                </a14:hiddenFill>
                              </a:ext>
                            </a:extLst>
                          </wps:spPr>
                          <wps:bodyPr/>
                        </wps:wsp>
                        <wps:wsp>
                          <wps:cNvPr id="237" name="Elbow Connector 31"/>
                          <wps:cNvCnPr>
                            <a:cxnSpLocks noChangeShapeType="1"/>
                          </wps:cNvCnPr>
                          <wps:spPr bwMode="auto">
                            <a:xfrm rot="5400000">
                              <a:off x="24788" y="59118"/>
                              <a:ext cx="2538" cy="18170"/>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g:grpSp>
                      <wps:wsp>
                        <wps:cNvPr id="238" name="TextBox 146"/>
                        <wps:cNvSpPr txBox="1">
                          <a:spLocks noChangeArrowheads="1"/>
                        </wps:cNvSpPr>
                        <wps:spPr bwMode="auto">
                          <a:xfrm>
                            <a:off x="36574" y="81879"/>
                            <a:ext cx="11054" cy="70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E9BC6D1" w14:textId="77777777" w:rsidR="0045583F" w:rsidRDefault="0045583F" w:rsidP="005D2AB9">
                              <w:pPr>
                                <w:pStyle w:val="NormalWeb"/>
                                <w:spacing w:before="0" w:beforeAutospacing="0" w:after="0" w:afterAutospacing="0"/>
                              </w:pPr>
                              <w:r>
                                <w:rPr>
                                  <w:rFonts w:ascii="Arial" w:eastAsia="Times New Roman" w:hAnsi="Arial" w:cs="Arial"/>
                                  <w:color w:val="0070C0"/>
                                  <w:kern w:val="24"/>
                                  <w:sz w:val="18"/>
                                  <w:szCs w:val="18"/>
                                </w:rPr>
                                <w:t>General Partners (GPs)/PE managers only</w:t>
                              </w:r>
                            </w:p>
                          </w:txbxContent>
                        </wps:txbx>
                        <wps:bodyPr rot="0" vert="horz" wrap="square" lIns="91440" tIns="45720" rIns="91440" bIns="45720" anchor="ctr" anchorCtr="0" upright="1">
                          <a:noAutofit/>
                        </wps:bodyPr>
                      </wps:wsp>
                      <wps:wsp>
                        <wps:cNvPr id="239" name="Right Brace 4"/>
                        <wps:cNvSpPr>
                          <a:spLocks/>
                        </wps:cNvSpPr>
                        <wps:spPr bwMode="auto">
                          <a:xfrm>
                            <a:off x="34572" y="84303"/>
                            <a:ext cx="1906" cy="2649"/>
                          </a:xfrm>
                          <a:prstGeom prst="rightBrace">
                            <a:avLst>
                              <a:gd name="adj1" fmla="val 55818"/>
                              <a:gd name="adj2" fmla="val 50898"/>
                            </a:avLst>
                          </a:prstGeom>
                          <a:noFill/>
                          <a:ln w="9525">
                            <a:solidFill>
                              <a:schemeClr val="accent1">
                                <a:lumMod val="95000"/>
                                <a:lumOff val="0"/>
                              </a:schemeClr>
                            </a:solidFill>
                            <a:round/>
                            <a:headEnd/>
                            <a:tailEnd/>
                          </a:ln>
                          <a:extLst>
                            <a:ext uri="{909E8E84-426E-40DD-AFC4-6F175D3DCCD1}">
                              <a14:hiddenFill xmlns:a14="http://schemas.microsoft.com/office/drawing/2010/main">
                                <a:solidFill>
                                  <a:srgbClr val="FFFFFF"/>
                                </a:solidFill>
                              </a14:hiddenFill>
                            </a:ext>
                          </a:extLst>
                        </wps:spPr>
                        <wps:txbx>
                          <w:txbxContent>
                            <w:p w14:paraId="2EE005AD" w14:textId="77777777" w:rsidR="0045583F" w:rsidRDefault="0045583F" w:rsidP="00624E4E">
                              <w:pPr>
                                <w:rPr>
                                  <w:rFonts w:eastAsia="Times New Roman"/>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155C24DF">
              <v:group id="Group 90" style="position:absolute;margin-left:18.1pt;margin-top:27.55pt;width:397.2pt;height:708.05pt;z-index:251658240" coordsize="50446,89921" o:spid="_x0000_s1026" w14:anchorId="10C9D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">
                <v:group id="Group 2" style="position:absolute;width:50446;height:89921" coordsize="50446,89921" o:spid="_x0000_s1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rect id="Rectangle 5" style="position:absolute;left:255;width:33981;height:2520;visibility:visible;mso-wrap-style:square;v-text-anchor:middle" o:spid="_x0000_s1028"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">
                    <v:textbox>
                      <w:txbxContent>
                        <w:p w:rsidR="0045583F" w:rsidP="00624E4E" w:rsidRDefault="0045583F" w14:paraId="280E1880" w14:textId="77777777">
                          <w:pPr>
                            <w:pStyle w:val="NormalWeb"/>
                            <w:spacing w:before="0" w:beforeAutospacing="0" w:after="0" w:afterAutospacing="0"/>
                          </w:pPr>
                          <w:r>
                            <w:rPr>
                              <w:rFonts w:ascii="Arial" w:hAnsi="Arial" w:eastAsia="Times New Roman" w:cs="Arial"/>
                              <w:b/>
                              <w:bCs/>
                              <w:color w:val="FFFFFF"/>
                              <w:kern w:val="24"/>
                            </w:rPr>
                            <w:t xml:space="preserve">PE 01: </w:t>
                          </w:r>
                          <w:r>
                            <w:rPr>
                              <w:rFonts w:ascii="Arial" w:hAnsi="Arial" w:cs="Arial"/>
                              <w:color w:val="FFFFFF" w:themeColor="light1"/>
                              <w:kern w:val="24"/>
                            </w:rPr>
                            <w:t>Breakdown of investments by strategy</w:t>
                          </w:r>
                        </w:p>
                      </w:txbxContent>
                    </v:textbox>
                  </v:rect>
                  <v:rect id="Rectangle 6" style="position:absolute;left:255;top:5969;width:33981;height:2520;visibility:visible;mso-wrap-style:square;v-text-anchor:middle" o:spid="_x0000_s1029" fillcolor="#a5a5a5 [2092]"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">
                    <v:textbox>
                      <w:txbxContent>
                        <w:p w:rsidR="0045583F" w:rsidP="00624E4E" w:rsidRDefault="0045583F" w14:paraId="7C94723F" w14:textId="77777777">
                          <w:pPr>
                            <w:pStyle w:val="NormalWeb"/>
                            <w:spacing w:before="0" w:beforeAutospacing="0" w:after="0" w:afterAutospacing="0"/>
                          </w:pPr>
                          <w:r>
                            <w:rPr>
                              <w:rFonts w:ascii="Arial" w:hAnsi="Arial" w:eastAsia="Times New Roman" w:cs="Arial"/>
                              <w:b/>
                              <w:bCs/>
                              <w:color w:val="FFFFFF"/>
                              <w:kern w:val="24"/>
                            </w:rPr>
                            <w:t xml:space="preserve">PE 03: </w:t>
                          </w:r>
                          <w:r>
                            <w:rPr>
                              <w:rFonts w:ascii="Arial" w:hAnsi="Arial" w:cs="Arial"/>
                              <w:color w:val="FFFFFF" w:themeColor="light1"/>
                              <w:kern w:val="24"/>
                            </w:rPr>
                            <w:t>Description of approach to RI</w:t>
                          </w:r>
                        </w:p>
                      </w:txbxContent>
                    </v:textbox>
                  </v:rect>
                  <v:shapetype id="_x0000_t34" coordsize="21600,21600" o:oned="t" filled="f" o:spt="34" adj="10800" path="m,l@0,0@0,21600,21600,21600e">
                    <v:stroke joinstyle="miter"/>
                    <v:formulas>
                      <v:f eqn="val #0"/>
                    </v:formulas>
                    <v:path fillok="f" arrowok="t" o:connecttype="none"/>
                    <v:handles>
                      <v:h position="#0,center"/>
                    </v:handles>
                    <o:lock v:ext="edit" shapetype="t"/>
                  </v:shapetype>
                  <v:shape id="Elbow Connector 7" style="position:absolute;left:24391;top:42966;width:3569;height:18032;rotation:90;flip:x;visibility:visible;mso-wrap-style:square" o:spid="_x0000_s1030" strokecolor="#4579b8 [3044]" o:connectortype="elbow" type="#_x0000_t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">
                    <v:stroke endarrow="block" endarrowlength="short"/>
                  </v:shape>
                  <v:shapetype id="_x0000_t202" coordsize="21600,21600" o:spt="202" path="m,l,21600r21600,l21600,xe">
                    <v:stroke joinstyle="miter"/>
                    <v:path gradientshapeok="t" o:connecttype="rect"/>
                  </v:shapetype>
                  <v:shape id="TextBox 146" style="position:absolute;left:36046;top:11349;width:11054;height:7055;visibility:visible;mso-wrap-style:square;v-text-anchor:middle" o:spid="_x0000_s1031" filled="f" stroked="f" strokeweight="2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">
                    <v:textbox>
                      <w:txbxContent>
                        <w:p w:rsidR="0045583F" w:rsidP="00624E4E" w:rsidRDefault="0045583F" w14:paraId="4A4FE4A3" w14:textId="77777777">
                          <w:pPr>
                            <w:pStyle w:val="NormalWeb"/>
                            <w:spacing w:before="0" w:beforeAutospacing="0" w:after="0" w:afterAutospacing="0"/>
                          </w:pPr>
                          <w:r>
                            <w:rPr>
                              <w:rFonts w:ascii="Arial" w:hAnsi="Arial" w:eastAsia="Times New Roman" w:cs="Arial"/>
                              <w:color w:val="0070C0"/>
                              <w:kern w:val="24"/>
                              <w:sz w:val="18"/>
                              <w:szCs w:val="18"/>
                            </w:rPr>
                            <w:t xml:space="preserve"> General Partners (GPs)/PE managers only</w:t>
                          </w:r>
                        </w:p>
                      </w:txbxContent>
                    </v:textbox>
                  </v:shape>
                  <v:shapetype id="_x0000_t32" coordsize="21600,21600" o:oned="t" filled="f" o:spt="32" path="m,l21600,21600e">
                    <v:path fillok="f" arrowok="t" o:connecttype="none"/>
                    <o:lock v:ext="edit" shapetype="t"/>
                  </v:shapetype>
                  <v:shape id="Straight Arrow Connector 9" style="position:absolute;left:11711;top:21899;width:222;height:28331;flip:x;visibility:visible;mso-wrap-style:square" o:spid="_x0000_s1032" strokecolor="#4579b8 [3044]"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">
                    <v:stroke endarrow="block" endarrowlength="short"/>
                  </v:shape>
                  <v:rect id="Rectangle 10" style="position:absolute;left:269;top:2922;width:33981;height:2520;visibility:visible;mso-wrap-style:square;v-text-anchor:middle" o:spid="_x0000_s1033"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">
                    <v:textbox>
                      <w:txbxContent>
                        <w:p w:rsidR="0045583F" w:rsidP="00624E4E" w:rsidRDefault="0045583F" w14:paraId="32E70F89" w14:textId="77777777">
                          <w:pPr>
                            <w:pStyle w:val="NormalWeb"/>
                            <w:spacing w:before="0" w:beforeAutospacing="0" w:after="0" w:afterAutospacing="0"/>
                          </w:pPr>
                          <w:r>
                            <w:rPr>
                              <w:rFonts w:ascii="Arial" w:hAnsi="Arial" w:eastAsia="Times New Roman" w:cs="Arial"/>
                              <w:b/>
                              <w:bCs/>
                              <w:color w:val="FFFFFF"/>
                              <w:kern w:val="24"/>
                            </w:rPr>
                            <w:t xml:space="preserve">PE 02: </w:t>
                          </w:r>
                          <w:r>
                            <w:rPr>
                              <w:rFonts w:ascii="Arial" w:hAnsi="Arial" w:cs="Arial"/>
                              <w:color w:val="FFFFFF" w:themeColor="light1"/>
                              <w:kern w:val="24"/>
                            </w:rPr>
                            <w:t>Typical level of ownership</w:t>
                          </w:r>
                        </w:p>
                      </w:txbxContent>
                    </v:textbox>
                  </v:rect>
                  <v:rect id="Rectangle 11" style="position:absolute;left:269;top:8926;width:33981;height:2520;visibility:visible;mso-wrap-style:square;v-text-anchor:middle" o:spid="_x0000_s1034"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">
                    <v:textbox>
                      <w:txbxContent>
                        <w:p w:rsidR="0045583F" w:rsidP="00624E4E" w:rsidRDefault="0045583F" w14:paraId="7CEADDB9" w14:textId="77777777">
                          <w:pPr>
                            <w:pStyle w:val="NormalWeb"/>
                            <w:spacing w:before="0" w:beforeAutospacing="0" w:after="0" w:afterAutospacing="0"/>
                          </w:pPr>
                          <w:r>
                            <w:rPr>
                              <w:rFonts w:ascii="Arial" w:hAnsi="Arial" w:eastAsia="Times New Roman" w:cs="Arial"/>
                              <w:b/>
                              <w:bCs/>
                              <w:color w:val="FFFFFF"/>
                              <w:kern w:val="24"/>
                            </w:rPr>
                            <w:t xml:space="preserve">PE 04: </w:t>
                          </w:r>
                          <w:r>
                            <w:rPr>
                              <w:rFonts w:ascii="Arial" w:hAnsi="Arial" w:cs="Arial"/>
                              <w:color w:val="FFFFFF" w:themeColor="light1"/>
                              <w:kern w:val="24"/>
                            </w:rPr>
                            <w:t>Investment guidelines and RI</w:t>
                          </w:r>
                        </w:p>
                      </w:txbxContent>
                    </v:textbox>
                  </v:rect>
                  <v:rect id="Rectangle 12" style="position:absolute;left:255;top:11910;width:33981;height:2520;visibility:visible;mso-wrap-style:square;v-text-anchor:middle" o:spid="_x0000_s1035"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">
                    <v:textbox>
                      <w:txbxContent>
                        <w:p w:rsidR="0045583F" w:rsidP="00624E4E" w:rsidRDefault="0045583F" w14:paraId="43BD6469" w14:textId="77777777">
                          <w:pPr>
                            <w:pStyle w:val="NormalWeb"/>
                            <w:spacing w:before="0" w:beforeAutospacing="0" w:after="0" w:afterAutospacing="0"/>
                          </w:pPr>
                          <w:r>
                            <w:rPr>
                              <w:rFonts w:ascii="Arial" w:hAnsi="Arial" w:eastAsia="Times New Roman" w:cs="Arial"/>
                              <w:b/>
                              <w:bCs/>
                              <w:color w:val="FFFFFF"/>
                              <w:kern w:val="24"/>
                            </w:rPr>
                            <w:t xml:space="preserve">PE 05: </w:t>
                          </w:r>
                          <w:r>
                            <w:rPr>
                              <w:rFonts w:ascii="Arial" w:hAnsi="Arial" w:cs="Arial"/>
                              <w:color w:val="FFFFFF" w:themeColor="light1"/>
                              <w:kern w:val="24"/>
                            </w:rPr>
                            <w:t>Fund placement documents and RI</w:t>
                          </w:r>
                        </w:p>
                      </w:txbxContent>
                    </v:textbox>
                  </v:rect>
                  <v:rect id="Rectangle 13" style="position:absolute;left:205;top:14876;width:33981;height:2520;visibility:visible;mso-wrap-style:square;v-text-anchor:middle" o:spid="_x0000_s1036" fillcolor="#a5a5a5 [2092]"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">
                    <v:textbox>
                      <w:txbxContent>
                        <w:p w:rsidR="0045583F" w:rsidP="00624E4E" w:rsidRDefault="0045583F" w14:paraId="67601162" w14:textId="77777777">
                          <w:pPr>
                            <w:pStyle w:val="NormalWeb"/>
                            <w:spacing w:before="0" w:beforeAutospacing="0" w:after="0" w:afterAutospacing="0"/>
                          </w:pPr>
                          <w:r>
                            <w:rPr>
                              <w:rFonts w:ascii="Arial" w:hAnsi="Arial" w:eastAsia="Times New Roman" w:cs="Arial"/>
                              <w:b/>
                              <w:bCs/>
                              <w:color w:val="FFFFFF"/>
                              <w:kern w:val="24"/>
                            </w:rPr>
                            <w:t xml:space="preserve">PE 06: </w:t>
                          </w:r>
                          <w:r>
                            <w:rPr>
                              <w:rFonts w:ascii="Arial" w:hAnsi="Arial" w:cs="Arial"/>
                              <w:color w:val="FFFFFF" w:themeColor="light1"/>
                              <w:kern w:val="24"/>
                            </w:rPr>
                            <w:t>Formal commitments to RI</w:t>
                          </w:r>
                        </w:p>
                      </w:txbxContent>
                    </v:textbox>
                  </v:rect>
                  <v:shapetype id="_x0000_t88" coordsize="21600,21600" filled="f" o:spt="88" adj="1800,10800" path="m,qx10800@0l10800@2qy21600@11,10800@3l10800@1qy,21600e">
                    <v:formulas>
                      <v:f eqn="val #0"/>
                      <v:f eqn="sum 21600 0 #0"/>
                      <v:f eqn="sum #1 0 #0"/>
                      <v:f eqn="sum #1 #0 0"/>
                      <v:f eqn="prod #0 9598 32768"/>
                      <v:f eqn="sum 21600 0 @4"/>
                      <v:f eqn="sum 21600 0 #1"/>
                      <v:f eqn="min #1 @6"/>
                      <v:f eqn="prod @7 1 2"/>
                      <v:f eqn="prod #0 2 1"/>
                      <v:f eqn="sum 21600 0 @9"/>
                      <v:f eqn="val #1"/>
                    </v:formulas>
                    <v:path textboxrect="0,@4,7637,@5" arrowok="t" o:connecttype="custom" o:connectlocs="0,0;21600,@11;0,21600"/>
                    <v:handles>
                      <v:h position="center,#0" yrange="0,@8"/>
                      <v:h position="bottomRight,#1" yrange="@9,@10"/>
                    </v:handles>
                  </v:shapetype>
                  <v:shape id="Right Brace 14" style="position:absolute;left:34231;top:11910;width:1905;height:5296;visibility:visible;mso-wrap-style:square;v-text-anchor:top" o:spid="_x0000_s1037" strokecolor="#4579b8 [3044]" type="#_x0000_t88" adj="4337,109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">
                    <v:textbox>
                      <w:txbxContent>
                        <w:p w:rsidR="0045583F" w:rsidP="00624E4E" w:rsidRDefault="0045583F" w14:paraId="0FD394A2" w14:textId="77777777">
                          <w:pPr>
                            <w:rPr>
                              <w:rFonts w:eastAsia="Times New Roman"/>
                            </w:rPr>
                          </w:pPr>
                        </w:p>
                      </w:txbxContent>
                    </v:textbox>
                  </v:shape>
                  <v:rect id="Rectangle 15" style="position:absolute;left:250;top:17929;width:33981;height:3970;visibility:visible;mso-wrap-style:square;v-text-anchor:middle" o:spid="_x0000_s1038"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">
                    <v:textbox>
                      <w:txbxContent>
                        <w:p w:rsidR="0045583F" w:rsidP="00624E4E" w:rsidRDefault="0045583F" w14:paraId="67BE31CF" w14:textId="77777777">
                          <w:pPr>
                            <w:pStyle w:val="NormalWeb"/>
                            <w:spacing w:before="0" w:beforeAutospacing="0" w:after="0" w:afterAutospacing="0"/>
                          </w:pPr>
                          <w:r>
                            <w:rPr>
                              <w:rFonts w:ascii="Arial" w:hAnsi="Arial" w:eastAsia="Times New Roman" w:cs="Arial"/>
                              <w:b/>
                              <w:bCs/>
                              <w:color w:val="FFFFFF"/>
                              <w:kern w:val="24"/>
                            </w:rPr>
                            <w:t xml:space="preserve">PE 07: </w:t>
                          </w:r>
                          <w:r>
                            <w:rPr>
                              <w:rFonts w:ascii="Arial" w:hAnsi="Arial" w:cs="Arial"/>
                              <w:color w:val="FFFFFF" w:themeColor="light1"/>
                              <w:kern w:val="24"/>
                            </w:rPr>
                            <w:t>Incorporating ESG issues when selecting investments</w:t>
                          </w:r>
                        </w:p>
                      </w:txbxContent>
                    </v:textbox>
                  </v:rect>
                  <v:rect id="Rectangle 19" style="position:absolute;left:21630;top:38514;width:28800;height:2520;visibility:visible;mso-wrap-style:square;v-text-anchor:middle" o:spid="_x0000_s1039" fillcolor="#a5a5a5 [2092]"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">
                    <v:textbox>
                      <w:txbxContent>
                        <w:p w:rsidR="0045583F" w:rsidP="00624E4E" w:rsidRDefault="0045583F" w14:paraId="2FC8498F" w14:textId="0F7CF617">
                          <w:pPr>
                            <w:pStyle w:val="NormalWeb"/>
                            <w:spacing w:before="0" w:beforeAutospacing="0" w:after="0" w:afterAutospacing="0"/>
                          </w:pPr>
                          <w:r>
                            <w:rPr>
                              <w:rFonts w:ascii="Arial" w:hAnsi="Arial" w:eastAsia="Times New Roman" w:cs="Arial"/>
                              <w:b/>
                              <w:bCs/>
                              <w:color w:val="FFFFFF"/>
                              <w:kern w:val="24"/>
                            </w:rPr>
                            <w:t xml:space="preserve">PE 09: </w:t>
                          </w:r>
                          <w:r>
                            <w:rPr>
                              <w:rFonts w:ascii="Arial" w:hAnsi="Arial" w:eastAsia="Times New Roman" w:cs="Arial"/>
                              <w:color w:val="FFFFFF"/>
                              <w:kern w:val="24"/>
                            </w:rPr>
                            <w:t>Encouraging improvements in investees</w:t>
                          </w:r>
                        </w:p>
                      </w:txbxContent>
                    </v:textbox>
                  </v:rect>
                  <v:rect id="Rectangle 20" style="position:absolute;left:21646;top:41422;width:28800;height:2520;visibility:visible;mso-wrap-style:square;v-text-anchor:middle" o:spid="_x0000_s1040" fillcolor="#a5a5a5 [2092]"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">
                    <v:textbox>
                      <w:txbxContent>
                        <w:p w:rsidR="0045583F" w:rsidP="00624E4E" w:rsidRDefault="0045583F" w14:paraId="34C7173E" w14:textId="47F97B37">
                          <w:pPr>
                            <w:pStyle w:val="NormalWeb"/>
                            <w:spacing w:before="0" w:beforeAutospacing="0" w:after="0" w:afterAutospacing="0"/>
                          </w:pPr>
                          <w:r>
                            <w:rPr>
                              <w:rFonts w:ascii="Arial" w:hAnsi="Arial" w:eastAsia="Times New Roman" w:cs="Arial"/>
                              <w:b/>
                              <w:bCs/>
                              <w:color w:val="FFFFFF"/>
                              <w:kern w:val="24"/>
                            </w:rPr>
                            <w:t xml:space="preserve">PE 10: </w:t>
                          </w:r>
                          <w:r>
                            <w:rPr>
                              <w:rFonts w:ascii="Arial" w:hAnsi="Arial" w:eastAsia="Times New Roman" w:cs="Arial"/>
                              <w:color w:val="FFFFFF"/>
                              <w:kern w:val="24"/>
                            </w:rPr>
                            <w:t>ESG issues impact in selection process</w:t>
                          </w:r>
                        </w:p>
                      </w:txbxContent>
                    </v:textbox>
                  </v:rect>
                  <v:shape id="TextBox 146" style="position:absolute;left:36756;top:19835;width:13688;height:5293;visibility:visible;mso-wrap-style:square;v-text-anchor:middle" o:spid="_x0000_s1041" filled="f" stroked="f" strokeweight="2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">
                    <v:textbox>
                      <w:txbxContent>
                        <w:p w:rsidR="0045583F" w:rsidP="00624E4E" w:rsidRDefault="0045583F" w14:paraId="16414A0F" w14:textId="77777777">
                          <w:pPr>
                            <w:pStyle w:val="NormalWeb"/>
                            <w:spacing w:before="0" w:beforeAutospacing="0" w:after="0" w:afterAutospacing="0"/>
                          </w:pPr>
                          <w:r>
                            <w:rPr>
                              <w:rFonts w:ascii="Arial" w:hAnsi="Arial" w:eastAsia="Times New Roman" w:cs="Arial"/>
                              <w:color w:val="0070C0"/>
                              <w:kern w:val="24"/>
                              <w:sz w:val="18"/>
                              <w:szCs w:val="18"/>
                            </w:rPr>
                            <w:t xml:space="preserve">ESG incorporated when selecting investments </w:t>
                          </w:r>
                        </w:p>
                      </w:txbxContent>
                    </v:textbox>
                  </v:shape>
                  <v:shape id="TextBox 146" style="position:absolute;left:1448;top:30212;width:10260;height:8391;visibility:visible;mso-wrap-style:square;v-text-anchor:middle" o:spid="_x0000_s1042" filled="f" stroked="f" strokeweight="2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">
                    <v:textbox>
                      <w:txbxContent>
                        <w:p w:rsidR="0045583F" w:rsidP="00624E4E" w:rsidRDefault="0045583F" w14:paraId="757C304F" w14:textId="77777777">
                          <w:pPr>
                            <w:pStyle w:val="NormalWeb"/>
                            <w:spacing w:before="0" w:beforeAutospacing="0" w:after="0" w:afterAutospacing="0"/>
                          </w:pPr>
                          <w:r>
                            <w:rPr>
                              <w:rFonts w:ascii="Arial" w:hAnsi="Arial" w:eastAsia="Times New Roman" w:cs="Arial"/>
                              <w:color w:val="0070C0"/>
                              <w:kern w:val="24"/>
                              <w:sz w:val="18"/>
                              <w:szCs w:val="18"/>
                            </w:rPr>
                            <w:t xml:space="preserve">ESG not incorporated when selecting investments </w:t>
                          </w:r>
                        </w:p>
                      </w:txbxContent>
                    </v:textbox>
                  </v:shape>
                  <v:rect id="_x0000_s1043" style="position:absolute;left:205;top:46227;width:33909;height:3970;visibility:visible;mso-wrap-style:square;v-text-anchor:middle"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">
                    <v:textbox>
                      <w:txbxContent>
                        <w:p w:rsidR="0045583F" w:rsidP="00624E4E" w:rsidRDefault="0045583F" w14:paraId="1C1346C3" w14:textId="48F8C2EC">
                          <w:pPr>
                            <w:pStyle w:val="NormalWeb"/>
                            <w:spacing w:before="0" w:beforeAutospacing="0" w:after="0" w:afterAutospacing="0"/>
                          </w:pPr>
                          <w:r>
                            <w:rPr>
                              <w:rFonts w:ascii="Arial" w:hAnsi="Arial" w:eastAsia="Times New Roman" w:cs="Arial"/>
                              <w:b/>
                              <w:bCs/>
                              <w:color w:val="FFFFFF"/>
                              <w:kern w:val="24"/>
                            </w:rPr>
                            <w:t xml:space="preserve">PE 11: </w:t>
                          </w:r>
                          <w:r>
                            <w:rPr>
                              <w:rFonts w:ascii="Arial" w:hAnsi="Arial" w:cs="Arial"/>
                              <w:color w:val="FFFFFF" w:themeColor="light1"/>
                              <w:kern w:val="24"/>
                            </w:rPr>
                            <w:t>Proportion of companies monitored on their ESG performance</w:t>
                          </w:r>
                        </w:p>
                      </w:txbxContent>
                    </v:textbox>
                  </v:rect>
                  <v:shape id="TextBox 146" style="position:absolute;left:36313;top:47548;width:7727;height:6323;visibility:visible;mso-wrap-style:square;v-text-anchor:middle" o:spid="_x0000_s1044" filled="f" stroked="f" strokeweight="2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">
                    <v:textbox>
                      <w:txbxContent>
                        <w:p w:rsidR="0045583F" w:rsidP="00624E4E" w:rsidRDefault="0045583F" w14:paraId="3728D0D9" w14:textId="77777777">
                          <w:pPr>
                            <w:pStyle w:val="NormalWeb"/>
                            <w:spacing w:before="0" w:beforeAutospacing="0" w:after="0" w:afterAutospacing="0"/>
                          </w:pPr>
                          <w:r>
                            <w:rPr>
                              <w:rFonts w:ascii="Arial" w:hAnsi="Arial" w:eastAsia="Times New Roman" w:cs="Arial"/>
                              <w:color w:val="0070C0"/>
                              <w:kern w:val="24"/>
                              <w:sz w:val="18"/>
                              <w:szCs w:val="18"/>
                            </w:rPr>
                            <w:t>ESG included in monitoring</w:t>
                          </w:r>
                        </w:p>
                      </w:txbxContent>
                    </v:textbox>
                  </v:shape>
                  <v:shape id="TextBox 146" style="position:absolute;left:3690;top:60018;width:7727;height:4931;visibility:visible;mso-wrap-style:square;v-text-anchor:middle" o:spid="_x0000_s1045" filled="f" stroked="f" strokeweight="2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">
                    <v:textbox>
                      <w:txbxContent>
                        <w:p w:rsidR="0045583F" w:rsidP="00624E4E" w:rsidRDefault="0045583F" w14:paraId="28CA3185" w14:textId="77777777">
                          <w:pPr>
                            <w:pStyle w:val="NormalWeb"/>
                            <w:spacing w:before="0" w:beforeAutospacing="0" w:after="0" w:afterAutospacing="0"/>
                          </w:pPr>
                          <w:r>
                            <w:rPr>
                              <w:rFonts w:ascii="Arial" w:hAnsi="Arial" w:eastAsia="Times New Roman" w:cs="Arial"/>
                              <w:color w:val="0070C0"/>
                              <w:kern w:val="24"/>
                              <w:sz w:val="18"/>
                              <w:szCs w:val="18"/>
                            </w:rPr>
                            <w:t>ESG not included in monitoring</w:t>
                          </w:r>
                        </w:p>
                      </w:txbxContent>
                    </v:textbox>
                  </v:shape>
                  <v:group id="Group 26" style="position:absolute;left:20742;top:53766;width:28850;height:13168" coordsize="28849,13167" coordorigin="20742,53766" o:spid="_x0000_s10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rect id="Rectangle 38" style="position:absolute;left:20792;top:53766;width:28800;height:3970;visibility:visible;mso-wrap-style:square;v-text-anchor:middle" o:spid="_x0000_s1047"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">
                      <v:textbox>
                        <w:txbxContent>
                          <w:p w:rsidR="0045583F" w:rsidP="00624E4E" w:rsidRDefault="0045583F" w14:paraId="21EB797E" w14:textId="0A5ABEB0">
                            <w:pPr>
                              <w:pStyle w:val="NormalWeb"/>
                              <w:spacing w:before="0" w:beforeAutospacing="0" w:after="0" w:afterAutospacing="0"/>
                            </w:pPr>
                            <w:r>
                              <w:rPr>
                                <w:rFonts w:ascii="Arial" w:hAnsi="Arial" w:eastAsia="Times New Roman" w:cs="Arial"/>
                                <w:b/>
                                <w:bCs/>
                                <w:color w:val="FFFFFF"/>
                                <w:kern w:val="24"/>
                              </w:rPr>
                              <w:t xml:space="preserve">PE 12: </w:t>
                            </w:r>
                            <w:r>
                              <w:rPr>
                                <w:rFonts w:ascii="Arial" w:hAnsi="Arial" w:eastAsia="Times New Roman" w:cs="Arial"/>
                                <w:color w:val="FFFFFF"/>
                                <w:kern w:val="24"/>
                              </w:rPr>
                              <w:t>Proportion of portfolio companies with sustainability policy</w:t>
                            </w:r>
                          </w:p>
                        </w:txbxContent>
                      </v:textbox>
                    </v:rect>
                    <v:rect id="Rectangle 39" style="position:absolute;left:20776;top:58380;width:28800;height:3970;visibility:visible;mso-wrap-style:square;v-text-anchor:middle" o:spid="_x0000_s1048" fillcolor="#a5a5a5 [2092]"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">
                      <v:textbox>
                        <w:txbxContent>
                          <w:p w:rsidR="0045583F" w:rsidP="00624E4E" w:rsidRDefault="0045583F" w14:paraId="6B069ED3" w14:textId="56522F71">
                            <w:pPr>
                              <w:pStyle w:val="NormalWeb"/>
                              <w:spacing w:before="0" w:beforeAutospacing="0" w:after="0" w:afterAutospacing="0"/>
                            </w:pPr>
                            <w:r>
                              <w:rPr>
                                <w:rFonts w:ascii="Arial" w:hAnsi="Arial" w:eastAsia="Times New Roman" w:cs="Arial"/>
                                <w:b/>
                                <w:bCs/>
                                <w:color w:val="FFFFFF"/>
                                <w:kern w:val="24"/>
                              </w:rPr>
                              <w:t xml:space="preserve">PE 13: </w:t>
                            </w:r>
                            <w:r>
                              <w:rPr>
                                <w:rFonts w:ascii="Arial" w:hAnsi="Arial" w:eastAsia="Times New Roman" w:cs="Arial"/>
                                <w:color w:val="FFFFFF"/>
                                <w:kern w:val="24"/>
                              </w:rPr>
                              <w:t>Actions taken by portfolio companies to incorporate ESG issues into operations</w:t>
                            </w:r>
                          </w:p>
                        </w:txbxContent>
                      </v:textbox>
                    </v:rect>
                    <v:rect id="Rectangle 40" style="position:absolute;left:20742;top:62964;width:28800;height:3970;visibility:visible;mso-wrap-style:square;v-text-anchor:middle" o:spid="_x0000_s1049" fillcolor="#a5a5a5 [2092]"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">
                      <v:textbox>
                        <w:txbxContent>
                          <w:p w:rsidR="0045583F" w:rsidP="00624E4E" w:rsidRDefault="0045583F" w14:paraId="1F6A6FE2" w14:textId="29F2E329">
                            <w:pPr>
                              <w:pStyle w:val="NormalWeb"/>
                              <w:spacing w:before="0" w:beforeAutospacing="0" w:after="0" w:afterAutospacing="0"/>
                            </w:pPr>
                            <w:r>
                              <w:rPr>
                                <w:rFonts w:ascii="Arial" w:hAnsi="Arial" w:eastAsia="Times New Roman" w:cs="Arial"/>
                                <w:b/>
                                <w:bCs/>
                                <w:color w:val="FFFFFF"/>
                                <w:kern w:val="24"/>
                              </w:rPr>
                              <w:t xml:space="preserve">PE 14: </w:t>
                            </w:r>
                            <w:r>
                              <w:rPr>
                                <w:rFonts w:ascii="Arial" w:hAnsi="Arial" w:eastAsia="Times New Roman" w:cs="Arial"/>
                                <w:color w:val="FFFFFF"/>
                                <w:kern w:val="24"/>
                              </w:rPr>
                              <w:t>Type and frequency of reports received from portfolio companies</w:t>
                            </w:r>
                          </w:p>
                        </w:txbxContent>
                      </v:textbox>
                    </v:rect>
                  </v:group>
                  <v:shape id="Elbow Connector 27" style="position:absolute;left:22433;top:24420;width:10383;height:8044;rotation:90;flip:x;visibility:visible;mso-wrap-style:square" o:spid="_x0000_s1050" strokecolor="#4579b8 [3044]" o:connectortype="elbow" type="#_x0000_t34" adj="26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">
                    <v:stroke endarrow="block" endarrowlength="short"/>
                  </v:shape>
                  <v:group id="Group 28" style="position:absolute;top:69472;width:33987;height:20449" coordsize="33987,20448" coordorigin=",69472" o:spid="_x0000_s10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">
                    <v:rect id="Rectangle 32" style="position:absolute;left:17;top:69472;width:33910;height:2520;visibility:visible;mso-wrap-style:square;v-text-anchor:middle" o:spid="_x0000_s1052" fillcolor="#a5a5a5 [2092]"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">
                      <v:textbox>
                        <w:txbxContent>
                          <w:p w:rsidR="0045583F" w:rsidP="00624E4E" w:rsidRDefault="0045583F" w14:paraId="28AD3685" w14:textId="66015EF4">
                            <w:pPr>
                              <w:pStyle w:val="NormalWeb"/>
                              <w:spacing w:before="0" w:beforeAutospacing="0" w:after="0" w:afterAutospacing="0"/>
                            </w:pPr>
                            <w:r>
                              <w:rPr>
                                <w:rFonts w:ascii="Arial" w:hAnsi="Arial" w:eastAsia="Times New Roman" w:cs="Arial"/>
                                <w:b/>
                                <w:bCs/>
                                <w:color w:val="FFFFFF"/>
                                <w:kern w:val="24"/>
                              </w:rPr>
                              <w:t xml:space="preserve">PE 15: </w:t>
                            </w:r>
                            <w:r>
                              <w:rPr>
                                <w:rFonts w:ascii="Arial" w:hAnsi="Arial" w:cs="Arial"/>
                                <w:color w:val="FFFFFF" w:themeColor="light1"/>
                                <w:kern w:val="24"/>
                              </w:rPr>
                              <w:t>Disclosure of ESG issues in pre-exit</w:t>
                            </w:r>
                          </w:p>
                        </w:txbxContent>
                      </v:textbox>
                    </v:rect>
                    <v:rect id="Rectangle 33" style="position:absolute;top:72690;width:33909;height:2520;visibility:visible;mso-wrap-style:square;v-text-anchor:middle" o:spid="_x0000_s1053" fillcolor="#a5a5a5 [2092]"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">
                      <v:textbox>
                        <w:txbxContent>
                          <w:p w:rsidR="0045583F" w:rsidP="00624E4E" w:rsidRDefault="0045583F" w14:paraId="31613646" w14:textId="5DA4A648">
                            <w:pPr>
                              <w:pStyle w:val="NormalWeb"/>
                              <w:spacing w:before="0" w:beforeAutospacing="0" w:after="0" w:afterAutospacing="0"/>
                            </w:pPr>
                            <w:r>
                              <w:rPr>
                                <w:rFonts w:ascii="Arial" w:hAnsi="Arial" w:eastAsia="Times New Roman" w:cs="Arial"/>
                                <w:b/>
                                <w:bCs/>
                                <w:color w:val="FFFFFF"/>
                                <w:kern w:val="24"/>
                              </w:rPr>
                              <w:t xml:space="preserve">PE 16: </w:t>
                            </w:r>
                            <w:r>
                              <w:rPr>
                                <w:rFonts w:ascii="Arial" w:hAnsi="Arial" w:cs="Arial"/>
                                <w:color w:val="FFFFFF" w:themeColor="light1"/>
                                <w:kern w:val="24"/>
                              </w:rPr>
                              <w:t>ESG issues affected financial/ESG performance</w:t>
                            </w:r>
                          </w:p>
                        </w:txbxContent>
                      </v:textbox>
                    </v:rect>
                    <v:rect id="_x0000_s1054" style="position:absolute;left:69;top:80110;width:33910;height:3970;visibility:visible;mso-wrap-style:square;v-text-anchor:middle"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">
                      <v:textbox>
                        <w:txbxContent>
                          <w:p w:rsidR="0045583F" w:rsidP="00624E4E" w:rsidRDefault="0045583F" w14:paraId="5A221D55" w14:textId="67842AA1">
                            <w:pPr>
                              <w:pStyle w:val="NormalWeb"/>
                              <w:spacing w:before="0" w:beforeAutospacing="0" w:after="0" w:afterAutospacing="0"/>
                            </w:pPr>
                            <w:r>
                              <w:rPr>
                                <w:rFonts w:ascii="Arial" w:hAnsi="Arial" w:eastAsia="Times New Roman" w:cs="Arial"/>
                                <w:b/>
                                <w:bCs/>
                                <w:color w:val="FFFFFF"/>
                                <w:kern w:val="24"/>
                              </w:rPr>
                              <w:t xml:space="preserve">PE 18: </w:t>
                            </w:r>
                            <w:r>
                              <w:rPr>
                                <w:rFonts w:ascii="Arial" w:hAnsi="Arial" w:cs="Arial"/>
                                <w:color w:val="FFFFFF" w:themeColor="light1"/>
                                <w:kern w:val="24"/>
                              </w:rPr>
                              <w:t>Disclosure of ESG information to public and clients (LPs)/beneficiaries</w:t>
                            </w:r>
                          </w:p>
                        </w:txbxContent>
                      </v:textbox>
                    </v:rect>
                    <v:rect id="Rectangle 36" style="position:absolute;left:41;top:84368;width:33910;height:2520;visibility:visible;mso-wrap-style:square;v-text-anchor:middle" o:spid="_x0000_s1055"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">
                      <v:textbox>
                        <w:txbxContent>
                          <w:p w:rsidR="0045583F" w:rsidP="00EE12D0" w:rsidRDefault="0045583F" w14:paraId="5F0D0888" w14:textId="54645102">
                            <w:pPr>
                              <w:pStyle w:val="NormalWeb"/>
                              <w:shd w:val="clear" w:color="auto" w:fill="0070C0"/>
                              <w:spacing w:before="0" w:beforeAutospacing="0" w:after="0" w:afterAutospacing="0"/>
                            </w:pPr>
                            <w:r>
                              <w:rPr>
                                <w:rFonts w:ascii="Arial" w:hAnsi="Arial" w:eastAsia="Times New Roman" w:cs="Arial"/>
                                <w:b/>
                                <w:bCs/>
                                <w:color w:val="FFFFFF"/>
                                <w:kern w:val="24"/>
                              </w:rPr>
                              <w:t xml:space="preserve">PE 19: </w:t>
                            </w:r>
                            <w:r>
                              <w:rPr>
                                <w:rFonts w:ascii="Arial" w:hAnsi="Arial" w:cs="Arial"/>
                                <w:color w:val="FFFFFF" w:themeColor="light1"/>
                                <w:kern w:val="24"/>
                              </w:rPr>
                              <w:t>Approach to disclosing ESG incidents</w:t>
                            </w:r>
                          </w:p>
                        </w:txbxContent>
                      </v:textbox>
                    </v:rect>
                    <v:rect id="Rectangle 37" style="position:absolute;left:77;top:87400;width:33910;height:2520;visibility:visible;mso-wrap-style:square;v-text-anchor:middle" o:spid="_x0000_s1056" fillcolor="#0070c0"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">
                      <v:textbox>
                        <w:txbxContent>
                          <w:p w:rsidR="0045583F" w:rsidP="00624E4E" w:rsidRDefault="0045583F" w14:paraId="00E20319" w14:textId="77777777">
                            <w:pPr>
                              <w:pStyle w:val="NormalWeb"/>
                              <w:spacing w:before="0" w:beforeAutospacing="0" w:after="0" w:afterAutospacing="0"/>
                            </w:pPr>
                            <w:r>
                              <w:rPr>
                                <w:rFonts w:ascii="Arial" w:hAnsi="Arial" w:eastAsia="Times New Roman" w:cs="Arial"/>
                                <w:b/>
                                <w:bCs/>
                                <w:color w:val="FFFFFF"/>
                                <w:kern w:val="24"/>
                              </w:rPr>
                              <w:t xml:space="preserve">PE end: </w:t>
                            </w:r>
                            <w:r>
                              <w:rPr>
                                <w:rFonts w:ascii="Arial" w:hAnsi="Arial" w:cs="Arial"/>
                                <w:color w:val="FFFFFF" w:themeColor="light1"/>
                                <w:kern w:val="24"/>
                              </w:rPr>
                              <w:t>Module confirmation page</w:t>
                            </w:r>
                          </w:p>
                        </w:txbxContent>
                      </v:textbox>
                    </v:rect>
                  </v:group>
                  <v:shape id="Elbow Connector 29" style="position:absolute;left:25460;top:35642;width:2285;height:18886;rotation:90;visibility:visible;mso-wrap-style:square" o:spid="_x0000_s1057" strokecolor="#4579b8 [3044]" o:connectortype="elbow" type="#_x0000_t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">
                    <v:stroke endarrow="block" endarrowlength="short"/>
                  </v:shape>
                  <v:shape id="Straight Arrow Connector 30" style="position:absolute;left:11417;top:50197;width:176;height:19275;visibility:visible;mso-wrap-style:square" o:spid="_x0000_s1058" strokecolor="#4579b8 [3044]"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">
                    <v:stroke endarrow="block" endarrowlength="short"/>
                  </v:shape>
                  <v:shape id="Elbow Connector 31" style="position:absolute;left:24788;top:59118;width:2538;height:18170;rotation:90;visibility:visible;mso-wrap-style:square" o:spid="_x0000_s1059" strokecolor="#4579b8 [3044]" o:connectortype="elbow" type="#_x0000_t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">
                    <v:stroke endarrow="block" endarrowlength="short"/>
                  </v:shape>
                </v:group>
                <v:shape id="TextBox 146" style="position:absolute;left:36574;top:81879;width:11054;height:7054;visibility:visible;mso-wrap-style:square;v-text-anchor:middle" o:spid="_x0000_s1060" filled="f" stroked="f" strokeweight="2pt"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">
                  <v:textbox>
                    <w:txbxContent>
                      <w:p w:rsidR="0045583F" w:rsidP="005D2AB9" w:rsidRDefault="0045583F" w14:paraId="495F6A7C" w14:textId="77777777">
                        <w:pPr>
                          <w:pStyle w:val="NormalWeb"/>
                          <w:spacing w:before="0" w:beforeAutospacing="0" w:after="0" w:afterAutospacing="0"/>
                        </w:pPr>
                        <w:r>
                          <w:rPr>
                            <w:rFonts w:ascii="Arial" w:hAnsi="Arial" w:eastAsia="Times New Roman" w:cs="Arial"/>
                            <w:color w:val="0070C0"/>
                            <w:kern w:val="24"/>
                            <w:sz w:val="18"/>
                            <w:szCs w:val="18"/>
                          </w:rPr>
                          <w:t>General Partners (GPs)/PE managers only</w:t>
                        </w:r>
                      </w:p>
                    </w:txbxContent>
                  </v:textbox>
                </v:shape>
                <v:shape id="Right Brace 4" style="position:absolute;left:34572;top:84303;width:1906;height:2649;visibility:visible;mso-wrap-style:square;v-text-anchor:top" o:spid="_x0000_s1061" strokecolor="#4579b8 [3044]" type="#_x0000_t88" adj="8675,109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">
                  <v:textbox>
                    <w:txbxContent>
                      <w:p w:rsidR="0045583F" w:rsidP="00624E4E" w:rsidRDefault="0045583F" w14:paraId="5604B1DB" w14:textId="77777777">
                        <w:pPr>
                          <w:rPr>
                            <w:rFonts w:eastAsia="Times New Roman"/>
                          </w:rPr>
                        </w:pPr>
                      </w:p>
                    </w:txbxContent>
                  </v:textbox>
                </v:shape>
              </v:group>
            </w:pict>
          </mc:Fallback>
        </mc:AlternateContent>
      </w:r>
      <w:r w:rsidR="00A5388F" w:rsidRPr="00A5388F">
        <w:rPr>
          <w:rStyle w:val="Heading1Char"/>
        </w:rPr>
        <w:t>Pathways through the module</w:t>
      </w:r>
      <w:bookmarkEnd w:id="2"/>
      <w:r w:rsidR="00624E4E">
        <w:rPr>
          <w:rFonts w:ascii="Arial" w:eastAsia="Times New Roman" w:hAnsi="Arial" w:cs="Arial"/>
          <w:b/>
          <w:bCs/>
          <w:color w:val="FFFFFF"/>
          <w:kern w:val="24"/>
        </w:rPr>
        <w:t xml:space="preserve"> 01:</w:t>
      </w:r>
      <w:r w:rsidR="00624E4E">
        <w:rPr>
          <w:rFonts w:ascii="Arial" w:hAnsi="Arial" w:cs="Arial"/>
          <w:color w:val="FFFFFF" w:themeColor="light1"/>
          <w:kern w:val="24"/>
        </w:rPr>
        <w:t>Breakdown of investments by strategy</w:t>
      </w:r>
      <w:r w:rsidR="00624E4E" w:rsidRPr="00624E4E">
        <w:rPr>
          <w:rFonts w:eastAsia="Times New Roman"/>
          <w:b/>
          <w:bCs/>
          <w:color w:val="FFFFFF"/>
          <w:kern w:val="24"/>
        </w:rPr>
        <w:t xml:space="preserve"> </w:t>
      </w:r>
      <w:r w:rsidR="00624E4E">
        <w:rPr>
          <w:rFonts w:ascii="Arial" w:eastAsia="Times New Roman" w:hAnsi="Arial" w:cs="Arial"/>
          <w:b/>
          <w:bCs/>
          <w:color w:val="FFFFFF"/>
          <w:kern w:val="24"/>
        </w:rPr>
        <w:t>PE 01:</w:t>
      </w:r>
      <w:r w:rsidR="00624E4E">
        <w:rPr>
          <w:rFonts w:ascii="Arial" w:hAnsi="Arial" w:cs="Arial"/>
          <w:color w:val="FFFFFF" w:themeColor="light1"/>
          <w:kern w:val="24"/>
        </w:rPr>
        <w:t>Breakdown of investments by</w:t>
      </w:r>
    </w:p>
    <w:p w14:paraId="06FEA737" w14:textId="4390B0A1" w:rsidR="00A5388F" w:rsidRDefault="00A5388F" w:rsidP="00624E4E">
      <w:pPr>
        <w:pStyle w:val="NormalWeb"/>
        <w:spacing w:before="0" w:beforeAutospacing="0" w:after="0" w:afterAutospacing="0"/>
        <w:rPr>
          <w:rFonts w:ascii="Arial" w:hAnsi="Arial" w:cs="Arial"/>
          <w:color w:val="FFFFFF" w:themeColor="light1"/>
          <w:kern w:val="24"/>
        </w:rPr>
      </w:pPr>
    </w:p>
    <w:p w14:paraId="72618B72" w14:textId="7B4CCC48" w:rsidR="00A5388F" w:rsidRDefault="00A5388F" w:rsidP="00624E4E">
      <w:pPr>
        <w:pStyle w:val="NormalWeb"/>
        <w:spacing w:before="0" w:beforeAutospacing="0" w:after="0" w:afterAutospacing="0"/>
        <w:rPr>
          <w:rFonts w:ascii="Arial" w:hAnsi="Arial" w:cs="Arial"/>
          <w:color w:val="FFFFFF" w:themeColor="light1"/>
          <w:kern w:val="24"/>
        </w:rPr>
      </w:pPr>
    </w:p>
    <w:p w14:paraId="232F8389" w14:textId="2DE6B45C" w:rsidR="00A5388F" w:rsidRDefault="00A5388F" w:rsidP="00624E4E">
      <w:pPr>
        <w:pStyle w:val="NormalWeb"/>
        <w:spacing w:before="0" w:beforeAutospacing="0" w:after="0" w:afterAutospacing="0"/>
        <w:rPr>
          <w:rFonts w:ascii="Arial" w:hAnsi="Arial" w:cs="Arial"/>
          <w:color w:val="FFFFFF" w:themeColor="light1"/>
          <w:kern w:val="24"/>
        </w:rPr>
      </w:pPr>
    </w:p>
    <w:p w14:paraId="70D5E0A1" w14:textId="3A8A6577" w:rsidR="00624E4E" w:rsidRDefault="00624E4E" w:rsidP="00624E4E">
      <w:pPr>
        <w:pStyle w:val="NormalWeb"/>
        <w:spacing w:before="0" w:beforeAutospacing="0" w:after="0" w:afterAutospacing="0"/>
      </w:pPr>
      <w:r>
        <w:rPr>
          <w:rFonts w:ascii="Arial" w:hAnsi="Arial" w:cs="Arial"/>
          <w:color w:val="FFFFFF" w:themeColor="light1"/>
          <w:kern w:val="24"/>
        </w:rPr>
        <w:t xml:space="preserve"> strategy</w:t>
      </w:r>
    </w:p>
    <w:p w14:paraId="581773BA" w14:textId="59BD8254" w:rsidR="00624E4E" w:rsidRDefault="00624E4E" w:rsidP="00624E4E">
      <w:pPr>
        <w:pStyle w:val="NormalWeb"/>
        <w:spacing w:before="0" w:beforeAutospacing="0" w:after="0" w:afterAutospacing="0"/>
      </w:pPr>
      <w:r>
        <w:rPr>
          <w:rFonts w:ascii="Arial" w:eastAsia="Times New Roman" w:hAnsi="Arial" w:cs="Arial"/>
          <w:b/>
          <w:bCs/>
          <w:color w:val="FFFFFF"/>
          <w:kern w:val="24"/>
        </w:rPr>
        <w:t>PE 01:</w:t>
      </w:r>
      <w:r>
        <w:rPr>
          <w:rFonts w:ascii="Arial" w:hAnsi="Arial" w:cs="Arial"/>
          <w:color w:val="FFFFFF" w:themeColor="light1"/>
          <w:kern w:val="24"/>
        </w:rPr>
        <w:t>Breakdown of investments by strategy</w:t>
      </w:r>
    </w:p>
    <w:p w14:paraId="16BF8E80" w14:textId="6308CC77" w:rsidR="00624E4E" w:rsidRDefault="00624E4E" w:rsidP="00624E4E"/>
    <w:p w14:paraId="4DCA7581" w14:textId="395ECA87" w:rsidR="00624E4E" w:rsidRDefault="00624E4E" w:rsidP="00624E4E">
      <w:pPr>
        <w:pStyle w:val="NormalWeb"/>
        <w:spacing w:before="0" w:beforeAutospacing="0" w:after="0" w:afterAutospacing="0"/>
        <w:jc w:val="center"/>
      </w:pPr>
    </w:p>
    <w:p w14:paraId="6B0AA7C2" w14:textId="660B220D" w:rsidR="00624E4E" w:rsidRDefault="00EE12D0">
      <w:pPr>
        <w:widowControl/>
        <w:autoSpaceDE/>
        <w:autoSpaceDN/>
        <w:adjustRightInd/>
        <w:spacing w:before="0" w:after="0" w:line="240" w:lineRule="auto"/>
        <w:rPr>
          <w:b/>
          <w:color w:val="0050A6"/>
          <w:sz w:val="32"/>
          <w:szCs w:val="36"/>
        </w:rPr>
      </w:pPr>
      <w:r>
        <w:rPr>
          <w:noProof/>
          <w:lang w:eastAsia="en-GB"/>
        </w:rPr>
        <mc:AlternateContent>
          <mc:Choice Requires="wps">
            <w:drawing>
              <wp:anchor distT="0" distB="0" distL="114300" distR="114300" simplePos="0" relativeHeight="251662337" behindDoc="0" locked="0" layoutInCell="1" allowOverlap="1" wp14:anchorId="1CDA961A" wp14:editId="2D86BBED">
                <wp:simplePos x="0" y="0"/>
                <wp:positionH relativeFrom="column">
                  <wp:posOffset>263889</wp:posOffset>
                </wp:positionH>
                <wp:positionV relativeFrom="paragraph">
                  <wp:posOffset>6244011</wp:posOffset>
                </wp:positionV>
                <wp:extent cx="3390892" cy="397030"/>
                <wp:effectExtent l="0" t="0" r="0" b="0"/>
                <wp:wrapNone/>
                <wp:docPr id="16"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90892" cy="39703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62D7B2D" w14:textId="77777777" w:rsidR="0045583F" w:rsidRDefault="0045583F" w:rsidP="00EE12D0">
                            <w:pPr>
                              <w:pStyle w:val="NormalWeb"/>
                              <w:shd w:val="clear" w:color="auto" w:fill="0070C0"/>
                              <w:spacing w:before="0" w:beforeAutospacing="0" w:after="0" w:afterAutospacing="0"/>
                            </w:pPr>
                            <w:r>
                              <w:rPr>
                                <w:rFonts w:ascii="Arial" w:eastAsia="Times New Roman" w:hAnsi="Arial" w:cs="Arial"/>
                                <w:b/>
                                <w:bCs/>
                                <w:color w:val="FFFFFF"/>
                                <w:kern w:val="24"/>
                              </w:rPr>
                              <w:t xml:space="preserve">PE 17: </w:t>
                            </w:r>
                            <w:r>
                              <w:rPr>
                                <w:rFonts w:ascii="Arial" w:hAnsi="Arial" w:cs="Arial"/>
                                <w:color w:val="FFFFFF" w:themeColor="light1"/>
                                <w:kern w:val="24"/>
                              </w:rPr>
                              <w:t>Examples of ESG issues that affected your PE investments</w:t>
                            </w:r>
                          </w:p>
                          <w:p w14:paraId="0CDD665F" w14:textId="60E7C2EA" w:rsidR="0045583F" w:rsidRDefault="0045583F" w:rsidP="00EE12D0">
                            <w:pPr>
                              <w:pStyle w:val="NormalWeb"/>
                              <w:spacing w:before="0" w:beforeAutospacing="0" w:after="0" w:afterAutospacing="0"/>
                            </w:pPr>
                          </w:p>
                        </w:txbxContent>
                      </wps:txbx>
                      <wps:bodyPr rot="0" vert="horz" wrap="square" lIns="91440" tIns="45720" rIns="91440" bIns="45720" anchor="ctr" anchorCtr="0" upright="1">
                        <a:noAutofit/>
                      </wps:bodyPr>
                    </wps:wsp>
                  </a:graphicData>
                </a:graphic>
              </wp:anchor>
            </w:drawing>
          </mc:Choice>
          <mc:Fallback xmlns:a14="http://schemas.microsoft.com/office/drawing/2010/main" xmlns:pic="http://schemas.openxmlformats.org/drawingml/2006/picture" xmlns:a="http://schemas.openxmlformats.org/drawingml/2006/main">
            <w:pict w14:anchorId="418067A8">
              <v:rect id="Rectangle 35" style="position:absolute;margin-left:20.8pt;margin-top:491.65pt;width:267pt;height:31.25pt;z-index:251662337;visibility:visible;mso-wrap-style:square;mso-wrap-distance-left:9pt;mso-wrap-distance-top:0;mso-wrap-distance-right:9pt;mso-wrap-distance-bottom:0;mso-position-horizontal:absolute;mso-position-horizontal-relative:text;mso-position-vertical:absolute;mso-position-vertical-relative:text;v-text-anchor:middle" o:spid="_x0000_s1062" fillcolor="#0070c0" stroked="f" strokeweight="2pt" w14:anchorId="1CDA961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">
                <v:textbox>
                  <w:txbxContent>
                    <w:p w:rsidR="0045583F" w:rsidP="00EE12D0" w:rsidRDefault="0045583F" w14:paraId="1FDEDC4E" w14:textId="77777777">
                      <w:pPr>
                        <w:pStyle w:val="NormalWeb"/>
                        <w:shd w:val="clear" w:color="auto" w:fill="0070C0"/>
                        <w:spacing w:before="0" w:beforeAutospacing="0" w:after="0" w:afterAutospacing="0"/>
                      </w:pPr>
                      <w:r>
                        <w:rPr>
                          <w:rFonts w:ascii="Arial" w:hAnsi="Arial" w:eastAsia="Times New Roman" w:cs="Arial"/>
                          <w:b/>
                          <w:bCs/>
                          <w:color w:val="FFFFFF"/>
                          <w:kern w:val="24"/>
                        </w:rPr>
                        <w:t xml:space="preserve">PE 17: </w:t>
                      </w:r>
                      <w:r>
                        <w:rPr>
                          <w:rFonts w:ascii="Arial" w:hAnsi="Arial" w:cs="Arial"/>
                          <w:color w:val="FFFFFF" w:themeColor="light1"/>
                          <w:kern w:val="24"/>
                        </w:rPr>
                        <w:t>Examples of ESG issues that affected your PE investments</w:t>
                      </w:r>
                    </w:p>
                    <w:p w:rsidR="0045583F" w:rsidP="00EE12D0" w:rsidRDefault="0045583F" w14:paraId="7295FD24" w14:textId="60E7C2EA">
                      <w:pPr>
                        <w:pStyle w:val="NormalWeb"/>
                        <w:spacing w:before="0" w:beforeAutospacing="0" w:after="0" w:afterAutospacing="0"/>
                      </w:pPr>
                    </w:p>
                  </w:txbxContent>
                </v:textbox>
              </v:rect>
            </w:pict>
          </mc:Fallback>
        </mc:AlternateContent>
      </w:r>
      <w:r w:rsidR="00C01849">
        <w:rPr>
          <w:noProof/>
          <w:lang w:eastAsia="en-GB"/>
        </w:rPr>
        <mc:AlternateContent>
          <mc:Choice Requires="wps">
            <w:drawing>
              <wp:anchor distT="0" distB="0" distL="114300" distR="114300" simplePos="0" relativeHeight="251660289" behindDoc="0" locked="0" layoutInCell="1" allowOverlap="1" wp14:anchorId="5321073B" wp14:editId="1D4C8758">
                <wp:simplePos x="0" y="0"/>
                <wp:positionH relativeFrom="column">
                  <wp:posOffset>2383817</wp:posOffset>
                </wp:positionH>
                <wp:positionV relativeFrom="paragraph">
                  <wp:posOffset>2085975</wp:posOffset>
                </wp:positionV>
                <wp:extent cx="2870117" cy="396323"/>
                <wp:effectExtent l="0" t="0" r="6985" b="3810"/>
                <wp:wrapNone/>
                <wp:docPr id="15"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70117" cy="396323"/>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CE8E88A" w14:textId="77777777" w:rsidR="0045583F" w:rsidRDefault="0045583F" w:rsidP="00C01849">
                            <w:pPr>
                              <w:pStyle w:val="NormalWeb"/>
                              <w:shd w:val="clear" w:color="auto" w:fill="0070C0"/>
                              <w:spacing w:before="0" w:beforeAutospacing="0" w:after="0" w:afterAutospacing="0"/>
                            </w:pPr>
                            <w:r>
                              <w:rPr>
                                <w:rFonts w:ascii="Arial" w:eastAsia="Times New Roman" w:hAnsi="Arial" w:cs="Arial"/>
                                <w:b/>
                                <w:bCs/>
                                <w:color w:val="FFFFFF"/>
                                <w:kern w:val="24"/>
                              </w:rPr>
                              <w:t xml:space="preserve">PE 08: </w:t>
                            </w:r>
                            <w:r>
                              <w:rPr>
                                <w:rFonts w:ascii="Arial" w:eastAsia="Times New Roman" w:hAnsi="Arial" w:cs="Arial"/>
                                <w:color w:val="FFFFFF"/>
                                <w:kern w:val="24"/>
                              </w:rPr>
                              <w:t>Types of ESG information considered in investment selection</w:t>
                            </w:r>
                          </w:p>
                          <w:p w14:paraId="361F51D5" w14:textId="0F03B950" w:rsidR="0045583F" w:rsidRDefault="0045583F" w:rsidP="00C01849">
                            <w:pPr>
                              <w:pStyle w:val="NormalWeb"/>
                              <w:spacing w:before="0" w:beforeAutospacing="0" w:after="0" w:afterAutospacing="0"/>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07FF1381">
              <v:rect id="Rectangle 23" style="position:absolute;margin-left:187.7pt;margin-top:164.25pt;width:226pt;height:31.2pt;z-index:2516602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63" fillcolor="#0070c0" stroked="f" strokeweight="2pt" w14:anchorId="5321073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">
                <v:textbox>
                  <w:txbxContent>
                    <w:p w:rsidR="0045583F" w:rsidP="00C01849" w:rsidRDefault="0045583F" w14:paraId="3F9B834F" w14:textId="77777777">
                      <w:pPr>
                        <w:pStyle w:val="NormalWeb"/>
                        <w:shd w:val="clear" w:color="auto" w:fill="0070C0"/>
                        <w:spacing w:before="0" w:beforeAutospacing="0" w:after="0" w:afterAutospacing="0"/>
                      </w:pPr>
                      <w:r>
                        <w:rPr>
                          <w:rFonts w:ascii="Arial" w:hAnsi="Arial" w:eastAsia="Times New Roman" w:cs="Arial"/>
                          <w:b/>
                          <w:bCs/>
                          <w:color w:val="FFFFFF"/>
                          <w:kern w:val="24"/>
                        </w:rPr>
                        <w:t xml:space="preserve">PE 08: </w:t>
                      </w:r>
                      <w:r>
                        <w:rPr>
                          <w:rFonts w:ascii="Arial" w:hAnsi="Arial" w:eastAsia="Times New Roman" w:cs="Arial"/>
                          <w:color w:val="FFFFFF"/>
                          <w:kern w:val="24"/>
                        </w:rPr>
                        <w:t>Types of ESG information considered in investment selection</w:t>
                      </w:r>
                    </w:p>
                    <w:p w:rsidR="0045583F" w:rsidP="00C01849" w:rsidRDefault="0045583F" w14:paraId="2F664737" w14:textId="0F03B950">
                      <w:pPr>
                        <w:pStyle w:val="NormalWeb"/>
                        <w:spacing w:before="0" w:beforeAutospacing="0" w:after="0" w:afterAutospacing="0"/>
                      </w:pPr>
                    </w:p>
                  </w:txbxContent>
                </v:textbox>
              </v:rect>
            </w:pict>
          </mc:Fallback>
        </mc:AlternateContent>
      </w:r>
      <w:r w:rsidR="00624E4E">
        <w:br w:type="page"/>
      </w:r>
    </w:p>
    <w:p w14:paraId="12D2ABC6" w14:textId="77777777" w:rsidR="00023CC7" w:rsidRPr="00E84E9C" w:rsidRDefault="00023CC7" w:rsidP="00E84E9C">
      <w:pPr>
        <w:pStyle w:val="Heading1"/>
      </w:pPr>
      <w:bookmarkStart w:id="4" w:name="_Toc367985406"/>
      <w:r w:rsidRPr="00E84E9C">
        <w:lastRenderedPageBreak/>
        <w:t>Preface</w:t>
      </w:r>
      <w:bookmarkEnd w:id="4"/>
    </w:p>
    <w:p w14:paraId="37148CCB" w14:textId="77777777" w:rsidR="00123D01" w:rsidRPr="00D97269" w:rsidRDefault="00123D01" w:rsidP="0068788F">
      <w:pPr>
        <w:pStyle w:val="INDICATORTEXT"/>
        <w:spacing w:line="360" w:lineRule="auto"/>
        <w:ind w:left="0"/>
        <w:jc w:val="both"/>
        <w:rPr>
          <w:szCs w:val="18"/>
          <w:lang w:eastAsia="en-GB"/>
        </w:rPr>
      </w:pPr>
      <w:r w:rsidRPr="00D97269">
        <w:rPr>
          <w:szCs w:val="18"/>
          <w:lang w:eastAsia="en-GB"/>
        </w:rPr>
        <w:t xml:space="preserve">This module seeks information from general partners (GPs), private equity (PE) fund managers or limited partners (LPs) that act as direct investors in portfolio companies alone or through co-investment programmes. Indirect private equity investments made by selecting a GP or through fund-of-funds should not be reported in this module but instead in the </w:t>
      </w:r>
      <w:r w:rsidRPr="00D97269">
        <w:rPr>
          <w:i/>
          <w:szCs w:val="18"/>
          <w:lang w:eastAsia="en-GB"/>
        </w:rPr>
        <w:t>Indirect</w:t>
      </w:r>
      <w:r w:rsidR="004345B8">
        <w:rPr>
          <w:i/>
          <w:szCs w:val="18"/>
          <w:lang w:eastAsia="en-GB"/>
        </w:rPr>
        <w:t>—</w:t>
      </w:r>
      <w:r w:rsidRPr="00D97269">
        <w:rPr>
          <w:i/>
          <w:szCs w:val="18"/>
          <w:lang w:eastAsia="en-GB"/>
        </w:rPr>
        <w:t>Manager Selection, Appointment and Monitoring (SAM)</w:t>
      </w:r>
      <w:r w:rsidRPr="00D97269">
        <w:rPr>
          <w:szCs w:val="18"/>
          <w:lang w:eastAsia="en-GB"/>
        </w:rPr>
        <w:t xml:space="preserve"> module. </w:t>
      </w:r>
    </w:p>
    <w:p w14:paraId="2A6A14A0" w14:textId="77777777" w:rsidR="00123D01" w:rsidRPr="00D97269" w:rsidRDefault="00123D01" w:rsidP="00CA7451">
      <w:pPr>
        <w:pStyle w:val="INDICATORTEXT"/>
        <w:spacing w:line="360" w:lineRule="auto"/>
        <w:ind w:left="0"/>
        <w:jc w:val="both"/>
        <w:rPr>
          <w:szCs w:val="18"/>
          <w:lang w:eastAsia="en-GB"/>
        </w:rPr>
      </w:pPr>
      <w:r w:rsidRPr="00D97269">
        <w:rPr>
          <w:szCs w:val="18"/>
          <w:lang w:eastAsia="en-GB"/>
        </w:rPr>
        <w:t xml:space="preserve">Investments in publicly listed companies are typically reported in the </w:t>
      </w:r>
      <w:r w:rsidRPr="00D97269">
        <w:rPr>
          <w:i/>
          <w:szCs w:val="18"/>
          <w:lang w:eastAsia="en-GB"/>
        </w:rPr>
        <w:t>Listed Equity</w:t>
      </w:r>
      <w:r w:rsidR="004345B8">
        <w:rPr>
          <w:i/>
          <w:szCs w:val="18"/>
          <w:lang w:eastAsia="en-GB"/>
        </w:rPr>
        <w:t>—</w:t>
      </w:r>
      <w:r w:rsidRPr="00D97269">
        <w:rPr>
          <w:i/>
          <w:szCs w:val="18"/>
          <w:lang w:eastAsia="en-GB"/>
        </w:rPr>
        <w:t xml:space="preserve">Active Ownership (LEA) </w:t>
      </w:r>
      <w:r w:rsidRPr="00D97269">
        <w:rPr>
          <w:szCs w:val="18"/>
          <w:lang w:eastAsia="en-GB"/>
        </w:rPr>
        <w:t>and</w:t>
      </w:r>
      <w:r w:rsidRPr="00D97269">
        <w:rPr>
          <w:i/>
          <w:szCs w:val="18"/>
          <w:lang w:eastAsia="en-GB"/>
        </w:rPr>
        <w:t xml:space="preserve"> Listed Equity</w:t>
      </w:r>
      <w:r w:rsidR="004345B8">
        <w:rPr>
          <w:i/>
          <w:szCs w:val="18"/>
          <w:lang w:eastAsia="en-GB"/>
        </w:rPr>
        <w:t>—</w:t>
      </w:r>
      <w:r w:rsidRPr="00D97269">
        <w:rPr>
          <w:i/>
          <w:szCs w:val="18"/>
          <w:lang w:eastAsia="en-GB"/>
        </w:rPr>
        <w:t>Incorporation (LEI)</w:t>
      </w:r>
      <w:r w:rsidRPr="00D97269">
        <w:rPr>
          <w:szCs w:val="18"/>
          <w:lang w:eastAsia="en-GB"/>
        </w:rPr>
        <w:t xml:space="preserve"> modules</w:t>
      </w:r>
      <w:r w:rsidR="004345B8">
        <w:rPr>
          <w:szCs w:val="18"/>
          <w:lang w:eastAsia="en-GB"/>
        </w:rPr>
        <w:t>,</w:t>
      </w:r>
      <w:r w:rsidRPr="00D97269">
        <w:rPr>
          <w:szCs w:val="18"/>
          <w:lang w:eastAsia="en-GB"/>
        </w:rPr>
        <w:t xml:space="preserve"> but </w:t>
      </w:r>
      <w:r w:rsidR="004345B8">
        <w:rPr>
          <w:szCs w:val="18"/>
          <w:lang w:eastAsia="en-GB"/>
        </w:rPr>
        <w:t xml:space="preserve">they </w:t>
      </w:r>
      <w:r w:rsidRPr="00D97269">
        <w:rPr>
          <w:szCs w:val="18"/>
          <w:lang w:eastAsia="en-GB"/>
        </w:rPr>
        <w:t xml:space="preserve">may be reported in this module when PE investors have a strategy aimed at securing significant control of listed equity holdings. Significant control is typically achieved through a proportion of ownership that confers on an investor influence over the nomination or appointment of board members or other roles of influence beyond the voting of proxies and shareholder engagement. You will be able to describe your approach and breakdown between private and public companies if this is applicable. </w:t>
      </w:r>
    </w:p>
    <w:p w14:paraId="42A5FF8A" w14:textId="77777777" w:rsidR="00123D01" w:rsidRDefault="00123D01">
      <w:pPr>
        <w:spacing w:line="360" w:lineRule="auto"/>
        <w:jc w:val="both"/>
        <w:rPr>
          <w:rFonts w:eastAsia="Times New Roman"/>
          <w:color w:val="595959"/>
          <w:sz w:val="18"/>
          <w:szCs w:val="18"/>
          <w:lang w:eastAsia="en-GB"/>
        </w:rPr>
      </w:pPr>
      <w:r w:rsidRPr="00D97269">
        <w:rPr>
          <w:rFonts w:eastAsia="Times New Roman"/>
          <w:color w:val="595959"/>
          <w:sz w:val="18"/>
          <w:szCs w:val="18"/>
          <w:lang w:eastAsia="en-GB"/>
        </w:rPr>
        <w:t>Investments in private debt are also not to be reported</w:t>
      </w:r>
      <w:r w:rsidR="002A0476">
        <w:rPr>
          <w:rFonts w:eastAsia="Times New Roman"/>
          <w:color w:val="595959"/>
          <w:sz w:val="18"/>
          <w:szCs w:val="18"/>
          <w:lang w:eastAsia="en-GB"/>
        </w:rPr>
        <w:t xml:space="preserve"> in this module</w:t>
      </w:r>
      <w:r w:rsidRPr="00D97269">
        <w:rPr>
          <w:rFonts w:eastAsia="Times New Roman"/>
          <w:color w:val="595959"/>
          <w:sz w:val="18"/>
          <w:szCs w:val="18"/>
          <w:lang w:eastAsia="en-GB"/>
        </w:rPr>
        <w:t xml:space="preserve">. You may report your RI implementation in private debt in the </w:t>
      </w:r>
      <w:r w:rsidR="002A0476">
        <w:rPr>
          <w:rFonts w:eastAsia="Times New Roman"/>
          <w:i/>
          <w:color w:val="595959"/>
          <w:sz w:val="18"/>
          <w:szCs w:val="18"/>
          <w:lang w:eastAsia="en-GB"/>
        </w:rPr>
        <w:t>Direct</w:t>
      </w:r>
      <w:r w:rsidR="004345B8">
        <w:rPr>
          <w:rFonts w:eastAsia="Times New Roman"/>
          <w:i/>
          <w:color w:val="595959"/>
          <w:sz w:val="18"/>
          <w:szCs w:val="18"/>
          <w:lang w:eastAsia="en-GB"/>
        </w:rPr>
        <w:t>—</w:t>
      </w:r>
      <w:r w:rsidR="002A0476">
        <w:rPr>
          <w:rFonts w:eastAsia="Times New Roman"/>
          <w:i/>
          <w:color w:val="595959"/>
          <w:sz w:val="18"/>
          <w:szCs w:val="18"/>
          <w:lang w:eastAsia="en-GB"/>
        </w:rPr>
        <w:t xml:space="preserve">Fixed Income (FI) </w:t>
      </w:r>
      <w:r w:rsidR="002A0476" w:rsidRPr="00660318">
        <w:rPr>
          <w:rFonts w:eastAsia="Times New Roman"/>
          <w:color w:val="595959"/>
          <w:sz w:val="18"/>
          <w:szCs w:val="18"/>
          <w:lang w:eastAsia="en-GB"/>
        </w:rPr>
        <w:t>module</w:t>
      </w:r>
      <w:r w:rsidR="002A0476">
        <w:rPr>
          <w:rFonts w:eastAsia="Times New Roman"/>
          <w:i/>
          <w:color w:val="595959"/>
          <w:sz w:val="18"/>
          <w:szCs w:val="18"/>
          <w:lang w:eastAsia="en-GB"/>
        </w:rPr>
        <w:t xml:space="preserve"> </w:t>
      </w:r>
      <w:r w:rsidR="002A0476" w:rsidRPr="002A0476">
        <w:rPr>
          <w:rFonts w:eastAsia="Times New Roman"/>
          <w:color w:val="595959"/>
          <w:sz w:val="18"/>
          <w:szCs w:val="18"/>
          <w:lang w:eastAsia="en-GB"/>
        </w:rPr>
        <w:t>under</w:t>
      </w:r>
      <w:r w:rsidR="002A0476" w:rsidRPr="002A0476">
        <w:rPr>
          <w:rFonts w:eastAsia="Times New Roman"/>
          <w:i/>
          <w:color w:val="595959"/>
          <w:sz w:val="18"/>
          <w:szCs w:val="18"/>
          <w:lang w:eastAsia="en-GB"/>
        </w:rPr>
        <w:t xml:space="preserve"> Corporate </w:t>
      </w:r>
      <w:r w:rsidR="002A0476">
        <w:rPr>
          <w:rFonts w:eastAsia="Times New Roman"/>
          <w:i/>
          <w:color w:val="595959"/>
          <w:sz w:val="18"/>
          <w:szCs w:val="18"/>
          <w:lang w:eastAsia="en-GB"/>
        </w:rPr>
        <w:t>(non-f</w:t>
      </w:r>
      <w:r w:rsidR="002A0476" w:rsidRPr="002A0476">
        <w:rPr>
          <w:rFonts w:eastAsia="Times New Roman"/>
          <w:i/>
          <w:color w:val="595959"/>
          <w:sz w:val="18"/>
          <w:szCs w:val="18"/>
          <w:lang w:eastAsia="en-GB"/>
        </w:rPr>
        <w:t>inancial</w:t>
      </w:r>
      <w:r w:rsidR="00E43343">
        <w:rPr>
          <w:rFonts w:eastAsia="Times New Roman"/>
          <w:i/>
          <w:color w:val="595959"/>
          <w:sz w:val="18"/>
          <w:szCs w:val="18"/>
          <w:lang w:eastAsia="en-GB"/>
        </w:rPr>
        <w:t>)</w:t>
      </w:r>
      <w:r w:rsidR="002A0476">
        <w:rPr>
          <w:rFonts w:eastAsia="Times New Roman"/>
          <w:i/>
          <w:color w:val="595959"/>
          <w:sz w:val="18"/>
          <w:szCs w:val="18"/>
          <w:lang w:eastAsia="en-GB"/>
        </w:rPr>
        <w:t xml:space="preserve"> debt</w:t>
      </w:r>
      <w:r w:rsidRPr="00D97269">
        <w:rPr>
          <w:rFonts w:eastAsia="Times New Roman"/>
          <w:color w:val="595959"/>
          <w:sz w:val="18"/>
          <w:szCs w:val="18"/>
          <w:lang w:eastAsia="en-GB"/>
        </w:rPr>
        <w:t>. Moreover, you should not report your Property and Infrastructure investments in this</w:t>
      </w:r>
      <w:r w:rsidR="00816A52">
        <w:rPr>
          <w:rFonts w:eastAsia="Times New Roman"/>
          <w:color w:val="595959"/>
          <w:sz w:val="18"/>
          <w:szCs w:val="18"/>
          <w:lang w:eastAsia="en-GB"/>
        </w:rPr>
        <w:t xml:space="preserve"> </w:t>
      </w:r>
      <w:r w:rsidRPr="00D97269">
        <w:rPr>
          <w:rFonts w:eastAsia="Times New Roman"/>
          <w:color w:val="595959"/>
          <w:sz w:val="18"/>
          <w:szCs w:val="18"/>
          <w:lang w:eastAsia="en-GB"/>
        </w:rPr>
        <w:t xml:space="preserve">module but in the dedicated </w:t>
      </w:r>
      <w:r w:rsidRPr="00D97269">
        <w:rPr>
          <w:rFonts w:eastAsia="Times New Roman"/>
          <w:i/>
          <w:color w:val="595959"/>
          <w:sz w:val="18"/>
          <w:szCs w:val="18"/>
          <w:lang w:eastAsia="en-GB"/>
        </w:rPr>
        <w:t>Direct</w:t>
      </w:r>
      <w:r w:rsidR="004345B8">
        <w:rPr>
          <w:rFonts w:eastAsia="Times New Roman"/>
          <w:i/>
          <w:color w:val="595959"/>
          <w:sz w:val="18"/>
          <w:szCs w:val="18"/>
          <w:lang w:eastAsia="en-GB"/>
        </w:rPr>
        <w:t>—</w:t>
      </w:r>
      <w:r w:rsidRPr="00D97269">
        <w:rPr>
          <w:rFonts w:eastAsia="Times New Roman"/>
          <w:i/>
          <w:color w:val="595959"/>
          <w:sz w:val="18"/>
          <w:szCs w:val="18"/>
          <w:lang w:eastAsia="en-GB"/>
        </w:rPr>
        <w:t xml:space="preserve">Property (PR) </w:t>
      </w:r>
      <w:r w:rsidRPr="00D97269">
        <w:rPr>
          <w:rFonts w:eastAsia="Times New Roman"/>
          <w:color w:val="595959"/>
          <w:sz w:val="18"/>
          <w:szCs w:val="18"/>
          <w:lang w:eastAsia="en-GB"/>
        </w:rPr>
        <w:t>and</w:t>
      </w:r>
      <w:r w:rsidRPr="00D97269">
        <w:rPr>
          <w:rFonts w:eastAsia="Times New Roman"/>
          <w:i/>
          <w:color w:val="595959"/>
          <w:sz w:val="18"/>
          <w:szCs w:val="18"/>
          <w:lang w:eastAsia="en-GB"/>
        </w:rPr>
        <w:t xml:space="preserve"> Direct</w:t>
      </w:r>
      <w:r w:rsidR="004345B8">
        <w:rPr>
          <w:rFonts w:eastAsia="Times New Roman"/>
          <w:i/>
          <w:color w:val="595959"/>
          <w:sz w:val="18"/>
          <w:szCs w:val="18"/>
          <w:lang w:eastAsia="en-GB"/>
        </w:rPr>
        <w:t>—</w:t>
      </w:r>
      <w:r w:rsidRPr="00D97269">
        <w:rPr>
          <w:rFonts w:eastAsia="Times New Roman"/>
          <w:i/>
          <w:color w:val="595959"/>
          <w:sz w:val="18"/>
          <w:szCs w:val="18"/>
          <w:lang w:eastAsia="en-GB"/>
        </w:rPr>
        <w:t xml:space="preserve">Infrastructure (INF) </w:t>
      </w:r>
      <w:r w:rsidRPr="00D97269">
        <w:rPr>
          <w:rFonts w:eastAsia="Times New Roman"/>
          <w:color w:val="595959"/>
          <w:sz w:val="18"/>
          <w:szCs w:val="18"/>
          <w:lang w:eastAsia="en-GB"/>
        </w:rPr>
        <w:t>modules.</w:t>
      </w:r>
    </w:p>
    <w:p w14:paraId="75491A8F" w14:textId="77777777" w:rsidR="0068788F" w:rsidRDefault="00BF78CD">
      <w:pPr>
        <w:spacing w:line="360" w:lineRule="auto"/>
        <w:jc w:val="both"/>
        <w:rPr>
          <w:rFonts w:eastAsia="Times New Roman"/>
          <w:color w:val="595959"/>
          <w:sz w:val="18"/>
          <w:szCs w:val="18"/>
          <w:lang w:eastAsia="en-GB"/>
        </w:rPr>
      </w:pPr>
      <w:r w:rsidRPr="00BF78CD">
        <w:rPr>
          <w:rFonts w:eastAsia="Times New Roman"/>
          <w:color w:val="595959"/>
          <w:sz w:val="18"/>
          <w:szCs w:val="18"/>
          <w:lang w:eastAsia="en-GB"/>
        </w:rPr>
        <w:t>Some of the indicators in this module also overlap, partially or fully, with</w:t>
      </w:r>
      <w:r w:rsidR="0068788F">
        <w:rPr>
          <w:rFonts w:eastAsia="Times New Roman"/>
          <w:color w:val="595959"/>
          <w:sz w:val="18"/>
          <w:szCs w:val="18"/>
          <w:lang w:eastAsia="en-GB"/>
        </w:rPr>
        <w:t>:</w:t>
      </w:r>
    </w:p>
    <w:p w14:paraId="108CE074" w14:textId="10BF60F1" w:rsidR="0068788F" w:rsidRDefault="004345B8" w:rsidP="0068788F">
      <w:pPr>
        <w:pStyle w:val="ListParagraph"/>
        <w:numPr>
          <w:ilvl w:val="0"/>
          <w:numId w:val="37"/>
        </w:numPr>
        <w:spacing w:line="360" w:lineRule="auto"/>
        <w:jc w:val="both"/>
        <w:rPr>
          <w:rFonts w:eastAsia="Times New Roman"/>
          <w:color w:val="595959"/>
          <w:sz w:val="18"/>
          <w:szCs w:val="18"/>
          <w:lang w:eastAsia="en-GB"/>
        </w:rPr>
      </w:pPr>
      <w:r>
        <w:rPr>
          <w:rFonts w:eastAsia="Times New Roman"/>
          <w:color w:val="595959"/>
          <w:sz w:val="18"/>
          <w:szCs w:val="18"/>
          <w:lang w:eastAsia="en-GB"/>
        </w:rPr>
        <w:t>t</w:t>
      </w:r>
      <w:r w:rsidRPr="0068788F">
        <w:rPr>
          <w:rFonts w:eastAsia="Times New Roman"/>
          <w:color w:val="595959"/>
          <w:sz w:val="18"/>
          <w:szCs w:val="18"/>
          <w:lang w:eastAsia="en-GB"/>
        </w:rPr>
        <w:t xml:space="preserve">he </w:t>
      </w:r>
      <w:r w:rsidR="0068788F" w:rsidRPr="0068788F">
        <w:rPr>
          <w:rFonts w:eastAsia="Times New Roman"/>
          <w:color w:val="595959"/>
          <w:sz w:val="18"/>
          <w:szCs w:val="18"/>
          <w:lang w:eastAsia="en-GB"/>
        </w:rPr>
        <w:t xml:space="preserve">PRI </w:t>
      </w:r>
      <w:hyperlink r:id="rId27" w:history="1">
        <w:r w:rsidR="0068788F" w:rsidRPr="0068788F">
          <w:rPr>
            <w:rStyle w:val="Hyperlink"/>
            <w:rFonts w:eastAsia="Times New Roman" w:cs="Arial"/>
            <w:sz w:val="18"/>
            <w:szCs w:val="18"/>
            <w:lang w:eastAsia="en-GB"/>
          </w:rPr>
          <w:t>Limited Partners' Responsible Investment Due Diligence Questionnaire (LP RI DDQ)</w:t>
        </w:r>
      </w:hyperlink>
      <w:r w:rsidR="0068788F" w:rsidRPr="0068788F">
        <w:rPr>
          <w:rFonts w:eastAsia="Times New Roman"/>
          <w:color w:val="595959"/>
          <w:sz w:val="18"/>
          <w:szCs w:val="18"/>
          <w:lang w:eastAsia="en-GB"/>
        </w:rPr>
        <w:t>;</w:t>
      </w:r>
    </w:p>
    <w:p w14:paraId="078B8967" w14:textId="18F6C39D" w:rsidR="0068788F" w:rsidRDefault="004345B8" w:rsidP="0068788F">
      <w:pPr>
        <w:pStyle w:val="ListParagraph"/>
        <w:numPr>
          <w:ilvl w:val="0"/>
          <w:numId w:val="37"/>
        </w:numPr>
        <w:spacing w:line="360" w:lineRule="auto"/>
        <w:jc w:val="both"/>
        <w:rPr>
          <w:rFonts w:eastAsia="Times New Roman"/>
          <w:color w:val="595959"/>
          <w:sz w:val="18"/>
          <w:szCs w:val="18"/>
          <w:lang w:eastAsia="en-GB"/>
        </w:rPr>
      </w:pPr>
      <w:r>
        <w:rPr>
          <w:rFonts w:eastAsia="Times New Roman"/>
          <w:color w:val="595959"/>
          <w:sz w:val="18"/>
          <w:szCs w:val="18"/>
          <w:lang w:eastAsia="en-GB"/>
        </w:rPr>
        <w:t>t</w:t>
      </w:r>
      <w:r w:rsidRPr="0068788F">
        <w:rPr>
          <w:rFonts w:eastAsia="Times New Roman"/>
          <w:color w:val="595959"/>
          <w:sz w:val="18"/>
          <w:szCs w:val="18"/>
          <w:lang w:eastAsia="en-GB"/>
        </w:rPr>
        <w:t xml:space="preserve">he </w:t>
      </w:r>
      <w:hyperlink r:id="rId28" w:history="1">
        <w:r w:rsidR="00BF78CD" w:rsidRPr="0068788F">
          <w:rPr>
            <w:rStyle w:val="Hyperlink"/>
            <w:rFonts w:eastAsia="Times New Roman" w:cs="Arial"/>
            <w:sz w:val="18"/>
            <w:szCs w:val="18"/>
            <w:lang w:eastAsia="en-GB"/>
          </w:rPr>
          <w:t>ESG Disclosure Framework for Private Equity</w:t>
        </w:r>
      </w:hyperlink>
      <w:r w:rsidR="0068788F">
        <w:rPr>
          <w:rFonts w:eastAsia="Times New Roman"/>
          <w:color w:val="595959"/>
          <w:sz w:val="18"/>
          <w:szCs w:val="18"/>
          <w:lang w:eastAsia="en-GB"/>
        </w:rPr>
        <w:t>;</w:t>
      </w:r>
    </w:p>
    <w:p w14:paraId="0F22DDEE" w14:textId="4DBB0B24" w:rsidR="0068788F" w:rsidRDefault="004345B8" w:rsidP="0068788F">
      <w:pPr>
        <w:pStyle w:val="ListParagraph"/>
        <w:numPr>
          <w:ilvl w:val="0"/>
          <w:numId w:val="37"/>
        </w:numPr>
        <w:spacing w:line="360" w:lineRule="auto"/>
        <w:jc w:val="both"/>
        <w:rPr>
          <w:rFonts w:eastAsia="Times New Roman"/>
          <w:color w:val="595959"/>
          <w:sz w:val="18"/>
          <w:szCs w:val="18"/>
          <w:lang w:eastAsia="en-GB"/>
        </w:rPr>
      </w:pPr>
      <w:r>
        <w:rPr>
          <w:rFonts w:eastAsia="Times New Roman"/>
          <w:color w:val="595959"/>
          <w:sz w:val="18"/>
          <w:szCs w:val="18"/>
          <w:lang w:eastAsia="en-GB"/>
        </w:rPr>
        <w:t>t</w:t>
      </w:r>
      <w:r w:rsidRPr="0068788F">
        <w:rPr>
          <w:rFonts w:eastAsia="Times New Roman"/>
          <w:color w:val="595959"/>
          <w:sz w:val="18"/>
          <w:szCs w:val="18"/>
          <w:lang w:eastAsia="en-GB"/>
        </w:rPr>
        <w:t xml:space="preserve">he </w:t>
      </w:r>
      <w:r w:rsidR="00E149E3" w:rsidRPr="0068788F">
        <w:rPr>
          <w:rFonts w:eastAsia="Times New Roman"/>
          <w:color w:val="595959"/>
          <w:sz w:val="18"/>
          <w:szCs w:val="18"/>
          <w:lang w:eastAsia="en-GB"/>
        </w:rPr>
        <w:t xml:space="preserve">Institutional Limited Partners Association (ILPA) reporting tools </w:t>
      </w:r>
      <w:hyperlink r:id="rId29" w:history="1">
        <w:r w:rsidR="00E149E3" w:rsidRPr="0068788F">
          <w:rPr>
            <w:rStyle w:val="Hyperlink"/>
            <w:rFonts w:eastAsia="Times New Roman" w:cs="Arial"/>
            <w:sz w:val="18"/>
            <w:szCs w:val="18"/>
            <w:lang w:eastAsia="en-GB"/>
          </w:rPr>
          <w:t>Due Diligence Questionnaire</w:t>
        </w:r>
      </w:hyperlink>
      <w:r>
        <w:rPr>
          <w:rStyle w:val="Hyperlink"/>
          <w:rFonts w:eastAsia="Times New Roman" w:cs="Arial"/>
          <w:sz w:val="18"/>
          <w:szCs w:val="18"/>
          <w:lang w:eastAsia="en-GB"/>
        </w:rPr>
        <w:t>;</w:t>
      </w:r>
      <w:r w:rsidR="00803662" w:rsidRPr="0068788F">
        <w:rPr>
          <w:rFonts w:eastAsia="Times New Roman"/>
          <w:color w:val="595959"/>
          <w:sz w:val="18"/>
          <w:szCs w:val="18"/>
          <w:lang w:eastAsia="en-GB"/>
        </w:rPr>
        <w:t xml:space="preserve"> and</w:t>
      </w:r>
      <w:r w:rsidR="002A0476" w:rsidRPr="0068788F">
        <w:rPr>
          <w:rFonts w:eastAsia="Times New Roman"/>
          <w:color w:val="595959"/>
          <w:sz w:val="18"/>
          <w:szCs w:val="18"/>
          <w:lang w:eastAsia="en-GB"/>
        </w:rPr>
        <w:t xml:space="preserve"> </w:t>
      </w:r>
    </w:p>
    <w:p w14:paraId="47A8BF10" w14:textId="1BA74B42" w:rsidR="0068788F" w:rsidRDefault="004345B8" w:rsidP="0068788F">
      <w:pPr>
        <w:pStyle w:val="ListParagraph"/>
        <w:numPr>
          <w:ilvl w:val="0"/>
          <w:numId w:val="37"/>
        </w:numPr>
        <w:spacing w:line="360" w:lineRule="auto"/>
        <w:jc w:val="both"/>
        <w:rPr>
          <w:rFonts w:eastAsia="Times New Roman"/>
          <w:color w:val="595959"/>
          <w:sz w:val="18"/>
          <w:szCs w:val="18"/>
          <w:lang w:eastAsia="en-GB"/>
        </w:rPr>
      </w:pPr>
      <w:r>
        <w:rPr>
          <w:rFonts w:eastAsia="Times New Roman"/>
          <w:color w:val="595959"/>
          <w:sz w:val="18"/>
          <w:szCs w:val="18"/>
          <w:lang w:eastAsia="en-GB"/>
        </w:rPr>
        <w:t>the</w:t>
      </w:r>
      <w:r w:rsidRPr="0068788F">
        <w:rPr>
          <w:rFonts w:eastAsia="Times New Roman"/>
          <w:color w:val="595959"/>
          <w:sz w:val="18"/>
          <w:szCs w:val="18"/>
          <w:lang w:eastAsia="en-GB"/>
        </w:rPr>
        <w:t xml:space="preserve"> </w:t>
      </w:r>
      <w:r w:rsidR="00803662" w:rsidRPr="0068788F">
        <w:rPr>
          <w:rFonts w:eastAsia="Times New Roman"/>
          <w:color w:val="595959"/>
          <w:sz w:val="18"/>
          <w:szCs w:val="18"/>
          <w:lang w:eastAsia="en-GB"/>
        </w:rPr>
        <w:t xml:space="preserve">transparency recommendations in </w:t>
      </w:r>
      <w:r w:rsidR="00985E86" w:rsidRPr="0068788F">
        <w:rPr>
          <w:rFonts w:eastAsia="Times New Roman"/>
          <w:color w:val="595959"/>
          <w:sz w:val="18"/>
          <w:szCs w:val="18"/>
          <w:lang w:eastAsia="en-GB"/>
        </w:rPr>
        <w:t>their</w:t>
      </w:r>
      <w:r w:rsidR="00C77CEB" w:rsidRPr="0068788F">
        <w:rPr>
          <w:rFonts w:eastAsia="Times New Roman"/>
          <w:color w:val="595959"/>
          <w:sz w:val="18"/>
          <w:szCs w:val="18"/>
          <w:lang w:eastAsia="en-GB"/>
        </w:rPr>
        <w:t xml:space="preserve"> </w:t>
      </w:r>
      <w:hyperlink r:id="rId30" w:history="1">
        <w:r w:rsidR="00C77CEB" w:rsidRPr="0068788F">
          <w:rPr>
            <w:rStyle w:val="Hyperlink"/>
            <w:rFonts w:eastAsia="Times New Roman" w:cs="Arial"/>
            <w:sz w:val="18"/>
            <w:szCs w:val="18"/>
            <w:lang w:eastAsia="en-GB"/>
          </w:rPr>
          <w:t>PE</w:t>
        </w:r>
        <w:r w:rsidR="00803662" w:rsidRPr="0068788F">
          <w:rPr>
            <w:rStyle w:val="Hyperlink"/>
            <w:rFonts w:eastAsia="Times New Roman" w:cs="Arial"/>
            <w:sz w:val="18"/>
            <w:szCs w:val="18"/>
            <w:lang w:eastAsia="en-GB"/>
          </w:rPr>
          <w:t xml:space="preserve"> Principles 2.0 publication</w:t>
        </w:r>
      </w:hyperlink>
      <w:r w:rsidR="00E149E3" w:rsidRPr="0068788F">
        <w:rPr>
          <w:rFonts w:eastAsia="Times New Roman"/>
          <w:color w:val="595959"/>
          <w:sz w:val="18"/>
          <w:szCs w:val="18"/>
          <w:lang w:eastAsia="en-GB"/>
        </w:rPr>
        <w:t xml:space="preserve">. </w:t>
      </w:r>
    </w:p>
    <w:p w14:paraId="2FB6AD38" w14:textId="77777777" w:rsidR="00BF78CD" w:rsidRPr="0068788F" w:rsidRDefault="00BF78CD" w:rsidP="0068788F">
      <w:pPr>
        <w:spacing w:line="360" w:lineRule="auto"/>
        <w:jc w:val="both"/>
        <w:rPr>
          <w:rFonts w:eastAsia="Times New Roman"/>
          <w:color w:val="595959"/>
          <w:sz w:val="18"/>
          <w:szCs w:val="18"/>
          <w:lang w:eastAsia="en-GB"/>
        </w:rPr>
      </w:pPr>
      <w:r w:rsidRPr="0068788F">
        <w:rPr>
          <w:rFonts w:eastAsia="Times New Roman"/>
          <w:color w:val="595959"/>
          <w:sz w:val="18"/>
          <w:szCs w:val="18"/>
          <w:lang w:eastAsia="en-GB"/>
        </w:rPr>
        <w:t xml:space="preserve">Please note that </w:t>
      </w:r>
      <w:r w:rsidR="00803662" w:rsidRPr="0068788F">
        <w:rPr>
          <w:rFonts w:eastAsia="Times New Roman"/>
          <w:color w:val="595959"/>
          <w:sz w:val="18"/>
          <w:szCs w:val="18"/>
          <w:lang w:eastAsia="en-GB"/>
        </w:rPr>
        <w:t>PRI’s direct PE</w:t>
      </w:r>
      <w:r w:rsidRPr="0068788F">
        <w:rPr>
          <w:rFonts w:eastAsia="Times New Roman"/>
          <w:color w:val="595959"/>
          <w:sz w:val="18"/>
          <w:szCs w:val="18"/>
          <w:lang w:eastAsia="en-GB"/>
        </w:rPr>
        <w:t xml:space="preserve"> module seeks information at the organisational level and for your private equity investments in aggregate, not at a </w:t>
      </w:r>
      <w:r w:rsidR="004345B8" w:rsidRPr="0068788F">
        <w:rPr>
          <w:rFonts w:eastAsia="Times New Roman"/>
          <w:color w:val="595959"/>
          <w:sz w:val="18"/>
          <w:szCs w:val="18"/>
          <w:lang w:eastAsia="en-GB"/>
        </w:rPr>
        <w:t>fund</w:t>
      </w:r>
      <w:r w:rsidR="004345B8">
        <w:rPr>
          <w:rFonts w:eastAsia="Times New Roman"/>
          <w:color w:val="595959"/>
          <w:sz w:val="18"/>
          <w:szCs w:val="18"/>
          <w:lang w:eastAsia="en-GB"/>
        </w:rPr>
        <w:t>-</w:t>
      </w:r>
      <w:r w:rsidR="004345B8" w:rsidRPr="0068788F">
        <w:rPr>
          <w:rFonts w:eastAsia="Times New Roman"/>
          <w:color w:val="595959"/>
          <w:sz w:val="18"/>
          <w:szCs w:val="18"/>
          <w:lang w:eastAsia="en-GB"/>
        </w:rPr>
        <w:t>by</w:t>
      </w:r>
      <w:r w:rsidR="004345B8">
        <w:rPr>
          <w:rFonts w:eastAsia="Times New Roman"/>
          <w:color w:val="595959"/>
          <w:sz w:val="18"/>
          <w:szCs w:val="18"/>
          <w:lang w:eastAsia="en-GB"/>
        </w:rPr>
        <w:t>-</w:t>
      </w:r>
      <w:r w:rsidRPr="0068788F">
        <w:rPr>
          <w:rFonts w:eastAsia="Times New Roman"/>
          <w:color w:val="595959"/>
          <w:sz w:val="18"/>
          <w:szCs w:val="18"/>
          <w:lang w:eastAsia="en-GB"/>
        </w:rPr>
        <w:t>fund level.</w:t>
      </w:r>
    </w:p>
    <w:p w14:paraId="0E20001C" w14:textId="77777777" w:rsidR="00123D01" w:rsidRPr="00D97269" w:rsidRDefault="00123D01" w:rsidP="0068788F">
      <w:pPr>
        <w:pStyle w:val="INDICATORTEXT"/>
        <w:ind w:left="0"/>
        <w:jc w:val="both"/>
        <w:rPr>
          <w:szCs w:val="18"/>
          <w:lang w:eastAsia="en-GB"/>
        </w:rPr>
      </w:pPr>
      <w:r w:rsidRPr="00D97269">
        <w:rPr>
          <w:szCs w:val="18"/>
          <w:lang w:eastAsia="en-GB"/>
        </w:rPr>
        <w:t>The module has two main sections:</w:t>
      </w:r>
    </w:p>
    <w:p w14:paraId="7CB0DF93" w14:textId="77777777" w:rsidR="00123D01" w:rsidRPr="00D97269" w:rsidRDefault="004345B8" w:rsidP="0068788F">
      <w:pPr>
        <w:pStyle w:val="INDICATORTEXT"/>
        <w:numPr>
          <w:ilvl w:val="0"/>
          <w:numId w:val="13"/>
        </w:numPr>
        <w:jc w:val="both"/>
        <w:rPr>
          <w:szCs w:val="18"/>
          <w:lang w:eastAsia="en-GB"/>
        </w:rPr>
      </w:pPr>
      <w:r>
        <w:rPr>
          <w:szCs w:val="18"/>
          <w:lang w:eastAsia="en-GB"/>
        </w:rPr>
        <w:t>p</w:t>
      </w:r>
      <w:r w:rsidRPr="00D97269">
        <w:rPr>
          <w:szCs w:val="18"/>
          <w:lang w:eastAsia="en-GB"/>
        </w:rPr>
        <w:t>re</w:t>
      </w:r>
      <w:r w:rsidR="00123D01" w:rsidRPr="00D97269">
        <w:rPr>
          <w:szCs w:val="18"/>
          <w:lang w:eastAsia="en-GB"/>
        </w:rPr>
        <w:t>-investment processes, i.e.</w:t>
      </w:r>
      <w:r>
        <w:rPr>
          <w:szCs w:val="18"/>
          <w:lang w:eastAsia="en-GB"/>
        </w:rPr>
        <w:t>,</w:t>
      </w:r>
      <w:r w:rsidR="00123D01" w:rsidRPr="00D97269">
        <w:rPr>
          <w:szCs w:val="18"/>
          <w:lang w:eastAsia="en-GB"/>
        </w:rPr>
        <w:t xml:space="preserve"> initial screening, due diligence and investment decision-making processes that your organisation has in place for new private equity investments</w:t>
      </w:r>
      <w:r>
        <w:rPr>
          <w:szCs w:val="18"/>
          <w:lang w:eastAsia="en-GB"/>
        </w:rPr>
        <w:t>;</w:t>
      </w:r>
      <w:r w:rsidRPr="00D97269">
        <w:rPr>
          <w:szCs w:val="18"/>
          <w:lang w:eastAsia="en-GB"/>
        </w:rPr>
        <w:t xml:space="preserve"> </w:t>
      </w:r>
      <w:r>
        <w:rPr>
          <w:szCs w:val="18"/>
          <w:lang w:eastAsia="en-GB"/>
        </w:rPr>
        <w:t>and</w:t>
      </w:r>
    </w:p>
    <w:p w14:paraId="287E0D74" w14:textId="77777777" w:rsidR="00123D01" w:rsidRPr="003A0C78" w:rsidRDefault="004345B8" w:rsidP="0068788F">
      <w:pPr>
        <w:pStyle w:val="INDICATORTEXT"/>
        <w:numPr>
          <w:ilvl w:val="0"/>
          <w:numId w:val="13"/>
        </w:numPr>
        <w:jc w:val="both"/>
      </w:pPr>
      <w:r>
        <w:rPr>
          <w:szCs w:val="18"/>
          <w:lang w:eastAsia="en-GB"/>
        </w:rPr>
        <w:t>p</w:t>
      </w:r>
      <w:r w:rsidRPr="00D97269">
        <w:rPr>
          <w:szCs w:val="18"/>
          <w:lang w:eastAsia="en-GB"/>
        </w:rPr>
        <w:t>ost</w:t>
      </w:r>
      <w:r w:rsidR="00123D01" w:rsidRPr="00D97269">
        <w:rPr>
          <w:szCs w:val="18"/>
          <w:lang w:eastAsia="en-GB"/>
        </w:rPr>
        <w:t>-investment processes, i.e.</w:t>
      </w:r>
      <w:r>
        <w:rPr>
          <w:szCs w:val="18"/>
          <w:lang w:eastAsia="en-GB"/>
        </w:rPr>
        <w:t>,</w:t>
      </w:r>
      <w:r w:rsidR="00123D01" w:rsidRPr="00D97269">
        <w:rPr>
          <w:szCs w:val="18"/>
          <w:lang w:eastAsia="en-GB"/>
        </w:rPr>
        <w:t xml:space="preserve"> consideration of ESG issues in private equity investment monitoring and implementation processes</w:t>
      </w:r>
      <w:r w:rsidR="00123D01" w:rsidRPr="003A0C78">
        <w:t xml:space="preserve">. </w:t>
      </w:r>
    </w:p>
    <w:bookmarkEnd w:id="3"/>
    <w:p w14:paraId="06D6E925" w14:textId="77777777" w:rsidR="00123D01" w:rsidRDefault="00123D01" w:rsidP="005D3A75">
      <w:pPr>
        <w:pStyle w:val="INDICATORNUMBER"/>
      </w:pPr>
    </w:p>
    <w:tbl>
      <w:tblPr>
        <w:tblStyle w:val="SubSectionMISCTableMANDATORY"/>
        <w:tblW w:w="8779" w:type="dxa"/>
        <w:tblInd w:w="5" w:type="dxa"/>
        <w:tblLayout w:type="fixed"/>
        <w:tblLook w:val="06A0" w:firstRow="1" w:lastRow="0" w:firstColumn="1" w:lastColumn="0" w:noHBand="1" w:noVBand="1"/>
      </w:tblPr>
      <w:tblGrid>
        <w:gridCol w:w="1833"/>
        <w:gridCol w:w="6946"/>
      </w:tblGrid>
      <w:tr w:rsidR="00123D01" w14:paraId="0D8B9C8B" w14:textId="77777777" w:rsidTr="003B681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833" w:type="dxa"/>
          </w:tcPr>
          <w:p w14:paraId="7DBAE749" w14:textId="77777777" w:rsidR="00123D01" w:rsidRPr="004720C4" w:rsidRDefault="00123D01" w:rsidP="00123D01">
            <w:pPr>
              <w:pStyle w:val="SectionIndicatorHeaderText"/>
              <w:rPr>
                <w:rStyle w:val="IntenseEmphasis"/>
                <w:b w:val="0"/>
                <w:bCs w:val="0"/>
                <w:i w:val="0"/>
                <w:iCs w:val="0"/>
                <w:sz w:val="20"/>
                <w:szCs w:val="20"/>
              </w:rPr>
            </w:pPr>
            <w:r>
              <w:rPr>
                <w:rStyle w:val="IntenseEmphasis"/>
                <w:b w:val="0"/>
                <w:i w:val="0"/>
                <w:color w:val="FFFFFF" w:themeColor="background1"/>
                <w:sz w:val="20"/>
                <w:szCs w:val="20"/>
              </w:rPr>
              <w:t>PE</w:t>
            </w:r>
          </w:p>
        </w:tc>
        <w:tc>
          <w:tcPr>
            <w:tcW w:w="6946" w:type="dxa"/>
          </w:tcPr>
          <w:p w14:paraId="0647DA3A" w14:textId="77777777" w:rsidR="00123D01" w:rsidRDefault="00123D01" w:rsidP="00123D0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sz w:val="20"/>
                <w:szCs w:val="20"/>
              </w:rPr>
              <w:t>DEFINITIONS</w:t>
            </w:r>
          </w:p>
        </w:tc>
      </w:tr>
      <w:tr w:rsidR="00123D01" w:rsidRPr="00CF025D" w14:paraId="54C19C8E" w14:textId="77777777" w:rsidTr="003B6816">
        <w:tc>
          <w:tcPr>
            <w:cnfStyle w:val="001000000000" w:firstRow="0" w:lastRow="0" w:firstColumn="1" w:lastColumn="0" w:oddVBand="0" w:evenVBand="0" w:oddHBand="0" w:evenHBand="0" w:firstRowFirstColumn="0" w:firstRowLastColumn="0" w:lastRowFirstColumn="0" w:lastRowLastColumn="0"/>
            <w:tcW w:w="1833" w:type="dxa"/>
          </w:tcPr>
          <w:p w14:paraId="4001402F" w14:textId="77777777" w:rsidR="00123D01" w:rsidRPr="0067214E" w:rsidRDefault="00123D01" w:rsidP="00B71BDA">
            <w:pPr>
              <w:pStyle w:val="INDICATORNUMBER"/>
            </w:pPr>
            <w:r w:rsidRPr="0067214E">
              <w:t>General partner/manager</w:t>
            </w:r>
          </w:p>
        </w:tc>
        <w:tc>
          <w:tcPr>
            <w:tcW w:w="6946" w:type="dxa"/>
          </w:tcPr>
          <w:p w14:paraId="0B08340D" w14:textId="77777777" w:rsidR="00123D01" w:rsidRPr="00123D01" w:rsidRDefault="00123D01" w:rsidP="003A0C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123D01">
              <w:rPr>
                <w:szCs w:val="18"/>
              </w:rPr>
              <w:t xml:space="preserve">A general partner (GP) typically refers to professionals within a private equity firm and their role in limited partnerships. They conduct initial screening, due diligence, analysis and provide advice on potential investments as well as invest, promote and manage funds. The term </w:t>
            </w:r>
            <w:r w:rsidR="003A0C77">
              <w:rPr>
                <w:szCs w:val="18"/>
              </w:rPr>
              <w:t>'</w:t>
            </w:r>
            <w:r w:rsidRPr="00123D01">
              <w:rPr>
                <w:szCs w:val="18"/>
              </w:rPr>
              <w:t>GP</w:t>
            </w:r>
            <w:r w:rsidR="003A0C77">
              <w:rPr>
                <w:szCs w:val="18"/>
              </w:rPr>
              <w:t>'</w:t>
            </w:r>
            <w:r w:rsidRPr="00123D01">
              <w:rPr>
                <w:szCs w:val="18"/>
              </w:rPr>
              <w:t xml:space="preserve"> can also refer to the manager or investment adviser of a fund. </w:t>
            </w:r>
          </w:p>
        </w:tc>
      </w:tr>
      <w:tr w:rsidR="00123D01" w:rsidRPr="00CF025D" w14:paraId="25FE8847" w14:textId="77777777" w:rsidTr="003B6816">
        <w:tc>
          <w:tcPr>
            <w:cnfStyle w:val="001000000000" w:firstRow="0" w:lastRow="0" w:firstColumn="1" w:lastColumn="0" w:oddVBand="0" w:evenVBand="0" w:oddHBand="0" w:evenHBand="0" w:firstRowFirstColumn="0" w:firstRowLastColumn="0" w:lastRowFirstColumn="0" w:lastRowLastColumn="0"/>
            <w:tcW w:w="1833" w:type="dxa"/>
          </w:tcPr>
          <w:p w14:paraId="229FD884" w14:textId="77777777" w:rsidR="00123D01" w:rsidRPr="0067214E" w:rsidRDefault="00123D01" w:rsidP="006F679A">
            <w:pPr>
              <w:pStyle w:val="INDICATORNUMBER"/>
            </w:pPr>
            <w:r w:rsidRPr="0067214E">
              <w:t>Limited partner/clients</w:t>
            </w:r>
          </w:p>
        </w:tc>
        <w:tc>
          <w:tcPr>
            <w:tcW w:w="6946" w:type="dxa"/>
          </w:tcPr>
          <w:p w14:paraId="69420D21" w14:textId="77777777" w:rsidR="00123D01" w:rsidRPr="00123D01" w:rsidRDefault="00123D01" w:rsidP="00123D01">
            <w:pPr>
              <w:pStyle w:val="INDICATORTEXT"/>
              <w:cnfStyle w:val="000000000000" w:firstRow="0" w:lastRow="0" w:firstColumn="0" w:lastColumn="0" w:oddVBand="0" w:evenVBand="0" w:oddHBand="0" w:evenHBand="0" w:firstRowFirstColumn="0" w:firstRowLastColumn="0" w:lastRowFirstColumn="0" w:lastRowLastColumn="0"/>
              <w:rPr>
                <w:szCs w:val="18"/>
              </w:rPr>
            </w:pPr>
            <w:r w:rsidRPr="00123D01">
              <w:rPr>
                <w:szCs w:val="18"/>
              </w:rPr>
              <w:t xml:space="preserve">A limited partner (LP)/client may refer to institutional investors, sovereign and endowment funds, family offices and high net-worth individuals. These organisations typically act as investors in a fund and are referred to as limited partners in limited partnerships. </w:t>
            </w:r>
          </w:p>
        </w:tc>
      </w:tr>
    </w:tbl>
    <w:p w14:paraId="34FD9AE7" w14:textId="70299E64" w:rsidR="005A13A5" w:rsidRDefault="005A13A5" w:rsidP="005A13A5">
      <w:pPr>
        <w:pStyle w:val="INDICATORNUMBER"/>
        <w:rPr>
          <w:b w:val="0"/>
        </w:rPr>
      </w:pPr>
      <w:r>
        <w:br w:type="page"/>
      </w:r>
    </w:p>
    <w:p w14:paraId="218E624D" w14:textId="77777777" w:rsidR="00AC4B45" w:rsidRPr="00660318" w:rsidRDefault="00AC4B45" w:rsidP="00660318">
      <w:pPr>
        <w:widowControl/>
        <w:autoSpaceDE/>
        <w:autoSpaceDN/>
        <w:adjustRightInd/>
        <w:spacing w:before="0" w:after="0" w:line="240" w:lineRule="auto"/>
        <w:rPr>
          <w:b/>
          <w:color w:val="0050A6"/>
          <w:sz w:val="32"/>
          <w:szCs w:val="36"/>
        </w:rPr>
      </w:pPr>
      <w:r w:rsidRPr="00660318">
        <w:rPr>
          <w:b/>
          <w:color w:val="0050A6"/>
          <w:sz w:val="32"/>
          <w:szCs w:val="36"/>
        </w:rPr>
        <w:lastRenderedPageBreak/>
        <w:t>Summary of updates</w:t>
      </w:r>
    </w:p>
    <w:p w14:paraId="6E5DDD11" w14:textId="77777777" w:rsidR="00660318" w:rsidRPr="007C7583" w:rsidRDefault="00660318" w:rsidP="00660318">
      <w:pPr>
        <w:widowControl/>
        <w:autoSpaceDE/>
        <w:autoSpaceDN/>
        <w:adjustRightInd/>
        <w:spacing w:before="0" w:after="0" w:line="240" w:lineRule="auto"/>
      </w:pPr>
    </w:p>
    <w:p w14:paraId="21F6BEC0" w14:textId="368E59C8" w:rsidR="00AC4B45" w:rsidRDefault="00AC4B45" w:rsidP="00AC4B45">
      <w:pPr>
        <w:pStyle w:val="INDICATORTEXT"/>
        <w:spacing w:line="276" w:lineRule="auto"/>
      </w:pPr>
      <w:r>
        <w:rPr>
          <w:lang w:eastAsia="en-GB"/>
        </w:rPr>
        <w:t xml:space="preserve">The Reporting Framework has not changed significantly since </w:t>
      </w:r>
      <w:r w:rsidR="00EC750A">
        <w:rPr>
          <w:lang w:eastAsia="en-GB"/>
        </w:rPr>
        <w:t>201</w:t>
      </w:r>
      <w:r w:rsidR="00CE36FC">
        <w:rPr>
          <w:lang w:eastAsia="en-GB"/>
        </w:rPr>
        <w:t>6</w:t>
      </w:r>
      <w:r>
        <w:rPr>
          <w:lang w:eastAsia="en-GB"/>
        </w:rPr>
        <w:t xml:space="preserve">. Some minor amendments have been made to improve data quality or assessment. The guidance has also been clarified throughout. </w:t>
      </w:r>
    </w:p>
    <w:p w14:paraId="771F5EBD" w14:textId="77777777" w:rsidR="006F679A" w:rsidRDefault="006F679A">
      <w:pPr>
        <w:widowControl/>
        <w:autoSpaceDE/>
        <w:autoSpaceDN/>
        <w:adjustRightInd/>
        <w:spacing w:before="0" w:after="0" w:line="240" w:lineRule="auto"/>
      </w:pPr>
    </w:p>
    <w:tbl>
      <w:tblPr>
        <w:tblStyle w:val="SubSubSectionMISCTableMANDATORY"/>
        <w:tblW w:w="4921" w:type="pct"/>
        <w:tblInd w:w="137" w:type="dxa"/>
        <w:tblLook w:val="04A0" w:firstRow="1" w:lastRow="0" w:firstColumn="1" w:lastColumn="0" w:noHBand="0" w:noVBand="1"/>
      </w:tblPr>
      <w:tblGrid>
        <w:gridCol w:w="1418"/>
        <w:gridCol w:w="7103"/>
      </w:tblGrid>
      <w:tr w:rsidR="00B6173D" w14:paraId="05526EFD" w14:textId="77777777" w:rsidTr="008F76C1">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832" w:type="pct"/>
            <w:tcBorders>
              <w:top w:val="single" w:sz="4" w:space="0" w:color="0082C8"/>
              <w:bottom w:val="single" w:sz="4" w:space="0" w:color="auto"/>
            </w:tcBorders>
          </w:tcPr>
          <w:p w14:paraId="09826469" w14:textId="77777777" w:rsidR="00B6173D" w:rsidRPr="00702048" w:rsidRDefault="00B6173D" w:rsidP="004F2E1D">
            <w:pPr>
              <w:widowControl/>
              <w:autoSpaceDE/>
              <w:autoSpaceDN/>
              <w:adjustRightInd/>
              <w:spacing w:before="80" w:after="120" w:line="276" w:lineRule="auto"/>
            </w:pPr>
            <w:r>
              <w:rPr>
                <w:rStyle w:val="IntenseEmphasis"/>
                <w:i w:val="0"/>
                <w:color w:val="FFFFFF" w:themeColor="background1"/>
              </w:rPr>
              <w:t xml:space="preserve">Indicator </w:t>
            </w:r>
          </w:p>
        </w:tc>
        <w:tc>
          <w:tcPr>
            <w:tcW w:w="4168" w:type="pct"/>
            <w:tcBorders>
              <w:top w:val="single" w:sz="4" w:space="0" w:color="0082C8"/>
              <w:bottom w:val="single" w:sz="4" w:space="0" w:color="auto"/>
            </w:tcBorders>
          </w:tcPr>
          <w:p w14:paraId="6A52CB69" w14:textId="77777777" w:rsidR="00B6173D" w:rsidRDefault="00B6173D" w:rsidP="004F2E1D">
            <w:pPr>
              <w:widowControl/>
              <w:autoSpaceDE/>
              <w:autoSpaceDN/>
              <w:adjustRightInd/>
              <w:spacing w:before="80" w:after="120" w:line="276" w:lineRule="auto"/>
              <w:cnfStyle w:val="100000000000" w:firstRow="1" w:lastRow="0" w:firstColumn="0" w:lastColumn="0" w:oddVBand="0" w:evenVBand="0" w:oddHBand="0" w:evenHBand="0" w:firstRowFirstColumn="0" w:firstRowLastColumn="0" w:lastRowFirstColumn="0" w:lastRowLastColumn="0"/>
            </w:pPr>
            <w:r>
              <w:t xml:space="preserve">Update </w:t>
            </w:r>
          </w:p>
        </w:tc>
      </w:tr>
      <w:tr w:rsidR="00CE36FC" w14:paraId="2A9DFC03" w14:textId="77777777" w:rsidTr="008F76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2" w:type="pct"/>
            <w:tcBorders>
              <w:top w:val="single" w:sz="4" w:space="0" w:color="A6A6A6"/>
              <w:bottom w:val="single" w:sz="4" w:space="0" w:color="A6A6A6"/>
            </w:tcBorders>
          </w:tcPr>
          <w:p w14:paraId="560D4C37" w14:textId="51F55B79" w:rsidR="00CE36FC" w:rsidDel="00CE36FC" w:rsidRDefault="00CE36FC" w:rsidP="004F2E1D">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PE 04</w:t>
            </w:r>
          </w:p>
        </w:tc>
        <w:tc>
          <w:tcPr>
            <w:tcW w:w="4168" w:type="pct"/>
            <w:tcBorders>
              <w:top w:val="single" w:sz="4" w:space="0" w:color="A6A6A6"/>
              <w:bottom w:val="single" w:sz="4" w:space="0" w:color="A6A6A6"/>
            </w:tcBorders>
          </w:tcPr>
          <w:p w14:paraId="5731BFF5" w14:textId="263DD99C" w:rsidR="00CE36FC" w:rsidDel="00CE36FC" w:rsidRDefault="00CE36FC" w:rsidP="00F85F7D">
            <w:pPr>
              <w:pStyle w:val="ListParagraph"/>
              <w:widowControl/>
              <w:numPr>
                <w:ilvl w:val="0"/>
                <w:numId w:val="0"/>
              </w:numPr>
              <w:autoSpaceDE/>
              <w:autoSpaceDN/>
              <w:adjustRightInd/>
              <w:spacing w:before="80" w:after="12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[PE 04.3] has been deleted as [PE 04.2] already allows free text explanations.</w:t>
            </w:r>
          </w:p>
        </w:tc>
      </w:tr>
      <w:tr w:rsidR="00CE36FC" w14:paraId="4AA9FFF0" w14:textId="77777777" w:rsidTr="008F76C1">
        <w:tc>
          <w:tcPr>
            <w:cnfStyle w:val="001000000000" w:firstRow="0" w:lastRow="0" w:firstColumn="1" w:lastColumn="0" w:oddVBand="0" w:evenVBand="0" w:oddHBand="0" w:evenHBand="0" w:firstRowFirstColumn="0" w:firstRowLastColumn="0" w:lastRowFirstColumn="0" w:lastRowLastColumn="0"/>
            <w:tcW w:w="832" w:type="pct"/>
            <w:tcBorders>
              <w:top w:val="single" w:sz="4" w:space="0" w:color="A6A6A6"/>
              <w:bottom w:val="single" w:sz="4" w:space="0" w:color="A6A6A6"/>
            </w:tcBorders>
          </w:tcPr>
          <w:p w14:paraId="1A5C8B90" w14:textId="23ED13A7" w:rsidR="00CE36FC" w:rsidDel="00CE36FC" w:rsidRDefault="00CE36FC" w:rsidP="004F2E1D">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PE 05</w:t>
            </w:r>
          </w:p>
        </w:tc>
        <w:tc>
          <w:tcPr>
            <w:tcW w:w="4168" w:type="pct"/>
            <w:tcBorders>
              <w:top w:val="single" w:sz="4" w:space="0" w:color="A6A6A6"/>
              <w:bottom w:val="single" w:sz="4" w:space="0" w:color="A6A6A6"/>
            </w:tcBorders>
          </w:tcPr>
          <w:p w14:paraId="6B62DC4A" w14:textId="7D654857" w:rsidR="00CE36FC" w:rsidDel="00CE36FC" w:rsidRDefault="00CE36FC" w:rsidP="00F85F7D">
            <w:pPr>
              <w:pStyle w:val="ListParagraph"/>
              <w:widowControl/>
              <w:numPr>
                <w:ilvl w:val="0"/>
                <w:numId w:val="0"/>
              </w:numPr>
              <w:autoSpaceDE/>
              <w:autoSpaceDN/>
              <w:adjustRightInd/>
              <w:spacing w:before="80" w:after="12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[PE 05.5] has been deleted as [PE 05.3/05.4] already allows free text explanations.</w:t>
            </w:r>
          </w:p>
        </w:tc>
      </w:tr>
      <w:tr w:rsidR="00CE36FC" w14:paraId="3B238A7F" w14:textId="77777777" w:rsidTr="008F76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2" w:type="pct"/>
            <w:tcBorders>
              <w:top w:val="single" w:sz="4" w:space="0" w:color="A6A6A6"/>
              <w:bottom w:val="single" w:sz="4" w:space="0" w:color="A6A6A6"/>
            </w:tcBorders>
          </w:tcPr>
          <w:p w14:paraId="7A681800" w14:textId="2595CBB2" w:rsidR="00CE36FC" w:rsidDel="00CE36FC" w:rsidRDefault="00CE36FC" w:rsidP="004F2E1D">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PE 08</w:t>
            </w:r>
            <w:r w:rsidR="00553820">
              <w:rPr>
                <w:rStyle w:val="IntenseEmphasis"/>
                <w:i w:val="0"/>
                <w:color w:val="595959"/>
                <w:sz w:val="18"/>
                <w:szCs w:val="18"/>
              </w:rPr>
              <w:t xml:space="preserve"> (2016)</w:t>
            </w:r>
          </w:p>
        </w:tc>
        <w:tc>
          <w:tcPr>
            <w:tcW w:w="4168" w:type="pct"/>
            <w:tcBorders>
              <w:top w:val="single" w:sz="4" w:space="0" w:color="A6A6A6"/>
              <w:bottom w:val="single" w:sz="4" w:space="0" w:color="A6A6A6"/>
            </w:tcBorders>
          </w:tcPr>
          <w:p w14:paraId="066DBE20" w14:textId="73268943" w:rsidR="00CE36FC" w:rsidDel="00CE36FC" w:rsidRDefault="00CE36FC" w:rsidP="00F85F7D">
            <w:pPr>
              <w:pStyle w:val="ListParagraph"/>
              <w:widowControl/>
              <w:numPr>
                <w:ilvl w:val="0"/>
                <w:numId w:val="0"/>
              </w:numPr>
              <w:autoSpaceDE/>
              <w:autoSpaceDN/>
              <w:adjustRightInd/>
              <w:spacing w:before="80" w:after="12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This indicator has been deleted.</w:t>
            </w:r>
          </w:p>
        </w:tc>
      </w:tr>
      <w:tr w:rsidR="00CE36FC" w14:paraId="4231CD0E" w14:textId="77777777" w:rsidTr="008F76C1">
        <w:tc>
          <w:tcPr>
            <w:cnfStyle w:val="001000000000" w:firstRow="0" w:lastRow="0" w:firstColumn="1" w:lastColumn="0" w:oddVBand="0" w:evenVBand="0" w:oddHBand="0" w:evenHBand="0" w:firstRowFirstColumn="0" w:firstRowLastColumn="0" w:lastRowFirstColumn="0" w:lastRowLastColumn="0"/>
            <w:tcW w:w="832" w:type="pct"/>
            <w:tcBorders>
              <w:top w:val="single" w:sz="4" w:space="0" w:color="A6A6A6"/>
              <w:bottom w:val="single" w:sz="4" w:space="0" w:color="A6A6A6"/>
            </w:tcBorders>
          </w:tcPr>
          <w:p w14:paraId="4A8674B6" w14:textId="5F1D79B7" w:rsidR="00CE36FC" w:rsidDel="00CE36FC" w:rsidRDefault="00CE36FC" w:rsidP="004F2E1D">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PE 09</w:t>
            </w:r>
            <w:r w:rsidR="00553820">
              <w:rPr>
                <w:rStyle w:val="IntenseEmphasis"/>
                <w:i w:val="0"/>
                <w:color w:val="595959"/>
                <w:sz w:val="18"/>
                <w:szCs w:val="18"/>
              </w:rPr>
              <w:t xml:space="preserve"> (2016)</w:t>
            </w:r>
          </w:p>
        </w:tc>
        <w:tc>
          <w:tcPr>
            <w:tcW w:w="4168" w:type="pct"/>
            <w:tcBorders>
              <w:top w:val="single" w:sz="4" w:space="0" w:color="A6A6A6"/>
              <w:bottom w:val="single" w:sz="4" w:space="0" w:color="A6A6A6"/>
            </w:tcBorders>
          </w:tcPr>
          <w:p w14:paraId="23384EBF" w14:textId="7096565F" w:rsidR="00CE36FC" w:rsidDel="00CE36FC" w:rsidRDefault="00CE36FC" w:rsidP="00F85F7D">
            <w:pPr>
              <w:pStyle w:val="ListParagraph"/>
              <w:widowControl/>
              <w:numPr>
                <w:ilvl w:val="0"/>
                <w:numId w:val="0"/>
              </w:numPr>
              <w:autoSpaceDE/>
              <w:autoSpaceDN/>
              <w:adjustRightInd/>
              <w:spacing w:before="80" w:after="12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This indicator has been deleted.</w:t>
            </w:r>
          </w:p>
        </w:tc>
      </w:tr>
      <w:tr w:rsidR="00CE36FC" w14:paraId="1A657D30" w14:textId="77777777" w:rsidTr="008F76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2" w:type="pct"/>
            <w:tcBorders>
              <w:top w:val="single" w:sz="4" w:space="0" w:color="A6A6A6"/>
              <w:bottom w:val="single" w:sz="4" w:space="0" w:color="A6A6A6"/>
            </w:tcBorders>
          </w:tcPr>
          <w:p w14:paraId="2E18F08A" w14:textId="744453ED" w:rsidR="00CE36FC" w:rsidDel="00CE36FC" w:rsidRDefault="006809BE" w:rsidP="004F2E1D">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PE 08</w:t>
            </w:r>
          </w:p>
        </w:tc>
        <w:tc>
          <w:tcPr>
            <w:tcW w:w="4168" w:type="pct"/>
            <w:tcBorders>
              <w:top w:val="single" w:sz="4" w:space="0" w:color="A6A6A6"/>
              <w:bottom w:val="single" w:sz="4" w:space="0" w:color="A6A6A6"/>
            </w:tcBorders>
          </w:tcPr>
          <w:p w14:paraId="5CA909A7" w14:textId="77777777" w:rsidR="00407000" w:rsidRDefault="00CE36FC" w:rsidP="006809BE">
            <w:pPr>
              <w:pStyle w:val="ListParagraph"/>
              <w:widowControl/>
              <w:numPr>
                <w:ilvl w:val="0"/>
                <w:numId w:val="0"/>
              </w:numPr>
              <w:autoSpaceDE/>
              <w:autoSpaceDN/>
              <w:adjustRightInd/>
              <w:spacing w:before="80" w:after="12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This indicator has been changed to MANDA</w:t>
            </w:r>
            <w:r w:rsidR="006809BE">
              <w:rPr>
                <w:color w:val="595959"/>
                <w:sz w:val="18"/>
              </w:rPr>
              <w:t xml:space="preserve">TORY TO REPORT and CORE ASSESSED. </w:t>
            </w:r>
          </w:p>
          <w:p w14:paraId="0DD0B2BC" w14:textId="0E172A92" w:rsidR="00CE36FC" w:rsidDel="00CE36FC" w:rsidRDefault="00407000" w:rsidP="006809BE">
            <w:pPr>
              <w:pStyle w:val="ListParagraph"/>
              <w:widowControl/>
              <w:numPr>
                <w:ilvl w:val="0"/>
                <w:numId w:val="0"/>
              </w:numPr>
              <w:autoSpaceDE/>
              <w:autoSpaceDN/>
              <w:adjustRightInd/>
              <w:spacing w:before="80" w:after="12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The w</w:t>
            </w:r>
            <w:r w:rsidR="006809BE">
              <w:rPr>
                <w:color w:val="595959"/>
                <w:sz w:val="18"/>
              </w:rPr>
              <w:t xml:space="preserve">ording of [08.2] has </w:t>
            </w:r>
            <w:r>
              <w:rPr>
                <w:color w:val="595959"/>
                <w:sz w:val="18"/>
              </w:rPr>
              <w:t xml:space="preserve">also </w:t>
            </w:r>
            <w:r w:rsidR="006809BE">
              <w:rPr>
                <w:color w:val="595959"/>
                <w:sz w:val="18"/>
              </w:rPr>
              <w:t>changed.</w:t>
            </w:r>
          </w:p>
        </w:tc>
      </w:tr>
      <w:tr w:rsidR="00CE36FC" w14:paraId="3E82CAA7" w14:textId="77777777" w:rsidTr="008F76C1">
        <w:tc>
          <w:tcPr>
            <w:cnfStyle w:val="001000000000" w:firstRow="0" w:lastRow="0" w:firstColumn="1" w:lastColumn="0" w:oddVBand="0" w:evenVBand="0" w:oddHBand="0" w:evenHBand="0" w:firstRowFirstColumn="0" w:firstRowLastColumn="0" w:lastRowFirstColumn="0" w:lastRowLastColumn="0"/>
            <w:tcW w:w="832" w:type="pct"/>
            <w:tcBorders>
              <w:top w:val="single" w:sz="4" w:space="0" w:color="A6A6A6"/>
              <w:bottom w:val="single" w:sz="4" w:space="0" w:color="A6A6A6"/>
            </w:tcBorders>
          </w:tcPr>
          <w:p w14:paraId="3F676061" w14:textId="31CACE1B" w:rsidR="00CE36FC" w:rsidDel="00CE36FC" w:rsidRDefault="006809BE" w:rsidP="004F2E1D">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PE 13</w:t>
            </w:r>
          </w:p>
        </w:tc>
        <w:tc>
          <w:tcPr>
            <w:tcW w:w="4168" w:type="pct"/>
            <w:tcBorders>
              <w:top w:val="single" w:sz="4" w:space="0" w:color="A6A6A6"/>
              <w:bottom w:val="single" w:sz="4" w:space="0" w:color="A6A6A6"/>
            </w:tcBorders>
          </w:tcPr>
          <w:p w14:paraId="7BE94180" w14:textId="7A74816C" w:rsidR="00CE36FC" w:rsidDel="00CE36FC" w:rsidRDefault="006809BE" w:rsidP="00F85F7D">
            <w:pPr>
              <w:pStyle w:val="ListParagraph"/>
              <w:widowControl/>
              <w:numPr>
                <w:ilvl w:val="0"/>
                <w:numId w:val="0"/>
              </w:numPr>
              <w:autoSpaceDE/>
              <w:autoSpaceDN/>
              <w:adjustRightInd/>
              <w:spacing w:before="80" w:after="12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Selection option added “</w:t>
            </w:r>
            <w:r w:rsidRPr="006809BE">
              <w:rPr>
                <w:color w:val="595959"/>
                <w:sz w:val="18"/>
              </w:rPr>
              <w:t>Developing/implementing an environmental/social management system (ESMS) or similar</w:t>
            </w:r>
            <w:r>
              <w:rPr>
                <w:color w:val="595959"/>
                <w:sz w:val="18"/>
              </w:rPr>
              <w:t>”</w:t>
            </w:r>
          </w:p>
        </w:tc>
      </w:tr>
      <w:tr w:rsidR="00CE36FC" w14:paraId="726FFAB0" w14:textId="77777777" w:rsidTr="008F76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2" w:type="pct"/>
            <w:tcBorders>
              <w:top w:val="single" w:sz="4" w:space="0" w:color="A6A6A6"/>
              <w:bottom w:val="single" w:sz="4" w:space="0" w:color="A6A6A6"/>
            </w:tcBorders>
          </w:tcPr>
          <w:p w14:paraId="11C2D007" w14:textId="26827F55" w:rsidR="00CE36FC" w:rsidDel="00CE36FC" w:rsidRDefault="006809BE" w:rsidP="004F2E1D">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PE 16</w:t>
            </w:r>
          </w:p>
        </w:tc>
        <w:tc>
          <w:tcPr>
            <w:tcW w:w="4168" w:type="pct"/>
            <w:tcBorders>
              <w:top w:val="single" w:sz="4" w:space="0" w:color="A6A6A6"/>
              <w:bottom w:val="single" w:sz="4" w:space="0" w:color="A6A6A6"/>
            </w:tcBorders>
          </w:tcPr>
          <w:p w14:paraId="79B3667E" w14:textId="33BCF87C" w:rsidR="00CE36FC" w:rsidDel="00CE36FC" w:rsidRDefault="006809BE" w:rsidP="00F85F7D">
            <w:pPr>
              <w:pStyle w:val="ListParagraph"/>
              <w:widowControl/>
              <w:numPr>
                <w:ilvl w:val="0"/>
                <w:numId w:val="0"/>
              </w:numPr>
              <w:autoSpaceDE/>
              <w:autoSpaceDN/>
              <w:adjustRightInd/>
              <w:spacing w:before="80" w:after="12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The word “funds” has been removed and updated with “investments”.</w:t>
            </w:r>
          </w:p>
        </w:tc>
      </w:tr>
      <w:tr w:rsidR="00CE36FC" w14:paraId="617BF268" w14:textId="77777777" w:rsidTr="008F76C1">
        <w:tc>
          <w:tcPr>
            <w:cnfStyle w:val="001000000000" w:firstRow="0" w:lastRow="0" w:firstColumn="1" w:lastColumn="0" w:oddVBand="0" w:evenVBand="0" w:oddHBand="0" w:evenHBand="0" w:firstRowFirstColumn="0" w:firstRowLastColumn="0" w:lastRowFirstColumn="0" w:lastRowLastColumn="0"/>
            <w:tcW w:w="832" w:type="pct"/>
            <w:tcBorders>
              <w:top w:val="single" w:sz="4" w:space="0" w:color="A6A6A6"/>
              <w:bottom w:val="single" w:sz="4" w:space="0" w:color="A6A6A6"/>
            </w:tcBorders>
          </w:tcPr>
          <w:p w14:paraId="50C0B97E" w14:textId="4365AA7D" w:rsidR="00CE36FC" w:rsidDel="00CE36FC" w:rsidRDefault="006809BE" w:rsidP="004F2E1D">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PE 17</w:t>
            </w:r>
          </w:p>
        </w:tc>
        <w:tc>
          <w:tcPr>
            <w:tcW w:w="4168" w:type="pct"/>
            <w:tcBorders>
              <w:top w:val="single" w:sz="4" w:space="0" w:color="A6A6A6"/>
              <w:bottom w:val="single" w:sz="4" w:space="0" w:color="A6A6A6"/>
            </w:tcBorders>
          </w:tcPr>
          <w:p w14:paraId="0C98EAFF" w14:textId="29C8DF82" w:rsidR="00CE36FC" w:rsidDel="00CE36FC" w:rsidRDefault="00407000" w:rsidP="006809BE">
            <w:pPr>
              <w:pStyle w:val="ListParagraph"/>
              <w:widowControl/>
              <w:numPr>
                <w:ilvl w:val="0"/>
                <w:numId w:val="0"/>
              </w:numPr>
              <w:autoSpaceDE/>
              <w:autoSpaceDN/>
              <w:adjustRightInd/>
              <w:spacing w:before="80" w:after="12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This i</w:t>
            </w:r>
            <w:r w:rsidR="006809BE">
              <w:rPr>
                <w:color w:val="595959"/>
                <w:sz w:val="18"/>
              </w:rPr>
              <w:t>ndicator has been changed to MANDATORY TO REPORT, VOLUNTARY TO DISCLOSE. Scope of the indicator has been changed to include “investment stage” to capture some of the information from indicator [PE 09 (2016</w:t>
            </w:r>
            <w:r w:rsidR="00035810">
              <w:rPr>
                <w:color w:val="595959"/>
                <w:sz w:val="18"/>
              </w:rPr>
              <w:t>)</w:t>
            </w:r>
            <w:r w:rsidR="006809BE">
              <w:rPr>
                <w:color w:val="595959"/>
                <w:sz w:val="18"/>
              </w:rPr>
              <w:t>] that has been deleted.</w:t>
            </w:r>
          </w:p>
        </w:tc>
      </w:tr>
      <w:tr w:rsidR="00B6173D" w14:paraId="01693CF0" w14:textId="77777777" w:rsidTr="008F76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2" w:type="pct"/>
            <w:tcBorders>
              <w:top w:val="single" w:sz="4" w:space="0" w:color="A6A6A6"/>
              <w:bottom w:val="single" w:sz="4" w:space="0" w:color="0082C8"/>
            </w:tcBorders>
          </w:tcPr>
          <w:p w14:paraId="149BA110" w14:textId="77777777" w:rsidR="00B6173D" w:rsidRPr="00D36D08" w:rsidRDefault="004F2E1D" w:rsidP="004F2E1D">
            <w:pPr>
              <w:widowControl/>
              <w:autoSpaceDE/>
              <w:autoSpaceDN/>
              <w:adjustRightInd/>
              <w:spacing w:before="80" w:after="120" w:line="276" w:lineRule="auto"/>
              <w:rPr>
                <w:rStyle w:val="IntenseEmphasis"/>
                <w:rFonts w:eastAsia="MS PGothic"/>
                <w:i w:val="0"/>
                <w:color w:val="595959"/>
                <w:sz w:val="18"/>
                <w:szCs w:val="18"/>
                <w:lang w:eastAsia="en-US"/>
              </w:rPr>
            </w:pPr>
            <w:r>
              <w:rPr>
                <w:rStyle w:val="IntenseEmphasis"/>
                <w:rFonts w:eastAsia="MS PGothic"/>
                <w:i w:val="0"/>
                <w:color w:val="595959"/>
                <w:sz w:val="18"/>
                <w:szCs w:val="18"/>
                <w:lang w:eastAsia="en-US"/>
              </w:rPr>
              <w:t>Prefilling</w:t>
            </w:r>
          </w:p>
        </w:tc>
        <w:tc>
          <w:tcPr>
            <w:tcW w:w="4168" w:type="pct"/>
            <w:tcBorders>
              <w:top w:val="single" w:sz="4" w:space="0" w:color="A6A6A6"/>
              <w:bottom w:val="single" w:sz="4" w:space="0" w:color="0082C8"/>
            </w:tcBorders>
          </w:tcPr>
          <w:p w14:paraId="317EA965" w14:textId="77777777" w:rsidR="00B6173D" w:rsidRDefault="004F2E1D" w:rsidP="004F2E1D">
            <w:pPr>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sidRPr="004F2E1D">
              <w:rPr>
                <w:color w:val="595959"/>
                <w:sz w:val="18"/>
              </w:rPr>
              <w:t>Prefilling is enabled for this module, with the following exceptions</w:t>
            </w:r>
            <w:r w:rsidR="004E75BF">
              <w:rPr>
                <w:color w:val="595959"/>
                <w:sz w:val="18"/>
              </w:rPr>
              <w:t>.</w:t>
            </w:r>
          </w:p>
          <w:p w14:paraId="63356593" w14:textId="19422483" w:rsidR="00EE5D10" w:rsidRDefault="00EE5D10" w:rsidP="00EE5D10">
            <w:pPr>
              <w:pStyle w:val="ListParagraph"/>
              <w:widowControl/>
              <w:numPr>
                <w:ilvl w:val="0"/>
                <w:numId w:val="30"/>
              </w:numPr>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Examples given in  [PE 1</w:t>
            </w:r>
            <w:r w:rsidR="006809BE">
              <w:rPr>
                <w:color w:val="595959"/>
                <w:sz w:val="18"/>
              </w:rPr>
              <w:t>1</w:t>
            </w:r>
            <w:r>
              <w:rPr>
                <w:color w:val="595959"/>
                <w:sz w:val="18"/>
              </w:rPr>
              <w:t>.3] and [PE 1</w:t>
            </w:r>
            <w:r w:rsidR="006809BE">
              <w:rPr>
                <w:color w:val="595959"/>
                <w:sz w:val="18"/>
              </w:rPr>
              <w:t>7</w:t>
            </w:r>
            <w:r>
              <w:rPr>
                <w:color w:val="595959"/>
                <w:sz w:val="18"/>
              </w:rPr>
              <w:t xml:space="preserve">] will not be prefilled </w:t>
            </w:r>
            <w:r w:rsidR="004E75BF">
              <w:rPr>
                <w:color w:val="595959"/>
                <w:sz w:val="18"/>
              </w:rPr>
              <w:t xml:space="preserve">because </w:t>
            </w:r>
            <w:r>
              <w:rPr>
                <w:color w:val="595959"/>
                <w:sz w:val="18"/>
              </w:rPr>
              <w:t xml:space="preserve">these are specific to the reporting year. </w:t>
            </w:r>
          </w:p>
          <w:p w14:paraId="341414A8" w14:textId="74E26D62" w:rsidR="00F827AE" w:rsidRPr="00691895" w:rsidRDefault="006E75C6">
            <w:pPr>
              <w:pStyle w:val="ListParagraph"/>
              <w:widowControl/>
              <w:numPr>
                <w:ilvl w:val="0"/>
                <w:numId w:val="30"/>
              </w:numPr>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pPr>
            <w:r>
              <w:rPr>
                <w:color w:val="595959"/>
                <w:sz w:val="18"/>
              </w:rPr>
              <w:t>[PE 08.2] will not prefill because wording has changed.</w:t>
            </w:r>
          </w:p>
        </w:tc>
      </w:tr>
    </w:tbl>
    <w:p w14:paraId="45FF094D" w14:textId="77777777" w:rsidR="00660318" w:rsidRDefault="00660318" w:rsidP="006F679A"/>
    <w:p w14:paraId="6414AFB4" w14:textId="2BDBA568" w:rsidR="00C946A5" w:rsidRDefault="00C946A5">
      <w:pPr>
        <w:widowControl/>
        <w:autoSpaceDE/>
        <w:autoSpaceDN/>
        <w:adjustRightInd/>
        <w:spacing w:before="0" w:after="0" w:line="240" w:lineRule="auto"/>
      </w:pPr>
      <w:r>
        <w:br w:type="page"/>
      </w:r>
    </w:p>
    <w:tbl>
      <w:tblPr>
        <w:tblStyle w:val="SectionHeader"/>
        <w:tblW w:w="9214" w:type="dxa"/>
        <w:tblLook w:val="0660" w:firstRow="1" w:lastRow="1" w:firstColumn="0" w:lastColumn="0" w:noHBand="1" w:noVBand="1"/>
      </w:tblPr>
      <w:tblGrid>
        <w:gridCol w:w="9214"/>
      </w:tblGrid>
      <w:tr w:rsidR="005D3A75" w14:paraId="4F2CB620" w14:textId="77777777" w:rsidTr="00660318">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08A57957" w14:textId="77777777" w:rsidR="005D3A75" w:rsidRDefault="005D3A75" w:rsidP="005D3A75">
            <w:pPr>
              <w:widowControl/>
              <w:autoSpaceDE/>
              <w:autoSpaceDN/>
              <w:adjustRightInd/>
              <w:spacing w:after="0" w:line="240" w:lineRule="auto"/>
              <w:rPr>
                <w:rStyle w:val="IntenseEmphasis"/>
                <w:b/>
                <w:bCs w:val="0"/>
                <w:i w:val="0"/>
                <w:iCs w:val="0"/>
              </w:rPr>
            </w:pPr>
            <w:r>
              <w:lastRenderedPageBreak/>
              <w:t>SECTION</w:t>
            </w:r>
          </w:p>
        </w:tc>
      </w:tr>
      <w:tr w:rsidR="005D3A75" w14:paraId="08EB3676" w14:textId="77777777" w:rsidTr="00660318">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0153DA52" w14:textId="77777777" w:rsidR="005D3A75" w:rsidRPr="00BF74E2" w:rsidRDefault="005D3A75" w:rsidP="005D3A75">
            <w:pPr>
              <w:pStyle w:val="Heading2"/>
              <w:outlineLvl w:val="1"/>
              <w:rPr>
                <w:rStyle w:val="IntenseEmphasis"/>
                <w:i w:val="0"/>
                <w:iCs w:val="0"/>
                <w:color w:val="008CD0"/>
              </w:rPr>
            </w:pPr>
            <w:bookmarkStart w:id="5" w:name="_Toc367985407"/>
            <w:r>
              <w:t>Overview</w:t>
            </w:r>
            <w:bookmarkEnd w:id="5"/>
          </w:p>
        </w:tc>
      </w:tr>
    </w:tbl>
    <w:p w14:paraId="429508F6" w14:textId="77777777" w:rsidR="005D3A75" w:rsidRDefault="005D3A75" w:rsidP="00E30B4C">
      <w:pPr>
        <w:pStyle w:val="INDICATORNUMBER"/>
        <w:spacing w:before="40" w:after="4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80232" w14:paraId="42653FF5" w14:textId="77777777" w:rsidTr="00A57E0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A859E44"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p>
        </w:tc>
        <w:tc>
          <w:tcPr>
            <w:tcW w:w="3402" w:type="dxa"/>
          </w:tcPr>
          <w:p w14:paraId="23159795" w14:textId="77777777" w:rsidR="00480232" w:rsidRPr="00356CDA" w:rsidRDefault="00480232" w:rsidP="0048023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E64F2CB" w14:textId="77777777" w:rsidR="00480232" w:rsidRPr="00356CDA" w:rsidRDefault="00480232" w:rsidP="00F8200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1C30A0C"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r w:rsidRPr="00356CDA">
              <w:t>Principle</w:t>
            </w:r>
          </w:p>
        </w:tc>
      </w:tr>
      <w:tr w:rsidR="00480232" w14:paraId="35F4F43D" w14:textId="77777777" w:rsidTr="00A57E0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1536C6D" w14:textId="77777777" w:rsidR="00480232" w:rsidRPr="00356CDA" w:rsidRDefault="00123D01" w:rsidP="00F82003">
            <w:pPr>
              <w:pStyle w:val="SectionIndicatorHeaderText"/>
              <w:rPr>
                <w:rStyle w:val="IntenseEmphasis"/>
                <w:bCs w:val="0"/>
                <w:i w:val="0"/>
                <w:iCs w:val="0"/>
                <w:color w:val="FFFFFF" w:themeColor="background1"/>
              </w:rPr>
            </w:pPr>
            <w:r>
              <w:rPr>
                <w:rStyle w:val="IntenseEmphasis"/>
                <w:i w:val="0"/>
                <w:color w:val="FFFFFF" w:themeColor="background1"/>
              </w:rPr>
              <w:t>PE</w:t>
            </w:r>
            <w:r w:rsidR="00480232">
              <w:rPr>
                <w:rStyle w:val="IntenseEmphasis"/>
                <w:i w:val="0"/>
                <w:color w:val="FFFFFF" w:themeColor="background1"/>
              </w:rPr>
              <w:t xml:space="preserve"> 01</w:t>
            </w:r>
          </w:p>
        </w:tc>
        <w:tc>
          <w:tcPr>
            <w:tcW w:w="3402" w:type="dxa"/>
          </w:tcPr>
          <w:p w14:paraId="387363F2" w14:textId="77777777" w:rsidR="00480232" w:rsidRDefault="00480232" w:rsidP="00123D01">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 xml:space="preserve">MANDATORY </w:t>
            </w:r>
            <w:r w:rsidR="00123D01">
              <w:rPr>
                <w:rStyle w:val="IntenseEmphasis"/>
                <w:i w:val="0"/>
                <w:color w:val="FFFFFF" w:themeColor="background1"/>
              </w:rPr>
              <w:t>TO REPORT</w:t>
            </w:r>
          </w:p>
          <w:p w14:paraId="3DCE064B" w14:textId="77777777" w:rsidR="00123D01" w:rsidRPr="00356CDA" w:rsidRDefault="00123D01" w:rsidP="00123D01">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23D43ABF" w14:textId="77777777" w:rsidR="00480232" w:rsidRPr="00356CDA" w:rsidRDefault="00B235A3" w:rsidP="00F8200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1FDE8083" w14:textId="77777777" w:rsidR="00480232" w:rsidRPr="00356CDA" w:rsidRDefault="00480232" w:rsidP="00F82003">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114A890D" w14:textId="77777777" w:rsidR="00123D01" w:rsidRDefault="00123D01" w:rsidP="00E30B4C">
      <w:pPr>
        <w:pStyle w:val="INDICATORNUMBER"/>
        <w:spacing w:before="40" w:after="40"/>
      </w:pPr>
    </w:p>
    <w:tbl>
      <w:tblPr>
        <w:tblStyle w:val="SubSectionIndicatorTableVOLUNTARY"/>
        <w:tblW w:w="9214" w:type="dxa"/>
        <w:tblInd w:w="5" w:type="dxa"/>
        <w:tblLook w:val="04A0" w:firstRow="1" w:lastRow="0" w:firstColumn="1" w:lastColumn="0" w:noHBand="0" w:noVBand="1"/>
      </w:tblPr>
      <w:tblGrid>
        <w:gridCol w:w="1134"/>
        <w:gridCol w:w="3828"/>
        <w:gridCol w:w="4252"/>
      </w:tblGrid>
      <w:tr w:rsidR="00123D01" w14:paraId="36EE1214" w14:textId="77777777" w:rsidTr="00123D0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737876BC" w14:textId="77777777" w:rsidR="00123D01" w:rsidRPr="00903B63" w:rsidRDefault="00123D01" w:rsidP="00123D01">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01</w:t>
            </w:r>
          </w:p>
        </w:tc>
        <w:tc>
          <w:tcPr>
            <w:tcW w:w="8080" w:type="dxa"/>
            <w:gridSpan w:val="2"/>
            <w:tcBorders>
              <w:top w:val="single" w:sz="4" w:space="0" w:color="0070C0"/>
              <w:bottom w:val="single" w:sz="4" w:space="0" w:color="0070C0"/>
              <w:right w:val="single" w:sz="4" w:space="0" w:color="0070C0"/>
            </w:tcBorders>
            <w:shd w:val="clear" w:color="auto" w:fill="0070C0"/>
          </w:tcPr>
          <w:p w14:paraId="6F700148" w14:textId="77777777" w:rsidR="00123D01" w:rsidRPr="00903B63" w:rsidRDefault="00123D01" w:rsidP="00123D0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123D01" w14:paraId="7E0550B3" w14:textId="77777777" w:rsidTr="00123D0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66386AE5" w14:textId="77777777" w:rsidR="00123D01" w:rsidRDefault="00123D01" w:rsidP="00123D01">
            <w:pPr>
              <w:pStyle w:val="INDICATORNUMBER"/>
              <w:rPr>
                <w:rStyle w:val="IntenseEmphasis"/>
                <w:b/>
                <w:bCs w:val="0"/>
                <w:i w:val="0"/>
                <w:iCs w:val="0"/>
                <w:color w:val="595959"/>
              </w:rPr>
            </w:pPr>
            <w:r>
              <w:rPr>
                <w:rStyle w:val="IntenseEmphasis"/>
                <w:b/>
                <w:bCs w:val="0"/>
                <w:i w:val="0"/>
                <w:iCs w:val="0"/>
                <w:color w:val="595959"/>
              </w:rPr>
              <w:t>PE 01.1</w:t>
            </w:r>
          </w:p>
        </w:tc>
        <w:tc>
          <w:tcPr>
            <w:tcW w:w="8080" w:type="dxa"/>
            <w:gridSpan w:val="2"/>
            <w:tcBorders>
              <w:top w:val="single" w:sz="4" w:space="0" w:color="0070C0"/>
              <w:right w:val="single" w:sz="4" w:space="0" w:color="0070C0"/>
            </w:tcBorders>
            <w:shd w:val="clear" w:color="auto" w:fill="DAEEF3" w:themeFill="accent5" w:themeFillTint="33"/>
          </w:tcPr>
          <w:p w14:paraId="1D69C708" w14:textId="77777777" w:rsidR="00123D01" w:rsidRPr="00123D01" w:rsidRDefault="00123D01" w:rsidP="00123D01">
            <w:pPr>
              <w:pStyle w:val="INDICATORTEXT"/>
              <w:cnfStyle w:val="000000100000" w:firstRow="0" w:lastRow="0" w:firstColumn="0" w:lastColumn="0" w:oddVBand="0" w:evenVBand="0" w:oddHBand="1" w:evenHBand="0" w:firstRowFirstColumn="0" w:firstRowLastColumn="0" w:lastRowFirstColumn="0" w:lastRowLastColumn="0"/>
            </w:pPr>
            <w:r w:rsidRPr="00123D01">
              <w:t>Provide a breakdown of your organisation’s internally managed private equity investments by investment strategy.</w:t>
            </w:r>
          </w:p>
        </w:tc>
      </w:tr>
      <w:tr w:rsidR="00123D01" w14:paraId="794FB618" w14:textId="77777777" w:rsidTr="00BF78CD">
        <w:trPr>
          <w:trHeight w:val="595"/>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2CF5D837" w14:textId="77777777" w:rsidR="00123D01" w:rsidRDefault="00123D01" w:rsidP="00BF78CD">
            <w:pPr>
              <w:pStyle w:val="INDICATORNUMBER"/>
              <w:spacing w:before="0"/>
              <w:rPr>
                <w:rStyle w:val="IntenseEmphasis"/>
                <w:b/>
                <w:bCs w:val="0"/>
                <w:i w:val="0"/>
                <w:iCs w:val="0"/>
                <w:color w:val="595959"/>
              </w:rPr>
            </w:pPr>
          </w:p>
        </w:tc>
        <w:tc>
          <w:tcPr>
            <w:tcW w:w="3828"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6E74931D" w14:textId="77777777" w:rsidR="00123D01" w:rsidRPr="008478B0" w:rsidRDefault="00123D01" w:rsidP="00BF78CD">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8478B0">
              <w:rPr>
                <w:b/>
                <w:color w:val="FFFFFF" w:themeColor="background1"/>
                <w:sz w:val="18"/>
                <w:szCs w:val="18"/>
              </w:rPr>
              <w:t xml:space="preserve">Investment strategy </w:t>
            </w:r>
          </w:p>
        </w:tc>
        <w:tc>
          <w:tcPr>
            <w:tcW w:w="4252"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093CB746" w14:textId="77777777" w:rsidR="00123D01" w:rsidRPr="008478B0" w:rsidRDefault="00123D01" w:rsidP="00BF78CD">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8478B0">
              <w:rPr>
                <w:b/>
                <w:color w:val="FFFFFF" w:themeColor="background1"/>
                <w:sz w:val="18"/>
                <w:szCs w:val="18"/>
              </w:rPr>
              <w:t>Percentage of your internally managed private equity holdings (in terms of AUM)</w:t>
            </w:r>
          </w:p>
        </w:tc>
      </w:tr>
      <w:tr w:rsidR="00123D01" w14:paraId="4B895412" w14:textId="77777777" w:rsidTr="00123D01">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209A35E" w14:textId="77777777" w:rsidR="00123D01" w:rsidRDefault="00123D01" w:rsidP="00123D0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6CD0F4F" w14:textId="77777777" w:rsidR="00123D01" w:rsidRPr="00680D45" w:rsidRDefault="00123D01" w:rsidP="00123D01">
            <w:pPr>
              <w:pStyle w:val="INDICATORTEXT"/>
              <w:cnfStyle w:val="000000100000" w:firstRow="0" w:lastRow="0" w:firstColumn="0" w:lastColumn="0" w:oddVBand="0" w:evenVBand="0" w:oddHBand="1" w:evenHBand="0" w:firstRowFirstColumn="0" w:firstRowLastColumn="0" w:lastRowFirstColumn="0" w:lastRowLastColumn="0"/>
            </w:pPr>
            <w:r w:rsidRPr="00680D45">
              <w:t xml:space="preserve">Venture capital </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3D13274" w14:textId="77777777" w:rsidR="00123D01" w:rsidRPr="008562B5" w:rsidRDefault="00123D01" w:rsidP="00123D0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&gt;50%</w:t>
            </w:r>
            <w:r w:rsidR="00535949">
              <w:t xml:space="preserve">, </w:t>
            </w:r>
            <w:r w:rsidRPr="00A049F9">
              <w:sym w:font="Wingdings" w:char="F06D"/>
            </w:r>
            <w:r>
              <w:t>10</w:t>
            </w:r>
            <w:r w:rsidRPr="00A049F9">
              <w:t>-50%</w:t>
            </w:r>
            <w:r w:rsidR="00535949">
              <w:t xml:space="preserve">, </w:t>
            </w:r>
            <w:r w:rsidRPr="00A049F9">
              <w:sym w:font="Wingdings" w:char="F06D"/>
            </w:r>
            <w:r w:rsidRPr="00A049F9">
              <w:t>&lt;</w:t>
            </w:r>
            <w:r>
              <w:t>10</w:t>
            </w:r>
            <w:r w:rsidRPr="00A049F9">
              <w:t>%</w:t>
            </w:r>
            <w:r w:rsidR="00535949">
              <w:t xml:space="preserve">, </w:t>
            </w:r>
            <w:r w:rsidRPr="00A049F9">
              <w:sym w:font="Wingdings" w:char="F06D"/>
            </w:r>
            <w:r>
              <w:t xml:space="preserve"> 0%</w:t>
            </w:r>
          </w:p>
        </w:tc>
      </w:tr>
      <w:tr w:rsidR="00123D01" w14:paraId="28453C2B" w14:textId="77777777" w:rsidTr="00123D01">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6E6B1EC3" w14:textId="77777777" w:rsidR="00123D01" w:rsidRDefault="00123D01" w:rsidP="00123D0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E881215" w14:textId="77777777" w:rsidR="00123D01" w:rsidRPr="00680D45" w:rsidRDefault="00123D01" w:rsidP="00123D01">
            <w:pPr>
              <w:pStyle w:val="INDICATORTEXT"/>
              <w:cnfStyle w:val="000000000000" w:firstRow="0" w:lastRow="0" w:firstColumn="0" w:lastColumn="0" w:oddVBand="0" w:evenVBand="0" w:oddHBand="0" w:evenHBand="0" w:firstRowFirstColumn="0" w:firstRowLastColumn="0" w:lastRowFirstColumn="0" w:lastRowLastColumn="0"/>
            </w:pPr>
            <w:r>
              <w:t>Growth</w:t>
            </w:r>
            <w:r w:rsidR="00816A52">
              <w:t xml:space="preserve"> </w:t>
            </w:r>
            <w:r>
              <w:t>c</w:t>
            </w:r>
            <w:r w:rsidRPr="00680D45">
              <w:t>apital</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52A7130" w14:textId="77777777" w:rsidR="00123D01" w:rsidRPr="008562B5" w:rsidRDefault="00123D01" w:rsidP="00123D0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&gt;50%</w:t>
            </w:r>
            <w:r w:rsidR="00535949">
              <w:t xml:space="preserve">, </w:t>
            </w:r>
            <w:r w:rsidRPr="00A049F9">
              <w:sym w:font="Wingdings" w:char="F06D"/>
            </w:r>
            <w:r>
              <w:t>10</w:t>
            </w:r>
            <w:r w:rsidRPr="00A049F9">
              <w:t>-50%</w:t>
            </w:r>
            <w:r w:rsidR="00535949">
              <w:t xml:space="preserve">, </w:t>
            </w:r>
            <w:r w:rsidRPr="00A049F9">
              <w:sym w:font="Wingdings" w:char="F06D"/>
            </w:r>
            <w:r w:rsidRPr="00A049F9">
              <w:t>&lt;</w:t>
            </w:r>
            <w:r>
              <w:t>10</w:t>
            </w:r>
            <w:r w:rsidRPr="00A049F9">
              <w:t>%</w:t>
            </w:r>
            <w:r w:rsidR="00535949">
              <w:t xml:space="preserve">, </w:t>
            </w:r>
            <w:r w:rsidRPr="00A049F9">
              <w:sym w:font="Wingdings" w:char="F06D"/>
            </w:r>
            <w:r>
              <w:t xml:space="preserve"> 0%</w:t>
            </w:r>
          </w:p>
        </w:tc>
      </w:tr>
      <w:tr w:rsidR="00123D01" w14:paraId="08D4C26B" w14:textId="77777777" w:rsidTr="00123D01">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3220F86" w14:textId="77777777" w:rsidR="00123D01" w:rsidRDefault="00123D01" w:rsidP="00123D0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CBA293F" w14:textId="77777777" w:rsidR="00123D01" w:rsidRDefault="00123D01" w:rsidP="00123D01">
            <w:pPr>
              <w:pStyle w:val="INDICATORTEXT"/>
              <w:cnfStyle w:val="000000100000" w:firstRow="0" w:lastRow="0" w:firstColumn="0" w:lastColumn="0" w:oddVBand="0" w:evenVBand="0" w:oddHBand="1" w:evenHBand="0" w:firstRowFirstColumn="0" w:firstRowLastColumn="0" w:lastRowFirstColumn="0" w:lastRowLastColumn="0"/>
            </w:pPr>
            <w:r>
              <w:t>(Leveraged) buy-out</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CCD3E1E" w14:textId="77777777" w:rsidR="00123D01" w:rsidRPr="00B10DE0" w:rsidRDefault="00123D01" w:rsidP="00123D0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&gt;50%</w:t>
            </w:r>
            <w:r w:rsidR="00535949">
              <w:t xml:space="preserve">, </w:t>
            </w:r>
            <w:r w:rsidRPr="00A049F9">
              <w:sym w:font="Wingdings" w:char="F06D"/>
            </w:r>
            <w:r>
              <w:t>10</w:t>
            </w:r>
            <w:r w:rsidRPr="00A049F9">
              <w:t>-50%</w:t>
            </w:r>
            <w:r w:rsidR="00535949">
              <w:t xml:space="preserve">, </w:t>
            </w:r>
            <w:r w:rsidRPr="00A049F9">
              <w:sym w:font="Wingdings" w:char="F06D"/>
            </w:r>
            <w:r w:rsidRPr="00A049F9">
              <w:t>&lt;</w:t>
            </w:r>
            <w:r>
              <w:t>10</w:t>
            </w:r>
            <w:r w:rsidRPr="00A049F9">
              <w:t>%</w:t>
            </w:r>
            <w:r w:rsidR="00535949">
              <w:t xml:space="preserve">, </w:t>
            </w:r>
            <w:r w:rsidRPr="00A049F9">
              <w:sym w:font="Wingdings" w:char="F06D"/>
            </w:r>
            <w:r>
              <w:t xml:space="preserve"> 0%</w:t>
            </w:r>
          </w:p>
        </w:tc>
      </w:tr>
      <w:tr w:rsidR="00B71F47" w14:paraId="205E30AC" w14:textId="77777777" w:rsidTr="00123D01">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65333B37" w14:textId="77777777" w:rsidR="00B71F47" w:rsidRDefault="00B71F47" w:rsidP="00123D0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9739D98" w14:textId="77777777" w:rsidR="00B71F47" w:rsidRDefault="00475498" w:rsidP="00123D01">
            <w:pPr>
              <w:pStyle w:val="INDICATORTEXT"/>
              <w:cnfStyle w:val="000000000000" w:firstRow="0" w:lastRow="0" w:firstColumn="0" w:lastColumn="0" w:oddVBand="0" w:evenVBand="0" w:oddHBand="0" w:evenHBand="0" w:firstRowFirstColumn="0" w:firstRowLastColumn="0" w:lastRowFirstColumn="0" w:lastRowLastColumn="0"/>
            </w:pPr>
            <w:r>
              <w:t>Distressed/T</w:t>
            </w:r>
            <w:r w:rsidR="00B71F47">
              <w:t>urnaround</w:t>
            </w:r>
            <w:r w:rsidR="00CB4288">
              <w:t>/Special Situations</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371D0A5" w14:textId="77777777" w:rsidR="00B71F47" w:rsidRPr="00A049F9" w:rsidRDefault="00B71F47" w:rsidP="00123D0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r>
      <w:tr w:rsidR="00B71F47" w14:paraId="7EA5B071" w14:textId="77777777" w:rsidTr="00123D01">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87DEB15" w14:textId="77777777" w:rsidR="00B71F47" w:rsidRDefault="00B71F47" w:rsidP="00123D0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1B07219" w14:textId="77777777" w:rsidR="00B71F47" w:rsidRDefault="00B71F47" w:rsidP="00123D01">
            <w:pPr>
              <w:pStyle w:val="INDICATORTEXT"/>
              <w:cnfStyle w:val="000000100000" w:firstRow="0" w:lastRow="0" w:firstColumn="0" w:lastColumn="0" w:oddVBand="0" w:evenVBand="0" w:oddHBand="1" w:evenHBand="0" w:firstRowFirstColumn="0" w:firstRowLastColumn="0" w:lastRowFirstColumn="0" w:lastRowLastColumn="0"/>
            </w:pPr>
            <w:r>
              <w:t>Secondaries</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9161163" w14:textId="77777777" w:rsidR="00B71F47" w:rsidRPr="00A049F9" w:rsidRDefault="00B71F47" w:rsidP="00123D0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r>
      <w:tr w:rsidR="00123D01" w14:paraId="1AEF3E5E" w14:textId="77777777" w:rsidTr="00123D01">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56EE912" w14:textId="77777777" w:rsidR="00123D01" w:rsidRDefault="00123D01" w:rsidP="00123D0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AF0217D" w14:textId="77777777" w:rsidR="00123D01" w:rsidRPr="00680D45" w:rsidRDefault="00123D01" w:rsidP="004E75BF">
            <w:pPr>
              <w:pStyle w:val="INDICATORTEXT"/>
              <w:cnfStyle w:val="000000000000" w:firstRow="0" w:lastRow="0" w:firstColumn="0" w:lastColumn="0" w:oddVBand="0" w:evenVBand="0" w:oddHBand="0" w:evenHBand="0" w:firstRowFirstColumn="0" w:firstRowLastColumn="0" w:lastRowFirstColumn="0" w:lastRowLastColumn="0"/>
            </w:pPr>
            <w:r>
              <w:t>Other investment strategy</w:t>
            </w:r>
            <w:r w:rsidR="004E75BF">
              <w:t xml:space="preserve">; </w:t>
            </w:r>
            <w:r w:rsidRPr="00680D45">
              <w:t>specify__________</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941C353" w14:textId="77777777" w:rsidR="00123D01" w:rsidRPr="008562B5" w:rsidRDefault="00123D01" w:rsidP="00123D0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&gt;50%</w:t>
            </w:r>
            <w:r w:rsidR="00535949">
              <w:t xml:space="preserve">, </w:t>
            </w:r>
            <w:r w:rsidRPr="00A049F9">
              <w:sym w:font="Wingdings" w:char="F06D"/>
            </w:r>
            <w:r>
              <w:t>10</w:t>
            </w:r>
            <w:r w:rsidRPr="00A049F9">
              <w:t>-50%</w:t>
            </w:r>
            <w:r w:rsidR="00535949">
              <w:t xml:space="preserve">, </w:t>
            </w:r>
            <w:r w:rsidRPr="00A049F9">
              <w:sym w:font="Wingdings" w:char="F06D"/>
            </w:r>
            <w:r w:rsidRPr="00A049F9">
              <w:t>&lt;</w:t>
            </w:r>
            <w:r>
              <w:t>10</w:t>
            </w:r>
            <w:r w:rsidRPr="00A049F9">
              <w:t>%</w:t>
            </w:r>
            <w:r w:rsidR="00535949">
              <w:t xml:space="preserve">, </w:t>
            </w:r>
            <w:r w:rsidRPr="00A049F9">
              <w:sym w:font="Wingdings" w:char="F06D"/>
            </w:r>
            <w:r>
              <w:t xml:space="preserve"> 0%</w:t>
            </w:r>
          </w:p>
        </w:tc>
      </w:tr>
      <w:tr w:rsidR="00123D01" w14:paraId="68DE38B6" w14:textId="77777777" w:rsidTr="00123D01">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67384F3F" w14:textId="77777777" w:rsidR="00123D01" w:rsidRDefault="00123D01" w:rsidP="00123D01">
            <w:pPr>
              <w:pStyle w:val="INDICATORNUMBER"/>
              <w:rPr>
                <w:rStyle w:val="IntenseEmphasis"/>
                <w:b/>
                <w:bCs w:val="0"/>
                <w:i w:val="0"/>
                <w:iCs w:val="0"/>
                <w:color w:val="595959"/>
              </w:rPr>
            </w:pPr>
          </w:p>
        </w:tc>
        <w:tc>
          <w:tcPr>
            <w:tcW w:w="3828" w:type="dxa"/>
            <w:tcBorders>
              <w:top w:val="single" w:sz="4" w:space="0" w:color="A6A6A6" w:themeColor="background1" w:themeShade="A6"/>
              <w:right w:val="single" w:sz="4" w:space="0" w:color="A6A6A6" w:themeColor="background1" w:themeShade="A6"/>
            </w:tcBorders>
            <w:shd w:val="clear" w:color="auto" w:fill="auto"/>
          </w:tcPr>
          <w:p w14:paraId="76451F71" w14:textId="77777777" w:rsidR="00123D01" w:rsidRPr="00123D01" w:rsidRDefault="00123D01" w:rsidP="00123D01">
            <w:pPr>
              <w:pStyle w:val="INDICATORTEXT"/>
              <w:cnfStyle w:val="000000100000" w:firstRow="0" w:lastRow="0" w:firstColumn="0" w:lastColumn="0" w:oddVBand="0" w:evenVBand="0" w:oddHBand="1" w:evenHBand="0" w:firstRowFirstColumn="0" w:firstRowLastColumn="0" w:lastRowFirstColumn="0" w:lastRowLastColumn="0"/>
              <w:rPr>
                <w:b/>
              </w:rPr>
            </w:pPr>
            <w:r w:rsidRPr="00123D01">
              <w:rPr>
                <w:b/>
              </w:rPr>
              <w:t>Total</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4D4200B" w14:textId="77777777" w:rsidR="00123D01" w:rsidRPr="00123D01" w:rsidRDefault="00123D01" w:rsidP="00123D01">
            <w:pPr>
              <w:pStyle w:val="INDICATORTEXT"/>
              <w:cnfStyle w:val="000000100000" w:firstRow="0" w:lastRow="0" w:firstColumn="0" w:lastColumn="0" w:oddVBand="0" w:evenVBand="0" w:oddHBand="1" w:evenHBand="0" w:firstRowFirstColumn="0" w:firstRowLastColumn="0" w:lastRowFirstColumn="0" w:lastRowLastColumn="0"/>
              <w:rPr>
                <w:b/>
              </w:rPr>
            </w:pPr>
            <w:r w:rsidRPr="00123D01">
              <w:rPr>
                <w:b/>
              </w:rPr>
              <w:t>100%</w:t>
            </w:r>
          </w:p>
        </w:tc>
      </w:tr>
      <w:tr w:rsidR="00123D01" w14:paraId="2AD2B4EB" w14:textId="77777777" w:rsidTr="00123D01">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0327B7B" w14:textId="77777777" w:rsidR="00123D01" w:rsidRPr="00AE100E" w:rsidRDefault="00821C9E" w:rsidP="00123D01">
            <w:pPr>
              <w:pStyle w:val="INDICATORNUMBER"/>
              <w:rPr>
                <w:rStyle w:val="IntenseEmphasis"/>
                <w:b/>
                <w:bCs w:val="0"/>
                <w:i w:val="0"/>
                <w:iCs w:val="0"/>
                <w:color w:val="595959"/>
              </w:rPr>
            </w:pPr>
            <w:r>
              <w:rPr>
                <w:rStyle w:val="IntenseEmphasis"/>
                <w:b/>
                <w:bCs w:val="0"/>
                <w:i w:val="0"/>
                <w:iCs w:val="0"/>
                <w:color w:val="595959"/>
              </w:rPr>
              <w:t>PE 01.2</w:t>
            </w:r>
          </w:p>
        </w:tc>
        <w:tc>
          <w:tcPr>
            <w:tcW w:w="8080" w:type="dxa"/>
            <w:gridSpan w:val="2"/>
            <w:tcBorders>
              <w:top w:val="single" w:sz="4" w:space="0" w:color="0070C0"/>
              <w:right w:val="single" w:sz="4" w:space="0" w:color="0070C0"/>
            </w:tcBorders>
            <w:shd w:val="clear" w:color="auto" w:fill="DAEEF3" w:themeFill="accent5" w:themeFillTint="33"/>
          </w:tcPr>
          <w:p w14:paraId="1BB7DD9A" w14:textId="77777777" w:rsidR="00123D01" w:rsidRPr="001C0916" w:rsidRDefault="00123D01" w:rsidP="00123D01">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77BD0E18" w14:textId="77777777" w:rsidR="00123D01" w:rsidRPr="005B4C52" w:rsidRDefault="00123D01" w:rsidP="00123D01">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123D01" w14:paraId="77968078" w14:textId="77777777" w:rsidTr="00123D0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0735B22" w14:textId="77777777" w:rsidR="00123D01" w:rsidRDefault="00123D01" w:rsidP="00123D01">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147C174C" w14:textId="77777777" w:rsidR="00123D01" w:rsidRDefault="00123D01" w:rsidP="00123D01">
            <w:pPr>
              <w:pStyle w:val="INDICATORTEXT"/>
              <w:cnfStyle w:val="000000100000" w:firstRow="0" w:lastRow="0" w:firstColumn="0" w:lastColumn="0" w:oddVBand="0" w:evenVBand="0" w:oddHBand="1" w:evenHBand="0" w:firstRowFirstColumn="0" w:firstRowLastColumn="0" w:lastRowFirstColumn="0" w:lastRowLastColumn="0"/>
            </w:pPr>
          </w:p>
        </w:tc>
      </w:tr>
    </w:tbl>
    <w:p w14:paraId="63CB6ED5" w14:textId="77777777" w:rsidR="00123D01" w:rsidRDefault="00123D01" w:rsidP="00E30B4C">
      <w:pPr>
        <w:pStyle w:val="INDICATORNUMBER"/>
        <w:spacing w:before="40" w:after="40"/>
      </w:pPr>
    </w:p>
    <w:tbl>
      <w:tblPr>
        <w:tblStyle w:val="SubSubSectionMISCTableMANDATORY"/>
        <w:tblW w:w="9209" w:type="dxa"/>
        <w:tblInd w:w="5" w:type="dxa"/>
        <w:tblLook w:val="06A0" w:firstRow="1" w:lastRow="0" w:firstColumn="1" w:lastColumn="0" w:noHBand="1" w:noVBand="1"/>
      </w:tblPr>
      <w:tblGrid>
        <w:gridCol w:w="1134"/>
        <w:gridCol w:w="8075"/>
      </w:tblGrid>
      <w:tr w:rsidR="00821C9E" w14:paraId="7CFCA749" w14:textId="77777777" w:rsidTr="00F6469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0E67C94F" w14:textId="77777777" w:rsidR="00821C9E" w:rsidRPr="00DC20FA" w:rsidRDefault="00821C9E" w:rsidP="00F64690">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01</w:t>
            </w:r>
          </w:p>
        </w:tc>
        <w:tc>
          <w:tcPr>
            <w:tcW w:w="8075" w:type="dxa"/>
          </w:tcPr>
          <w:p w14:paraId="3EA28CB4" w14:textId="77777777" w:rsidR="00821C9E" w:rsidRPr="00DC20FA" w:rsidRDefault="00821C9E"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821C9E" w:rsidRPr="00D5451C" w14:paraId="040A8A43" w14:textId="77777777" w:rsidTr="00821C9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3AA89D1" w14:textId="77777777" w:rsidR="00821C9E" w:rsidRPr="000D72DF" w:rsidRDefault="00821C9E" w:rsidP="00F64690">
            <w:pPr>
              <w:pStyle w:val="INDICATORNUMBER"/>
              <w:rPr>
                <w:rStyle w:val="IntenseEmphasis"/>
                <w:b/>
                <w:bCs w:val="0"/>
                <w:i w:val="0"/>
                <w:iCs w:val="0"/>
              </w:rPr>
            </w:pPr>
            <w:r>
              <w:rPr>
                <w:rStyle w:val="IntenseEmphasis"/>
                <w:b/>
                <w:bCs w:val="0"/>
                <w:i w:val="0"/>
                <w:iCs w:val="0"/>
                <w:color w:val="595959"/>
              </w:rPr>
              <w:t>PE 01.1</w:t>
            </w:r>
          </w:p>
        </w:tc>
        <w:tc>
          <w:tcPr>
            <w:tcW w:w="8075" w:type="dxa"/>
            <w:tcBorders>
              <w:bottom w:val="single" w:sz="4" w:space="0" w:color="A6A6A6"/>
            </w:tcBorders>
          </w:tcPr>
          <w:p w14:paraId="4075D8CA" w14:textId="77777777" w:rsidR="00821C9E" w:rsidRPr="001C0916" w:rsidRDefault="00821C9E" w:rsidP="00B26B3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821C9E">
              <w:rPr>
                <w:szCs w:val="18"/>
              </w:rPr>
              <w:t xml:space="preserve">Compile the breakdown based on all your direct private equity investments as reported in the </w:t>
            </w:r>
            <w:r w:rsidRPr="00821C9E">
              <w:rPr>
                <w:i/>
                <w:szCs w:val="18"/>
              </w:rPr>
              <w:t>Organisational Overview (OO)</w:t>
            </w:r>
            <w:r w:rsidRPr="00821C9E">
              <w:rPr>
                <w:szCs w:val="18"/>
              </w:rPr>
              <w:t xml:space="preserve"> module, indicator OO 05. You will be able to add up to </w:t>
            </w:r>
            <w:r w:rsidR="00B26B35">
              <w:rPr>
                <w:szCs w:val="18"/>
              </w:rPr>
              <w:t>two</w:t>
            </w:r>
            <w:r w:rsidRPr="00821C9E">
              <w:rPr>
                <w:szCs w:val="18"/>
              </w:rPr>
              <w:t xml:space="preserve"> ‘other investment strategy’ rows.</w:t>
            </w:r>
          </w:p>
        </w:tc>
      </w:tr>
    </w:tbl>
    <w:p w14:paraId="2366EDC1" w14:textId="77777777" w:rsidR="008B01CA" w:rsidRDefault="008B01CA">
      <w:pPr>
        <w:pStyle w:val="INDICATORNUMBER"/>
        <w:spacing w:before="40" w:after="40"/>
      </w:pPr>
    </w:p>
    <w:p w14:paraId="3EBBCE8B" w14:textId="77777777" w:rsidR="008B01CA" w:rsidRDefault="008B01CA">
      <w:pPr>
        <w:widowControl/>
        <w:autoSpaceDE/>
        <w:autoSpaceDN/>
        <w:adjustRightInd/>
        <w:spacing w:before="0" w:after="0" w:line="240" w:lineRule="auto"/>
        <w:rPr>
          <w:rFonts w:eastAsia="Times New Roman"/>
          <w:b/>
          <w:color w:val="595959"/>
          <w:sz w:val="18"/>
          <w:szCs w:val="18"/>
        </w:rPr>
      </w:pPr>
      <w:r>
        <w:br w:type="page"/>
      </w:r>
    </w:p>
    <w:p w14:paraId="45EF84A3" w14:textId="77777777" w:rsidR="00123D01" w:rsidRDefault="00123D01" w:rsidP="00E30B4C">
      <w:pPr>
        <w:pStyle w:val="INDICATORNUMBER"/>
        <w:spacing w:before="40" w:after="40"/>
      </w:pPr>
    </w:p>
    <w:tbl>
      <w:tblPr>
        <w:tblStyle w:val="SubSectionMISCTableMANDATORY"/>
        <w:tblW w:w="9214" w:type="dxa"/>
        <w:tblInd w:w="5" w:type="dxa"/>
        <w:tblLayout w:type="fixed"/>
        <w:tblLook w:val="06A0" w:firstRow="1" w:lastRow="0" w:firstColumn="1" w:lastColumn="0" w:noHBand="1" w:noVBand="1"/>
      </w:tblPr>
      <w:tblGrid>
        <w:gridCol w:w="1975"/>
        <w:gridCol w:w="7239"/>
      </w:tblGrid>
      <w:tr w:rsidR="00821C9E" w14:paraId="7B514216" w14:textId="77777777" w:rsidTr="00C0184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975" w:type="dxa"/>
          </w:tcPr>
          <w:p w14:paraId="10C02866" w14:textId="77777777" w:rsidR="00821C9E" w:rsidRPr="004720C4" w:rsidRDefault="00821C9E" w:rsidP="00F64690">
            <w:pPr>
              <w:pStyle w:val="SectionIndicatorHeaderText"/>
              <w:rPr>
                <w:rStyle w:val="IntenseEmphasis"/>
                <w:b w:val="0"/>
                <w:bCs w:val="0"/>
                <w:i w:val="0"/>
                <w:iCs w:val="0"/>
                <w:sz w:val="20"/>
                <w:szCs w:val="20"/>
              </w:rPr>
            </w:pPr>
            <w:r>
              <w:rPr>
                <w:rStyle w:val="IntenseEmphasis"/>
                <w:b w:val="0"/>
                <w:i w:val="0"/>
                <w:color w:val="FFFFFF" w:themeColor="background1"/>
                <w:sz w:val="20"/>
                <w:szCs w:val="20"/>
              </w:rPr>
              <w:t>PE 01</w:t>
            </w:r>
          </w:p>
        </w:tc>
        <w:tc>
          <w:tcPr>
            <w:tcW w:w="7239" w:type="dxa"/>
          </w:tcPr>
          <w:p w14:paraId="36DA99F6" w14:textId="77777777" w:rsidR="00821C9E" w:rsidRDefault="00821C9E"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sz w:val="20"/>
                <w:szCs w:val="20"/>
              </w:rPr>
              <w:t>DEFINITIONS</w:t>
            </w:r>
          </w:p>
        </w:tc>
      </w:tr>
      <w:tr w:rsidR="00821C9E" w:rsidRPr="00CF025D" w14:paraId="50C0B535" w14:textId="77777777" w:rsidTr="00C01849">
        <w:tc>
          <w:tcPr>
            <w:cnfStyle w:val="001000000000" w:firstRow="0" w:lastRow="0" w:firstColumn="1" w:lastColumn="0" w:oddVBand="0" w:evenVBand="0" w:oddHBand="0" w:evenHBand="0" w:firstRowFirstColumn="0" w:firstRowLastColumn="0" w:lastRowFirstColumn="0" w:lastRowLastColumn="0"/>
            <w:tcW w:w="1975" w:type="dxa"/>
          </w:tcPr>
          <w:p w14:paraId="77615062" w14:textId="77777777" w:rsidR="00821C9E" w:rsidRPr="002D76EF" w:rsidRDefault="00821C9E" w:rsidP="00821C9E">
            <w:pPr>
              <w:pStyle w:val="INDICATORNUMBER"/>
            </w:pPr>
            <w:r w:rsidRPr="002D76EF">
              <w:t>Venture capital</w:t>
            </w:r>
          </w:p>
        </w:tc>
        <w:tc>
          <w:tcPr>
            <w:tcW w:w="7239" w:type="dxa"/>
          </w:tcPr>
          <w:p w14:paraId="6B55AC52" w14:textId="77777777" w:rsidR="00821C9E" w:rsidRPr="00FB2BA1" w:rsidRDefault="00821C9E" w:rsidP="00B16344">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Investments provided in equity form to start-up or emerging companies. This category includes seed and early</w:t>
            </w:r>
            <w:r w:rsidR="00B16344">
              <w:rPr>
                <w:szCs w:val="18"/>
              </w:rPr>
              <w:t xml:space="preserve"> </w:t>
            </w:r>
            <w:r>
              <w:rPr>
                <w:szCs w:val="18"/>
              </w:rPr>
              <w:t>stage capital.</w:t>
            </w:r>
          </w:p>
        </w:tc>
      </w:tr>
      <w:tr w:rsidR="00821C9E" w:rsidRPr="00CF025D" w14:paraId="2879C609" w14:textId="77777777" w:rsidTr="00C01849">
        <w:tc>
          <w:tcPr>
            <w:cnfStyle w:val="001000000000" w:firstRow="0" w:lastRow="0" w:firstColumn="1" w:lastColumn="0" w:oddVBand="0" w:evenVBand="0" w:oddHBand="0" w:evenHBand="0" w:firstRowFirstColumn="0" w:firstRowLastColumn="0" w:lastRowFirstColumn="0" w:lastRowLastColumn="0"/>
            <w:tcW w:w="1975" w:type="dxa"/>
          </w:tcPr>
          <w:p w14:paraId="0BF48FFE" w14:textId="77777777" w:rsidR="00821C9E" w:rsidRPr="002D76EF" w:rsidRDefault="00821C9E" w:rsidP="00821C9E">
            <w:pPr>
              <w:pStyle w:val="INDICATORNUMBER"/>
            </w:pPr>
            <w:r w:rsidRPr="00D5085E">
              <w:t>Growth capital</w:t>
            </w:r>
          </w:p>
        </w:tc>
        <w:tc>
          <w:tcPr>
            <w:tcW w:w="7239" w:type="dxa"/>
          </w:tcPr>
          <w:p w14:paraId="4044BFAA" w14:textId="77777777" w:rsidR="00821C9E" w:rsidRPr="00FB2BA1" w:rsidRDefault="00821C9E" w:rsidP="00821C9E">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I</w:t>
            </w:r>
            <w:r w:rsidRPr="00D5085E">
              <w:rPr>
                <w:szCs w:val="18"/>
              </w:rPr>
              <w:t xml:space="preserve">nvestments with a minority or majority stake in relatively mature companies at </w:t>
            </w:r>
            <w:r>
              <w:rPr>
                <w:szCs w:val="18"/>
              </w:rPr>
              <w:t xml:space="preserve">a </w:t>
            </w:r>
            <w:r w:rsidRPr="00D5085E">
              <w:rPr>
                <w:szCs w:val="18"/>
              </w:rPr>
              <w:t xml:space="preserve">critical stage in their development </w:t>
            </w:r>
            <w:r>
              <w:rPr>
                <w:szCs w:val="18"/>
              </w:rPr>
              <w:t>(</w:t>
            </w:r>
            <w:r w:rsidRPr="00D5085E">
              <w:rPr>
                <w:szCs w:val="18"/>
              </w:rPr>
              <w:t>e.g.</w:t>
            </w:r>
            <w:r w:rsidR="00B16344">
              <w:rPr>
                <w:szCs w:val="18"/>
              </w:rPr>
              <w:t>,</w:t>
            </w:r>
            <w:r w:rsidRPr="00D5085E">
              <w:rPr>
                <w:szCs w:val="18"/>
              </w:rPr>
              <w:t xml:space="preserve"> </w:t>
            </w:r>
            <w:r>
              <w:rPr>
                <w:szCs w:val="18"/>
              </w:rPr>
              <w:t xml:space="preserve">to </w:t>
            </w:r>
            <w:r w:rsidRPr="00D5085E">
              <w:rPr>
                <w:szCs w:val="18"/>
              </w:rPr>
              <w:t>expand or restructure operations</w:t>
            </w:r>
            <w:r>
              <w:rPr>
                <w:szCs w:val="18"/>
              </w:rPr>
              <w:t>)</w:t>
            </w:r>
            <w:r w:rsidRPr="00D5085E">
              <w:rPr>
                <w:szCs w:val="18"/>
              </w:rPr>
              <w:t>.</w:t>
            </w:r>
          </w:p>
        </w:tc>
      </w:tr>
      <w:tr w:rsidR="00821C9E" w:rsidRPr="00CF025D" w14:paraId="0AB8DE5D" w14:textId="77777777" w:rsidTr="00C01849">
        <w:tc>
          <w:tcPr>
            <w:cnfStyle w:val="001000000000" w:firstRow="0" w:lastRow="0" w:firstColumn="1" w:lastColumn="0" w:oddVBand="0" w:evenVBand="0" w:oddHBand="0" w:evenHBand="0" w:firstRowFirstColumn="0" w:firstRowLastColumn="0" w:lastRowFirstColumn="0" w:lastRowLastColumn="0"/>
            <w:tcW w:w="1975" w:type="dxa"/>
          </w:tcPr>
          <w:p w14:paraId="62AF029C" w14:textId="77777777" w:rsidR="00821C9E" w:rsidRDefault="00821C9E" w:rsidP="00821C9E">
            <w:pPr>
              <w:pStyle w:val="INDICATORNUMBER"/>
            </w:pPr>
            <w:r>
              <w:t>(Leveraged) buy-out</w:t>
            </w:r>
          </w:p>
        </w:tc>
        <w:tc>
          <w:tcPr>
            <w:tcW w:w="7239" w:type="dxa"/>
          </w:tcPr>
          <w:p w14:paraId="6F04157A" w14:textId="77777777" w:rsidR="00821C9E" w:rsidRDefault="00821C9E" w:rsidP="00821C9E">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R</w:t>
            </w:r>
            <w:r w:rsidRPr="009A5984">
              <w:rPr>
                <w:szCs w:val="18"/>
              </w:rPr>
              <w:t xml:space="preserve">efers to </w:t>
            </w:r>
            <w:r>
              <w:rPr>
                <w:szCs w:val="18"/>
              </w:rPr>
              <w:t>e</w:t>
            </w:r>
            <w:r w:rsidRPr="009A5984">
              <w:rPr>
                <w:szCs w:val="18"/>
              </w:rPr>
              <w:t xml:space="preserve">quity investments as part of </w:t>
            </w:r>
            <w:r>
              <w:rPr>
                <w:szCs w:val="18"/>
              </w:rPr>
              <w:t>transactions in which companies are</w:t>
            </w:r>
            <w:r w:rsidRPr="009A5984">
              <w:rPr>
                <w:szCs w:val="18"/>
              </w:rPr>
              <w:t xml:space="preserve"> acquired from the current shareholders with the use of financial leverage. The companies involved in these transactions are typically mature</w:t>
            </w:r>
            <w:r>
              <w:rPr>
                <w:szCs w:val="18"/>
              </w:rPr>
              <w:t xml:space="preserve">. </w:t>
            </w:r>
            <w:r w:rsidRPr="009A5984">
              <w:rPr>
                <w:szCs w:val="18"/>
              </w:rPr>
              <w:t xml:space="preserve">Leveraged buyouts involve a financial sponsor agreeing to an acquisition without itself committing all the capital required for the acquisition. </w:t>
            </w:r>
            <w:r>
              <w:rPr>
                <w:szCs w:val="18"/>
              </w:rPr>
              <w:t>T</w:t>
            </w:r>
            <w:r w:rsidRPr="009A5984">
              <w:rPr>
                <w:szCs w:val="18"/>
              </w:rPr>
              <w:t xml:space="preserve">he financial sponsor will </w:t>
            </w:r>
            <w:r>
              <w:rPr>
                <w:szCs w:val="18"/>
              </w:rPr>
              <w:t xml:space="preserve">therefore also </w:t>
            </w:r>
            <w:r w:rsidRPr="009A5984">
              <w:rPr>
                <w:szCs w:val="18"/>
              </w:rPr>
              <w:t>raise debt</w:t>
            </w:r>
            <w:r>
              <w:rPr>
                <w:szCs w:val="18"/>
              </w:rPr>
              <w:t xml:space="preserve"> to fund the acquisition.</w:t>
            </w:r>
          </w:p>
        </w:tc>
      </w:tr>
      <w:tr w:rsidR="00B71F47" w:rsidRPr="00CF025D" w14:paraId="7600E556" w14:textId="77777777" w:rsidTr="00C01849">
        <w:tc>
          <w:tcPr>
            <w:cnfStyle w:val="001000000000" w:firstRow="0" w:lastRow="0" w:firstColumn="1" w:lastColumn="0" w:oddVBand="0" w:evenVBand="0" w:oddHBand="0" w:evenHBand="0" w:firstRowFirstColumn="0" w:firstRowLastColumn="0" w:lastRowFirstColumn="0" w:lastRowLastColumn="0"/>
            <w:tcW w:w="1975" w:type="dxa"/>
          </w:tcPr>
          <w:p w14:paraId="71373EC5" w14:textId="77777777" w:rsidR="00B71F47" w:rsidRDefault="00475498" w:rsidP="00B71F47">
            <w:pPr>
              <w:pStyle w:val="INDICATORNUMBER"/>
            </w:pPr>
            <w:r>
              <w:t>Distressed/T</w:t>
            </w:r>
            <w:r w:rsidR="00B71F47">
              <w:t>urnaround</w:t>
            </w:r>
            <w:r>
              <w:t>/S</w:t>
            </w:r>
            <w:r w:rsidR="008E0264">
              <w:t>pecial situation</w:t>
            </w:r>
          </w:p>
        </w:tc>
        <w:tc>
          <w:tcPr>
            <w:tcW w:w="7239" w:type="dxa"/>
          </w:tcPr>
          <w:p w14:paraId="6F6FF31D" w14:textId="77777777" w:rsidR="00B71F47" w:rsidRDefault="00363AB2" w:rsidP="00B71F47">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Investments in equity form to financially stressed companies. This includes "special situation" and "turnaround strategies" through rescue financing.</w:t>
            </w:r>
          </w:p>
          <w:p w14:paraId="34CEA0F0" w14:textId="77777777" w:rsidR="00363AB2" w:rsidRPr="00363AB2" w:rsidRDefault="00363AB2" w:rsidP="008E0264">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Please note that investments via debt securities may be reported here if you feel the policies and procedures are largely similar to your other private equity investments. However, you may find the </w:t>
            </w:r>
            <w:r w:rsidRPr="00766CCD">
              <w:rPr>
                <w:i/>
                <w:szCs w:val="18"/>
              </w:rPr>
              <w:t>Fixed</w:t>
            </w:r>
            <w:r>
              <w:rPr>
                <w:i/>
                <w:szCs w:val="18"/>
              </w:rPr>
              <w:t xml:space="preserve"> Income </w:t>
            </w:r>
            <w:r w:rsidR="00E43343">
              <w:rPr>
                <w:i/>
                <w:szCs w:val="18"/>
              </w:rPr>
              <w:t xml:space="preserve">Corporate </w:t>
            </w:r>
            <w:r>
              <w:rPr>
                <w:i/>
                <w:szCs w:val="18"/>
              </w:rPr>
              <w:t>(</w:t>
            </w:r>
            <w:r w:rsidR="00EC750A">
              <w:rPr>
                <w:i/>
                <w:szCs w:val="18"/>
              </w:rPr>
              <w:t>non-financial</w:t>
            </w:r>
            <w:r>
              <w:rPr>
                <w:i/>
                <w:szCs w:val="18"/>
              </w:rPr>
              <w:t xml:space="preserve">) </w:t>
            </w:r>
            <w:r>
              <w:rPr>
                <w:szCs w:val="18"/>
              </w:rPr>
              <w:t>module more appropriate.</w:t>
            </w:r>
          </w:p>
        </w:tc>
      </w:tr>
      <w:tr w:rsidR="00B71F47" w:rsidRPr="00CF025D" w14:paraId="76FC7CC7" w14:textId="77777777" w:rsidTr="00C01849">
        <w:tc>
          <w:tcPr>
            <w:cnfStyle w:val="001000000000" w:firstRow="0" w:lastRow="0" w:firstColumn="1" w:lastColumn="0" w:oddVBand="0" w:evenVBand="0" w:oddHBand="0" w:evenHBand="0" w:firstRowFirstColumn="0" w:firstRowLastColumn="0" w:lastRowFirstColumn="0" w:lastRowLastColumn="0"/>
            <w:tcW w:w="1975" w:type="dxa"/>
          </w:tcPr>
          <w:p w14:paraId="1B6AFF64" w14:textId="77777777" w:rsidR="00B71F47" w:rsidRDefault="00B71F47" w:rsidP="00B71F47">
            <w:pPr>
              <w:pStyle w:val="INDICATORNUMBER"/>
            </w:pPr>
            <w:r>
              <w:t>Secondaries</w:t>
            </w:r>
          </w:p>
        </w:tc>
        <w:tc>
          <w:tcPr>
            <w:tcW w:w="7239" w:type="dxa"/>
          </w:tcPr>
          <w:p w14:paraId="4443F383" w14:textId="77777777" w:rsidR="00CE36FC" w:rsidRDefault="00CE36FC" w:rsidP="00B71F47">
            <w:pPr>
              <w:pStyle w:val="INDICATORTEXT"/>
              <w:cnfStyle w:val="000000000000" w:firstRow="0" w:lastRow="0" w:firstColumn="0" w:lastColumn="0" w:oddVBand="0" w:evenVBand="0" w:oddHBand="0" w:evenHBand="0" w:firstRowFirstColumn="0" w:firstRowLastColumn="0" w:lastRowFirstColumn="0" w:lastRowLastColumn="0"/>
              <w:rPr>
                <w:szCs w:val="18"/>
              </w:rPr>
            </w:pPr>
            <w:r w:rsidRPr="00CE36FC">
              <w:rPr>
                <w:szCs w:val="18"/>
              </w:rPr>
              <w:t>Refers to the acquisition of direct positions in operating companies from existing private equity investors, typically through portfolios.</w:t>
            </w:r>
            <w:r>
              <w:rPr>
                <w:szCs w:val="18"/>
              </w:rPr>
              <w:t xml:space="preserve"> </w:t>
            </w:r>
          </w:p>
          <w:p w14:paraId="5AC948D8" w14:textId="5C6862E0" w:rsidR="00B71F47" w:rsidRDefault="00CE36FC" w:rsidP="00B16344">
            <w:pPr>
              <w:pStyle w:val="INDICATORTEXT"/>
              <w:cnfStyle w:val="000000000000" w:firstRow="0" w:lastRow="0" w:firstColumn="0" w:lastColumn="0" w:oddVBand="0" w:evenVBand="0" w:oddHBand="0" w:evenHBand="0" w:firstRowFirstColumn="0" w:firstRowLastColumn="0" w:lastRowFirstColumn="0" w:lastRowLastColumn="0"/>
              <w:rPr>
                <w:szCs w:val="18"/>
              </w:rPr>
            </w:pPr>
            <w:r w:rsidRPr="00CE36FC">
              <w:rPr>
                <w:szCs w:val="18"/>
              </w:rPr>
              <w:t>The acquisition of secondary interests in limited partnership investment funds should be reported in the Indirect—Manager Selection, Appointment and Monitoring (SAM) module"</w:t>
            </w:r>
            <w:r>
              <w:rPr>
                <w:szCs w:val="18"/>
              </w:rPr>
              <w:t>.</w:t>
            </w:r>
          </w:p>
        </w:tc>
      </w:tr>
      <w:tr w:rsidR="00821C9E" w:rsidRPr="00CF025D" w14:paraId="4EC2A1EF" w14:textId="77777777" w:rsidTr="00C01849">
        <w:tc>
          <w:tcPr>
            <w:cnfStyle w:val="001000000000" w:firstRow="0" w:lastRow="0" w:firstColumn="1" w:lastColumn="0" w:oddVBand="0" w:evenVBand="0" w:oddHBand="0" w:evenHBand="0" w:firstRowFirstColumn="0" w:firstRowLastColumn="0" w:lastRowFirstColumn="0" w:lastRowLastColumn="0"/>
            <w:tcW w:w="1975" w:type="dxa"/>
          </w:tcPr>
          <w:p w14:paraId="4F4BD73A" w14:textId="77777777" w:rsidR="00821C9E" w:rsidRDefault="00821C9E" w:rsidP="00821C9E">
            <w:pPr>
              <w:pStyle w:val="INDICATORNUMBER"/>
            </w:pPr>
            <w:r>
              <w:t>Other</w:t>
            </w:r>
          </w:p>
        </w:tc>
        <w:tc>
          <w:tcPr>
            <w:tcW w:w="7239" w:type="dxa"/>
          </w:tcPr>
          <w:p w14:paraId="2B8CAC81" w14:textId="77777777" w:rsidR="00821C9E" w:rsidRDefault="00B71F47" w:rsidP="00821C9E">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 Other forms of private equity investments not listed</w:t>
            </w:r>
          </w:p>
        </w:tc>
      </w:tr>
    </w:tbl>
    <w:p w14:paraId="1BCB3C32" w14:textId="77777777" w:rsidR="00123D01" w:rsidRDefault="00123D01" w:rsidP="00356CDA">
      <w:pPr>
        <w:pStyle w:val="INDICATORNUMBER"/>
      </w:pPr>
    </w:p>
    <w:p w14:paraId="5ED112FE" w14:textId="77777777" w:rsidR="00DE0227" w:rsidRDefault="00DE0227">
      <w:pPr>
        <w:widowControl/>
        <w:autoSpaceDE/>
        <w:autoSpaceDN/>
        <w:adjustRightInd/>
        <w:spacing w:before="0" w:after="0" w:line="240" w:lineRule="auto"/>
      </w:pPr>
      <w:r>
        <w:br w:type="page"/>
      </w:r>
    </w:p>
    <w:p w14:paraId="15D28965" w14:textId="77777777" w:rsidR="00123D01" w:rsidRDefault="00123D01">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21C9E" w14:paraId="389EF948"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8EDA97A" w14:textId="77777777" w:rsidR="00821C9E" w:rsidRPr="00356CDA" w:rsidRDefault="00821C9E" w:rsidP="00F64690">
            <w:pPr>
              <w:widowControl/>
              <w:autoSpaceDE/>
              <w:autoSpaceDN/>
              <w:adjustRightInd/>
              <w:spacing w:after="0" w:line="240" w:lineRule="auto"/>
              <w:rPr>
                <w:rStyle w:val="IntenseEmphasis"/>
                <w:b w:val="0"/>
                <w:bCs w:val="0"/>
                <w:iCs w:val="0"/>
                <w:color w:val="FFFFFF" w:themeColor="background1"/>
              </w:rPr>
            </w:pPr>
          </w:p>
        </w:tc>
        <w:tc>
          <w:tcPr>
            <w:tcW w:w="3402" w:type="dxa"/>
          </w:tcPr>
          <w:p w14:paraId="608B9997" w14:textId="77777777" w:rsidR="00821C9E" w:rsidRPr="00356CDA" w:rsidRDefault="00821C9E"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669021C0" w14:textId="77777777" w:rsidR="00821C9E" w:rsidRPr="00356CDA" w:rsidRDefault="00821C9E"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426BB22B" w14:textId="77777777" w:rsidR="00821C9E" w:rsidRPr="00356CDA" w:rsidRDefault="00821C9E" w:rsidP="00F64690">
            <w:pPr>
              <w:widowControl/>
              <w:autoSpaceDE/>
              <w:autoSpaceDN/>
              <w:adjustRightInd/>
              <w:spacing w:after="0" w:line="240" w:lineRule="auto"/>
              <w:rPr>
                <w:rStyle w:val="IntenseEmphasis"/>
                <w:b w:val="0"/>
                <w:bCs w:val="0"/>
                <w:iCs w:val="0"/>
                <w:color w:val="FFFFFF" w:themeColor="background1"/>
              </w:rPr>
            </w:pPr>
            <w:r w:rsidRPr="00356CDA">
              <w:t>Principle</w:t>
            </w:r>
          </w:p>
        </w:tc>
      </w:tr>
      <w:tr w:rsidR="00821C9E" w14:paraId="6E3928A5" w14:textId="77777777" w:rsidTr="00F6469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5CE1AF2" w14:textId="77777777" w:rsidR="00821C9E" w:rsidRPr="00356CDA" w:rsidRDefault="00821C9E" w:rsidP="00F64690">
            <w:pPr>
              <w:pStyle w:val="SectionIndicatorHeaderText"/>
              <w:rPr>
                <w:rStyle w:val="IntenseEmphasis"/>
                <w:bCs w:val="0"/>
                <w:i w:val="0"/>
                <w:iCs w:val="0"/>
                <w:color w:val="FFFFFF" w:themeColor="background1"/>
              </w:rPr>
            </w:pPr>
            <w:r>
              <w:rPr>
                <w:rStyle w:val="IntenseEmphasis"/>
                <w:i w:val="0"/>
                <w:color w:val="FFFFFF" w:themeColor="background1"/>
              </w:rPr>
              <w:t>PE 02</w:t>
            </w:r>
          </w:p>
        </w:tc>
        <w:tc>
          <w:tcPr>
            <w:tcW w:w="3402" w:type="dxa"/>
          </w:tcPr>
          <w:p w14:paraId="0EEC7CF3" w14:textId="77777777" w:rsidR="00821C9E" w:rsidRDefault="00821C9E" w:rsidP="00F64690">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21823140" w14:textId="77777777" w:rsidR="00821C9E" w:rsidRPr="00356CDA" w:rsidRDefault="00821C9E" w:rsidP="00F64690">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1AA815DB" w14:textId="77777777" w:rsidR="00821C9E" w:rsidRPr="00356CDA" w:rsidRDefault="00B235A3"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3D5B2F7A" w14:textId="77777777" w:rsidR="00821C9E" w:rsidRPr="00356CDA" w:rsidRDefault="00821C9E" w:rsidP="00F64690">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21D92D2A" w14:textId="77777777" w:rsidR="00821C9E" w:rsidRDefault="00821C9E" w:rsidP="00821C9E">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DE03B1" w14:paraId="4E661F70"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23A67B67" w14:textId="77777777" w:rsidR="00DE03B1" w:rsidRPr="00903B63" w:rsidRDefault="00DE03B1" w:rsidP="00F64690">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02</w:t>
            </w:r>
          </w:p>
        </w:tc>
        <w:tc>
          <w:tcPr>
            <w:tcW w:w="8080" w:type="dxa"/>
            <w:tcBorders>
              <w:top w:val="single" w:sz="4" w:space="0" w:color="0070C0"/>
              <w:bottom w:val="single" w:sz="4" w:space="0" w:color="0070C0"/>
              <w:right w:val="single" w:sz="4" w:space="0" w:color="0070C0"/>
            </w:tcBorders>
            <w:shd w:val="clear" w:color="auto" w:fill="0070C0"/>
          </w:tcPr>
          <w:p w14:paraId="44D8DB69" w14:textId="77777777" w:rsidR="00DE03B1" w:rsidRPr="00903B63" w:rsidRDefault="00DE03B1"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DE03B1" w14:paraId="02B5A585" w14:textId="77777777" w:rsidTr="00F646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3ED0F2CA" w14:textId="77777777" w:rsidR="00DE03B1" w:rsidRDefault="00DE03B1" w:rsidP="00F64690">
            <w:pPr>
              <w:pStyle w:val="INDICATORNUMBER"/>
              <w:rPr>
                <w:rStyle w:val="IntenseEmphasis"/>
                <w:b/>
                <w:bCs w:val="0"/>
                <w:i w:val="0"/>
                <w:iCs w:val="0"/>
                <w:color w:val="595959"/>
              </w:rPr>
            </w:pPr>
            <w:r>
              <w:rPr>
                <w:rStyle w:val="IntenseEmphasis"/>
                <w:b/>
                <w:bCs w:val="0"/>
                <w:i w:val="0"/>
                <w:iCs w:val="0"/>
                <w:color w:val="595959"/>
              </w:rPr>
              <w:t>PE 02.1</w:t>
            </w:r>
          </w:p>
        </w:tc>
        <w:tc>
          <w:tcPr>
            <w:tcW w:w="8080" w:type="dxa"/>
            <w:tcBorders>
              <w:top w:val="single" w:sz="4" w:space="0" w:color="0070C0"/>
              <w:right w:val="single" w:sz="4" w:space="0" w:color="0070C0"/>
            </w:tcBorders>
            <w:shd w:val="clear" w:color="auto" w:fill="DAEEF3" w:themeFill="accent5" w:themeFillTint="33"/>
          </w:tcPr>
          <w:p w14:paraId="70FF06D2" w14:textId="77777777" w:rsidR="00DE03B1" w:rsidRPr="00DE03B1" w:rsidRDefault="00DE03B1" w:rsidP="00F64690">
            <w:pPr>
              <w:pStyle w:val="INDICATORTEXT"/>
              <w:cnfStyle w:val="000000100000" w:firstRow="0" w:lastRow="0" w:firstColumn="0" w:lastColumn="0" w:oddVBand="0" w:evenVBand="0" w:oddHBand="1" w:evenHBand="0" w:firstRowFirstColumn="0" w:firstRowLastColumn="0" w:lastRowFirstColumn="0" w:lastRowLastColumn="0"/>
            </w:pPr>
            <w:r w:rsidRPr="00DE03B1">
              <w:t>Indicate the level of ownership you typically hold in your private equity investments.</w:t>
            </w:r>
          </w:p>
        </w:tc>
      </w:tr>
      <w:tr w:rsidR="00DE03B1" w14:paraId="277D7613" w14:textId="77777777" w:rsidTr="00F64690">
        <w:trPr>
          <w:trHeight w:val="432"/>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0D9BA348" w14:textId="77777777" w:rsidR="00DE03B1" w:rsidRDefault="00DE03B1" w:rsidP="00F64690">
            <w:pPr>
              <w:pStyle w:val="INDICATORNUMBER"/>
              <w:rPr>
                <w:rStyle w:val="IntenseEmphasis"/>
                <w:b/>
                <w:bCs w:val="0"/>
                <w:i w:val="0"/>
                <w:iCs w:val="0"/>
                <w:color w:val="595959"/>
              </w:rPr>
            </w:pPr>
          </w:p>
        </w:tc>
        <w:tc>
          <w:tcPr>
            <w:tcW w:w="8080" w:type="dxa"/>
            <w:tcBorders>
              <w:top w:val="single" w:sz="4" w:space="0" w:color="A6A6A6" w:themeColor="background1" w:themeShade="A6"/>
              <w:right w:val="single" w:sz="4" w:space="0" w:color="0070C0"/>
            </w:tcBorders>
            <w:shd w:val="clear" w:color="auto" w:fill="auto"/>
          </w:tcPr>
          <w:p w14:paraId="26D3AAF8" w14:textId="77777777" w:rsidR="00DE03B1" w:rsidRDefault="00DE03B1" w:rsidP="00DE03B1">
            <w:pPr>
              <w:pStyle w:val="INDICATORTEXT"/>
              <w:cnfStyle w:val="000000000000" w:firstRow="0" w:lastRow="0" w:firstColumn="0" w:lastColumn="0" w:oddVBand="0" w:evenVBand="0" w:oddHBand="0" w:evenHBand="0" w:firstRowFirstColumn="0" w:firstRowLastColumn="0" w:lastRowFirstColumn="0" w:lastRowLastColumn="0"/>
              <w:rPr>
                <w:noProof/>
              </w:rPr>
            </w:pPr>
            <w:r>
              <w:rPr>
                <w:noProof/>
              </w:rPr>
              <w:sym w:font="Wingdings" w:char="F06D"/>
            </w:r>
            <w:r>
              <w:rPr>
                <w:noProof/>
              </w:rPr>
              <w:t xml:space="preserve"> a </w:t>
            </w:r>
            <w:r w:rsidRPr="00DE03B1">
              <w:rPr>
                <w:noProof/>
              </w:rPr>
              <w:t>majority</w:t>
            </w:r>
            <w:r>
              <w:rPr>
                <w:noProof/>
              </w:rPr>
              <w:t xml:space="preserve"> stake (&gt;50%)</w:t>
            </w:r>
          </w:p>
          <w:p w14:paraId="2152C436" w14:textId="77777777" w:rsidR="00DE03B1" w:rsidRDefault="00DE03B1" w:rsidP="00DE03B1">
            <w:pPr>
              <w:pStyle w:val="INDICATORTEXT"/>
              <w:cnfStyle w:val="000000000000" w:firstRow="0" w:lastRow="0" w:firstColumn="0" w:lastColumn="0" w:oddVBand="0" w:evenVBand="0" w:oddHBand="0" w:evenHBand="0" w:firstRowFirstColumn="0" w:firstRowLastColumn="0" w:lastRowFirstColumn="0" w:lastRowLastColumn="0"/>
              <w:rPr>
                <w:noProof/>
              </w:rPr>
            </w:pPr>
            <w:r>
              <w:rPr>
                <w:noProof/>
              </w:rPr>
              <w:sym w:font="Wingdings" w:char="F06D"/>
            </w:r>
            <w:r w:rsidR="00535949">
              <w:rPr>
                <w:noProof/>
              </w:rPr>
              <w:t xml:space="preserve"> </w:t>
            </w:r>
            <w:r w:rsidRPr="00DE03B1">
              <w:rPr>
                <w:noProof/>
              </w:rPr>
              <w:t>50% stake</w:t>
            </w:r>
          </w:p>
          <w:p w14:paraId="7F3E1678" w14:textId="77777777" w:rsidR="00DE03B1" w:rsidRDefault="00DE03B1" w:rsidP="00DE03B1">
            <w:pPr>
              <w:pStyle w:val="INDICATORTEXT"/>
              <w:cnfStyle w:val="000000000000" w:firstRow="0" w:lastRow="0" w:firstColumn="0" w:lastColumn="0" w:oddVBand="0" w:evenVBand="0" w:oddHBand="0" w:evenHBand="0" w:firstRowFirstColumn="0" w:firstRowLastColumn="0" w:lastRowFirstColumn="0" w:lastRowLastColumn="0"/>
              <w:rPr>
                <w:noProof/>
              </w:rPr>
            </w:pPr>
            <w:r>
              <w:rPr>
                <w:noProof/>
              </w:rPr>
              <w:sym w:font="Wingdings" w:char="F06D"/>
            </w:r>
            <w:r>
              <w:rPr>
                <w:noProof/>
              </w:rPr>
              <w:t xml:space="preserve"> a significant </w:t>
            </w:r>
            <w:r w:rsidRPr="00DE03B1">
              <w:rPr>
                <w:noProof/>
              </w:rPr>
              <w:t>minority</w:t>
            </w:r>
            <w:r>
              <w:rPr>
                <w:noProof/>
              </w:rPr>
              <w:t xml:space="preserve"> stake (between </w:t>
            </w:r>
            <w:r w:rsidR="00BF78CD">
              <w:rPr>
                <w:noProof/>
              </w:rPr>
              <w:t>10</w:t>
            </w:r>
            <w:r>
              <w:rPr>
                <w:noProof/>
              </w:rPr>
              <w:t>-50%)</w:t>
            </w:r>
          </w:p>
          <w:p w14:paraId="0BF0E50B" w14:textId="77777777" w:rsidR="00DE03B1" w:rsidRDefault="00DE03B1" w:rsidP="00DE03B1">
            <w:pPr>
              <w:pStyle w:val="INDICATORTEXT"/>
              <w:cnfStyle w:val="000000000000" w:firstRow="0" w:lastRow="0" w:firstColumn="0" w:lastColumn="0" w:oddVBand="0" w:evenVBand="0" w:oddHBand="0" w:evenHBand="0" w:firstRowFirstColumn="0" w:firstRowLastColumn="0" w:lastRowFirstColumn="0" w:lastRowLastColumn="0"/>
              <w:rPr>
                <w:noProof/>
              </w:rPr>
            </w:pPr>
            <w:r>
              <w:rPr>
                <w:noProof/>
              </w:rPr>
              <w:sym w:font="Wingdings" w:char="F06D"/>
            </w:r>
            <w:r>
              <w:rPr>
                <w:noProof/>
              </w:rPr>
              <w:t xml:space="preserve"> a </w:t>
            </w:r>
            <w:r w:rsidRPr="00DE03B1">
              <w:rPr>
                <w:noProof/>
              </w:rPr>
              <w:t>minority</w:t>
            </w:r>
            <w:r>
              <w:rPr>
                <w:noProof/>
              </w:rPr>
              <w:t xml:space="preserve"> stake (&lt;</w:t>
            </w:r>
            <w:r w:rsidR="00BF78CD">
              <w:rPr>
                <w:noProof/>
              </w:rPr>
              <w:t>10</w:t>
            </w:r>
            <w:r>
              <w:rPr>
                <w:noProof/>
              </w:rPr>
              <w:t>%)</w:t>
            </w:r>
          </w:p>
          <w:p w14:paraId="338F9CC1" w14:textId="77777777" w:rsidR="00DE03B1" w:rsidRPr="00123D01" w:rsidRDefault="00DE03B1" w:rsidP="00DE03B1">
            <w:pPr>
              <w:pStyle w:val="INDICATORTEXT"/>
              <w:cnfStyle w:val="000000000000" w:firstRow="0" w:lastRow="0" w:firstColumn="0" w:lastColumn="0" w:oddVBand="0" w:evenVBand="0" w:oddHBand="0" w:evenHBand="0" w:firstRowFirstColumn="0" w:firstRowLastColumn="0" w:lastRowFirstColumn="0" w:lastRowLastColumn="0"/>
              <w:rPr>
                <w:b/>
              </w:rPr>
            </w:pPr>
            <w:r>
              <w:sym w:font="Wingdings" w:char="F06D"/>
            </w:r>
            <w:r w:rsidR="00535949">
              <w:t xml:space="preserve"> </w:t>
            </w:r>
            <w:r>
              <w:rPr>
                <w:noProof/>
              </w:rPr>
              <w:t>a mix of ownership stakes</w:t>
            </w:r>
          </w:p>
        </w:tc>
      </w:tr>
      <w:tr w:rsidR="00DE03B1" w14:paraId="5BA5C845" w14:textId="77777777" w:rsidTr="00F646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13278834" w14:textId="77777777" w:rsidR="00DE03B1" w:rsidRPr="00AE100E" w:rsidRDefault="00DE03B1" w:rsidP="00F64690">
            <w:pPr>
              <w:pStyle w:val="INDICATORNUMBER"/>
              <w:rPr>
                <w:rStyle w:val="IntenseEmphasis"/>
                <w:b/>
                <w:bCs w:val="0"/>
                <w:i w:val="0"/>
                <w:iCs w:val="0"/>
                <w:color w:val="595959"/>
              </w:rPr>
            </w:pPr>
            <w:r>
              <w:rPr>
                <w:rStyle w:val="IntenseEmphasis"/>
                <w:b/>
                <w:bCs w:val="0"/>
                <w:i w:val="0"/>
                <w:iCs w:val="0"/>
                <w:color w:val="595959"/>
              </w:rPr>
              <w:t>PE 02.2</w:t>
            </w:r>
          </w:p>
        </w:tc>
        <w:tc>
          <w:tcPr>
            <w:tcW w:w="8080" w:type="dxa"/>
            <w:tcBorders>
              <w:top w:val="single" w:sz="4" w:space="0" w:color="0070C0"/>
              <w:right w:val="single" w:sz="4" w:space="0" w:color="0070C0"/>
            </w:tcBorders>
            <w:shd w:val="clear" w:color="auto" w:fill="DAEEF3" w:themeFill="accent5" w:themeFillTint="33"/>
          </w:tcPr>
          <w:p w14:paraId="6EA0E970" w14:textId="77777777" w:rsidR="00DE03B1" w:rsidRPr="001C0916" w:rsidRDefault="00DE03B1" w:rsidP="00F6469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2E285085" w14:textId="77777777" w:rsidR="00DE03B1" w:rsidRPr="005B4C52" w:rsidRDefault="00DE03B1" w:rsidP="00F646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DE03B1" w14:paraId="7F0F4965" w14:textId="77777777" w:rsidTr="00F6469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0200E3A0" w14:textId="77777777" w:rsidR="00DE03B1" w:rsidRDefault="00DE03B1" w:rsidP="00F64690">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77291B75" w14:textId="77777777" w:rsidR="00DE03B1" w:rsidRDefault="00DE03B1" w:rsidP="00F64690">
            <w:pPr>
              <w:pStyle w:val="INDICATORTEXT"/>
              <w:cnfStyle w:val="000000000000" w:firstRow="0" w:lastRow="0" w:firstColumn="0" w:lastColumn="0" w:oddVBand="0" w:evenVBand="0" w:oddHBand="0" w:evenHBand="0" w:firstRowFirstColumn="0" w:firstRowLastColumn="0" w:lastRowFirstColumn="0" w:lastRowLastColumn="0"/>
            </w:pPr>
          </w:p>
        </w:tc>
      </w:tr>
    </w:tbl>
    <w:p w14:paraId="087F9C35" w14:textId="77777777" w:rsidR="00821C9E" w:rsidRDefault="00821C9E">
      <w:pPr>
        <w:widowControl/>
        <w:autoSpaceDE/>
        <w:autoSpaceDN/>
        <w:adjustRightInd/>
        <w:spacing w:before="0" w:after="0" w:line="240" w:lineRule="auto"/>
      </w:pPr>
    </w:p>
    <w:p w14:paraId="2298621D" w14:textId="77777777" w:rsidR="007038DD" w:rsidRDefault="007038DD">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DE03B1" w14:paraId="4D82964B" w14:textId="77777777" w:rsidTr="00F6469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4AF8C99A" w14:textId="77777777" w:rsidR="00DE03B1" w:rsidRPr="00DC20FA" w:rsidRDefault="00DE03B1" w:rsidP="00F64690">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02</w:t>
            </w:r>
          </w:p>
        </w:tc>
        <w:tc>
          <w:tcPr>
            <w:tcW w:w="8075" w:type="dxa"/>
          </w:tcPr>
          <w:p w14:paraId="455AF555" w14:textId="77777777" w:rsidR="00DE03B1" w:rsidRPr="00DC20FA" w:rsidRDefault="00DE03B1"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DE03B1" w:rsidRPr="00D5451C" w14:paraId="4E3FFE57" w14:textId="77777777" w:rsidTr="00F64690">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25CCA1FA" w14:textId="77777777" w:rsidR="00DE03B1" w:rsidRPr="000D72DF" w:rsidRDefault="00DE03B1" w:rsidP="00DE03B1">
            <w:pPr>
              <w:pStyle w:val="INDICATORNUMBER"/>
              <w:rPr>
                <w:rStyle w:val="IntenseEmphasis"/>
                <w:b/>
                <w:bCs w:val="0"/>
                <w:i w:val="0"/>
                <w:iCs w:val="0"/>
              </w:rPr>
            </w:pPr>
            <w:r>
              <w:rPr>
                <w:rStyle w:val="IntenseEmphasis"/>
                <w:b/>
                <w:bCs w:val="0"/>
                <w:i w:val="0"/>
                <w:iCs w:val="0"/>
                <w:color w:val="595959"/>
              </w:rPr>
              <w:t>PE 02.1</w:t>
            </w:r>
          </w:p>
        </w:tc>
        <w:tc>
          <w:tcPr>
            <w:tcW w:w="8075" w:type="dxa"/>
            <w:tcBorders>
              <w:bottom w:val="single" w:sz="4" w:space="0" w:color="A6A6A6"/>
            </w:tcBorders>
          </w:tcPr>
          <w:p w14:paraId="366EA86C" w14:textId="77777777" w:rsidR="00DE03B1" w:rsidRPr="001C0916" w:rsidRDefault="00DE03B1" w:rsidP="00B1634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DE03B1">
              <w:rPr>
                <w:szCs w:val="18"/>
              </w:rPr>
              <w:t xml:space="preserve">Select the option </w:t>
            </w:r>
            <w:r w:rsidR="00B16344">
              <w:rPr>
                <w:szCs w:val="18"/>
              </w:rPr>
              <w:t>that</w:t>
            </w:r>
            <w:r w:rsidR="00B16344" w:rsidRPr="00DE03B1">
              <w:rPr>
                <w:szCs w:val="18"/>
              </w:rPr>
              <w:t xml:space="preserve"> </w:t>
            </w:r>
            <w:r w:rsidRPr="00DE03B1">
              <w:rPr>
                <w:szCs w:val="18"/>
              </w:rPr>
              <w:t>represents your typical ownership stake in portfolio companies (consider ‘typical’ any number of your assets that constitutes more than 50% in any category). This will allow you to be allocated to peer groups with others with similar approaches. Select “a mix of ownership stakes” if your portfolio is diverse and does not have a typical level of ownership stake.</w:t>
            </w:r>
          </w:p>
        </w:tc>
      </w:tr>
      <w:tr w:rsidR="00DE03B1" w:rsidRPr="00D5451C" w14:paraId="0B1C5046"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080D37E9" w14:textId="77777777" w:rsidR="00DE03B1" w:rsidRPr="000D72DF" w:rsidRDefault="00DE03B1" w:rsidP="00F64690">
            <w:pPr>
              <w:pStyle w:val="INDICATORNUMBER"/>
              <w:rPr>
                <w:rStyle w:val="IntenseEmphasis"/>
                <w:b/>
                <w:bCs w:val="0"/>
                <w:i w:val="0"/>
                <w:iCs w:val="0"/>
              </w:rPr>
            </w:pPr>
            <w:r>
              <w:rPr>
                <w:rStyle w:val="IntenseEmphasis"/>
                <w:b/>
                <w:bCs w:val="0"/>
                <w:i w:val="0"/>
                <w:iCs w:val="0"/>
                <w:color w:val="595959"/>
              </w:rPr>
              <w:t>PE 02.2</w:t>
            </w:r>
          </w:p>
        </w:tc>
        <w:tc>
          <w:tcPr>
            <w:tcW w:w="8075" w:type="dxa"/>
            <w:tcBorders>
              <w:top w:val="single" w:sz="4" w:space="0" w:color="A6A6A6"/>
              <w:bottom w:val="single" w:sz="4" w:space="0" w:color="0070C0"/>
            </w:tcBorders>
          </w:tcPr>
          <w:p w14:paraId="7E26931F" w14:textId="77777777" w:rsidR="00DE03B1" w:rsidRPr="00DE03B1" w:rsidRDefault="00DE03B1" w:rsidP="00DE03B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E03B1">
              <w:rPr>
                <w:szCs w:val="18"/>
              </w:rPr>
              <w:t xml:space="preserve">This may include a discussion of: </w:t>
            </w:r>
          </w:p>
          <w:p w14:paraId="28E71648" w14:textId="77777777" w:rsidR="00DE03B1" w:rsidRPr="00DE03B1" w:rsidRDefault="00B16344" w:rsidP="00423E3E">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y</w:t>
            </w:r>
            <w:r w:rsidRPr="00DE03B1">
              <w:rPr>
                <w:szCs w:val="18"/>
              </w:rPr>
              <w:t xml:space="preserve">our </w:t>
            </w:r>
            <w:r w:rsidR="00DE03B1" w:rsidRPr="00DE03B1">
              <w:rPr>
                <w:szCs w:val="18"/>
              </w:rPr>
              <w:t>organisation’s approach to private equity investment</w:t>
            </w:r>
            <w:r w:rsidR="00DE03B1">
              <w:rPr>
                <w:szCs w:val="18"/>
              </w:rPr>
              <w:t xml:space="preserve"> and role in transactions (</w:t>
            </w:r>
            <w:r w:rsidR="003A0C77">
              <w:rPr>
                <w:szCs w:val="18"/>
              </w:rPr>
              <w:t xml:space="preserve">i.e., </w:t>
            </w:r>
            <w:r w:rsidR="00DE03B1">
              <w:rPr>
                <w:szCs w:val="18"/>
              </w:rPr>
              <w:t>when identifying and analysing potential investments, and investment monitoring post</w:t>
            </w:r>
            <w:r>
              <w:rPr>
                <w:szCs w:val="18"/>
              </w:rPr>
              <w:t>-</w:t>
            </w:r>
            <w:r w:rsidR="00DE03B1">
              <w:rPr>
                <w:szCs w:val="18"/>
              </w:rPr>
              <w:t>investment)</w:t>
            </w:r>
            <w:r>
              <w:rPr>
                <w:szCs w:val="18"/>
              </w:rPr>
              <w:t>;</w:t>
            </w:r>
          </w:p>
          <w:p w14:paraId="444E921C" w14:textId="77777777" w:rsidR="00DE03B1" w:rsidRPr="00DE03B1" w:rsidRDefault="00B16344" w:rsidP="00423E3E">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d</w:t>
            </w:r>
            <w:r w:rsidRPr="00DE03B1">
              <w:rPr>
                <w:szCs w:val="18"/>
              </w:rPr>
              <w:t xml:space="preserve">ifferences </w:t>
            </w:r>
            <w:r w:rsidR="00DE03B1" w:rsidRPr="00DE03B1">
              <w:rPr>
                <w:szCs w:val="18"/>
              </w:rPr>
              <w:t>in your approach in private equity investments in which you ho</w:t>
            </w:r>
            <w:r w:rsidR="002A73BE">
              <w:rPr>
                <w:szCs w:val="18"/>
              </w:rPr>
              <w:t>ld majority or minority stakes</w:t>
            </w:r>
            <w:r>
              <w:rPr>
                <w:szCs w:val="18"/>
              </w:rPr>
              <w:t>; and/or</w:t>
            </w:r>
          </w:p>
          <w:p w14:paraId="154820BB" w14:textId="77777777" w:rsidR="00DE03B1" w:rsidRPr="00BF78CD" w:rsidRDefault="00B16344" w:rsidP="00B16344">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i</w:t>
            </w:r>
            <w:r w:rsidRPr="00DE03B1">
              <w:rPr>
                <w:szCs w:val="18"/>
              </w:rPr>
              <w:t xml:space="preserve">f </w:t>
            </w:r>
            <w:r w:rsidR="00DE03B1" w:rsidRPr="00DE03B1">
              <w:rPr>
                <w:szCs w:val="18"/>
              </w:rPr>
              <w:t xml:space="preserve">you wish, please include proportion of portfolio companies </w:t>
            </w:r>
            <w:r>
              <w:rPr>
                <w:szCs w:val="18"/>
              </w:rPr>
              <w:t>in which</w:t>
            </w:r>
            <w:r w:rsidRPr="00DE03B1">
              <w:rPr>
                <w:szCs w:val="18"/>
              </w:rPr>
              <w:t xml:space="preserve"> </w:t>
            </w:r>
            <w:r w:rsidR="00DE03B1" w:rsidRPr="00DE03B1">
              <w:rPr>
                <w:szCs w:val="18"/>
              </w:rPr>
              <w:t>your organisation has a board seat(s)</w:t>
            </w:r>
            <w:r>
              <w:rPr>
                <w:szCs w:val="18"/>
              </w:rPr>
              <w:t>.</w:t>
            </w:r>
          </w:p>
        </w:tc>
      </w:tr>
    </w:tbl>
    <w:p w14:paraId="58403298" w14:textId="77777777" w:rsidR="00DE03B1" w:rsidRDefault="00DE03B1">
      <w:pPr>
        <w:widowControl/>
        <w:autoSpaceDE/>
        <w:autoSpaceDN/>
        <w:adjustRightInd/>
        <w:spacing w:before="0" w:after="0" w:line="240" w:lineRule="auto"/>
      </w:pPr>
    </w:p>
    <w:p w14:paraId="31E1CEA8" w14:textId="77777777" w:rsidR="00821C9E" w:rsidRDefault="00821C9E">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01D44" w14:paraId="42E28167"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EC1C9EA" w14:textId="77777777" w:rsidR="00B01D44" w:rsidRPr="00903B63" w:rsidRDefault="00B01D44" w:rsidP="00F6469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2B6BE968" w14:textId="77777777" w:rsidR="00B01D44" w:rsidRPr="00903B63" w:rsidRDefault="00B01D44"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65E5F4A0" w14:textId="77777777" w:rsidR="00B01D44" w:rsidRPr="00903B63" w:rsidRDefault="00B01D44"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1E680A8" w14:textId="77777777" w:rsidR="00B01D44" w:rsidRPr="00903B63" w:rsidRDefault="00B01D44" w:rsidP="00F64690">
            <w:pPr>
              <w:widowControl/>
              <w:autoSpaceDE/>
              <w:autoSpaceDN/>
              <w:adjustRightInd/>
              <w:spacing w:after="0" w:line="240" w:lineRule="auto"/>
              <w:rPr>
                <w:rStyle w:val="IntenseEmphasis"/>
                <w:b w:val="0"/>
                <w:bCs w:val="0"/>
                <w:iCs w:val="0"/>
                <w:color w:val="FFFFFF" w:themeColor="background1"/>
              </w:rPr>
            </w:pPr>
            <w:r w:rsidRPr="00903B63">
              <w:t>Principle</w:t>
            </w:r>
          </w:p>
        </w:tc>
      </w:tr>
      <w:tr w:rsidR="00B01D44" w14:paraId="49878149" w14:textId="77777777" w:rsidTr="00F6469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068B1421" w14:textId="77777777" w:rsidR="00B01D44" w:rsidRPr="00903B63" w:rsidRDefault="00B01D44" w:rsidP="00F64690">
            <w:pPr>
              <w:pStyle w:val="SectionIndicatorHeaderText"/>
              <w:rPr>
                <w:rStyle w:val="IntenseEmphasis"/>
                <w:bCs w:val="0"/>
                <w:i w:val="0"/>
                <w:iCs w:val="0"/>
                <w:color w:val="FFFFFF" w:themeColor="background1"/>
              </w:rPr>
            </w:pPr>
            <w:r>
              <w:rPr>
                <w:rStyle w:val="IntenseEmphasis"/>
                <w:i w:val="0"/>
                <w:color w:val="FFFFFF" w:themeColor="background1"/>
              </w:rPr>
              <w:t>PE 03</w:t>
            </w:r>
          </w:p>
        </w:tc>
        <w:tc>
          <w:tcPr>
            <w:tcW w:w="3402" w:type="dxa"/>
            <w:shd w:val="clear" w:color="auto" w:fill="888888"/>
          </w:tcPr>
          <w:p w14:paraId="208FE2F3" w14:textId="77777777" w:rsidR="00B01D44" w:rsidRPr="00903B63" w:rsidRDefault="00B01D44"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4B023727" w14:textId="77777777" w:rsidR="00B01D44" w:rsidRPr="00E41723" w:rsidRDefault="00B01D44"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F0AB9D2" w14:textId="77777777" w:rsidR="00B01D44" w:rsidRPr="00903B63" w:rsidRDefault="00B01D44" w:rsidP="00F64690">
            <w:pPr>
              <w:pStyle w:val="SectionIndicatorHeaderText"/>
              <w:rPr>
                <w:rStyle w:val="IntenseEmphasis"/>
                <w:bCs w:val="0"/>
                <w:i w:val="0"/>
                <w:iCs w:val="0"/>
                <w:color w:val="FFFFFF" w:themeColor="background1"/>
              </w:rPr>
            </w:pPr>
            <w:r>
              <w:rPr>
                <w:rStyle w:val="IntenseEmphasis"/>
                <w:i w:val="0"/>
                <w:color w:val="FFFFFF" w:themeColor="background1"/>
              </w:rPr>
              <w:t>PRI 1-6</w:t>
            </w:r>
          </w:p>
        </w:tc>
      </w:tr>
    </w:tbl>
    <w:p w14:paraId="6E7798BF" w14:textId="77777777" w:rsidR="00B01D44" w:rsidRDefault="00B01D44" w:rsidP="00B01D44">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B01D44" w14:paraId="36F928CE"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A6A6A6" w:themeColor="background1" w:themeShade="A6"/>
            </w:tcBorders>
            <w:shd w:val="clear" w:color="auto" w:fill="606060"/>
          </w:tcPr>
          <w:p w14:paraId="7D2BBF4F" w14:textId="77777777" w:rsidR="00B01D44" w:rsidRPr="00903B63" w:rsidRDefault="00B01D44" w:rsidP="00F64690">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03</w:t>
            </w:r>
          </w:p>
        </w:tc>
        <w:tc>
          <w:tcPr>
            <w:tcW w:w="8090" w:type="dxa"/>
            <w:tcBorders>
              <w:top w:val="single" w:sz="4" w:space="0" w:color="BFBFBF" w:themeColor="background1" w:themeShade="BF"/>
              <w:bottom w:val="nil"/>
              <w:right w:val="single" w:sz="4" w:space="0" w:color="BFBFBF" w:themeColor="background1" w:themeShade="BF"/>
            </w:tcBorders>
            <w:shd w:val="clear" w:color="auto" w:fill="888888"/>
          </w:tcPr>
          <w:p w14:paraId="12573782" w14:textId="77777777" w:rsidR="00B01D44" w:rsidRPr="00903B63" w:rsidRDefault="00B01D44"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B01D44" w14:paraId="3967E9AF" w14:textId="77777777" w:rsidTr="008F76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tcBorders>
            <w:vAlign w:val="top"/>
          </w:tcPr>
          <w:p w14:paraId="0F9F319E" w14:textId="77777777" w:rsidR="00B01D44" w:rsidRDefault="00B01D44" w:rsidP="00F64690">
            <w:pPr>
              <w:pStyle w:val="INDICATORNUMBER"/>
              <w:rPr>
                <w:rStyle w:val="IntenseEmphasis"/>
                <w:b/>
                <w:bCs w:val="0"/>
                <w:i w:val="0"/>
                <w:iCs w:val="0"/>
              </w:rPr>
            </w:pPr>
            <w:r>
              <w:rPr>
                <w:rStyle w:val="IntenseEmphasis"/>
                <w:b/>
                <w:bCs w:val="0"/>
                <w:i w:val="0"/>
                <w:iCs w:val="0"/>
                <w:color w:val="595959"/>
              </w:rPr>
              <w:t>PE 03.1</w:t>
            </w:r>
          </w:p>
        </w:tc>
        <w:tc>
          <w:tcPr>
            <w:tcW w:w="8090" w:type="dxa"/>
            <w:tcBorders>
              <w:top w:val="nil"/>
              <w:right w:val="single" w:sz="4" w:space="0" w:color="BFBFBF" w:themeColor="background1" w:themeShade="BF"/>
            </w:tcBorders>
          </w:tcPr>
          <w:p w14:paraId="693F3883" w14:textId="77777777" w:rsidR="00B01D44" w:rsidRPr="00B01D44" w:rsidRDefault="00B01D44" w:rsidP="00F64690">
            <w:pPr>
              <w:pStyle w:val="INDICATORTEXT"/>
              <w:cnfStyle w:val="000000100000" w:firstRow="0" w:lastRow="0" w:firstColumn="0" w:lastColumn="0" w:oddVBand="0" w:evenVBand="0" w:oddHBand="1" w:evenHBand="0" w:firstRowFirstColumn="0" w:firstRowLastColumn="0" w:lastRowFirstColumn="0" w:lastRowLastColumn="0"/>
            </w:pPr>
            <w:r w:rsidRPr="00B01D44">
              <w:t>Provide a brief overview of your organisation’s approach to responsible investment in private equity.</w:t>
            </w:r>
          </w:p>
        </w:tc>
      </w:tr>
      <w:tr w:rsidR="00B01D44" w14:paraId="519558F8" w14:textId="77777777" w:rsidTr="008F76C1">
        <w:trPr>
          <w:trHeight w:val="1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BFBFBF" w:themeColor="background1" w:themeShade="BF"/>
              <w:bottom w:val="single" w:sz="4" w:space="0" w:color="BFBFBF" w:themeColor="background1" w:themeShade="BF"/>
            </w:tcBorders>
          </w:tcPr>
          <w:p w14:paraId="627CAE39" w14:textId="77777777" w:rsidR="00B01D44" w:rsidRPr="00AE100E" w:rsidRDefault="00B01D44" w:rsidP="00F64690">
            <w:pPr>
              <w:pStyle w:val="INDICATORNUMBER"/>
              <w:rPr>
                <w:rStyle w:val="IntenseEmphasis"/>
                <w:b/>
                <w:bCs w:val="0"/>
                <w:i w:val="0"/>
                <w:iCs w:val="0"/>
                <w:color w:val="595959"/>
              </w:rPr>
            </w:pPr>
          </w:p>
        </w:tc>
        <w:tc>
          <w:tcPr>
            <w:tcW w:w="8090" w:type="dxa"/>
            <w:tcBorders>
              <w:top w:val="nil"/>
              <w:bottom w:val="single" w:sz="4" w:space="0" w:color="BFBFBF" w:themeColor="background1" w:themeShade="BF"/>
              <w:right w:val="single" w:sz="4" w:space="0" w:color="BFBFBF" w:themeColor="background1" w:themeShade="BF"/>
            </w:tcBorders>
            <w:shd w:val="clear" w:color="auto" w:fill="auto"/>
          </w:tcPr>
          <w:p w14:paraId="64349DC4" w14:textId="77777777" w:rsidR="00B01D44" w:rsidRPr="00986592" w:rsidRDefault="00B01D44" w:rsidP="00F64690">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69830A18" w14:textId="77777777" w:rsidR="00B01D44" w:rsidRDefault="00B01D44">
      <w:pPr>
        <w:widowControl/>
        <w:autoSpaceDE/>
        <w:autoSpaceDN/>
        <w:adjustRightInd/>
        <w:spacing w:before="0" w:after="0" w:line="240" w:lineRule="auto"/>
      </w:pPr>
    </w:p>
    <w:p w14:paraId="6327190D" w14:textId="77777777" w:rsidR="007038DD" w:rsidRDefault="007038DD">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24"/>
        <w:gridCol w:w="8090"/>
      </w:tblGrid>
      <w:tr w:rsidR="00B01D44" w14:paraId="39C026A2"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tcBorders>
            <w:shd w:val="clear" w:color="auto" w:fill="606060"/>
          </w:tcPr>
          <w:p w14:paraId="6DF8FBDC" w14:textId="77777777" w:rsidR="00B01D44" w:rsidRPr="00191BC1" w:rsidRDefault="00B01D44" w:rsidP="00F64690">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03</w:t>
            </w:r>
          </w:p>
        </w:tc>
        <w:tc>
          <w:tcPr>
            <w:tcW w:w="8090" w:type="dxa"/>
            <w:tcBorders>
              <w:top w:val="single" w:sz="4" w:space="0" w:color="BFBFBF" w:themeColor="background1" w:themeShade="BF"/>
              <w:right w:val="single" w:sz="4" w:space="0" w:color="BFBFBF" w:themeColor="background1" w:themeShade="BF"/>
            </w:tcBorders>
          </w:tcPr>
          <w:p w14:paraId="03E31598" w14:textId="77777777" w:rsidR="00B01D44" w:rsidRPr="00191BC1" w:rsidRDefault="00B01D44"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B01D44" w:rsidRPr="00CF025D" w14:paraId="19CC93AF"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BFBFBF" w:themeColor="background1" w:themeShade="BF"/>
              <w:bottom w:val="single" w:sz="4" w:space="0" w:color="A6A6A6" w:themeColor="background1" w:themeShade="A6"/>
            </w:tcBorders>
          </w:tcPr>
          <w:p w14:paraId="1B96FA75" w14:textId="77777777" w:rsidR="00B01D44" w:rsidRPr="000D72DF" w:rsidRDefault="00B01D44" w:rsidP="00F64690">
            <w:pPr>
              <w:pStyle w:val="INDICATORNUMBER"/>
              <w:rPr>
                <w:rStyle w:val="IntenseEmphasis"/>
                <w:b/>
                <w:bCs w:val="0"/>
                <w:i w:val="0"/>
                <w:iCs w:val="0"/>
              </w:rPr>
            </w:pPr>
            <w:r>
              <w:rPr>
                <w:rStyle w:val="IntenseEmphasis"/>
                <w:b/>
                <w:bCs w:val="0"/>
                <w:i w:val="0"/>
                <w:iCs w:val="0"/>
                <w:color w:val="595959"/>
              </w:rPr>
              <w:t>PE 03</w:t>
            </w:r>
          </w:p>
        </w:tc>
        <w:tc>
          <w:tcPr>
            <w:tcW w:w="8090" w:type="dxa"/>
            <w:tcBorders>
              <w:top w:val="single" w:sz="4" w:space="0" w:color="595959"/>
              <w:bottom w:val="single" w:sz="4" w:space="0" w:color="A6A6A6" w:themeColor="background1" w:themeShade="A6"/>
              <w:right w:val="single" w:sz="4" w:space="0" w:color="BFBFBF" w:themeColor="background1" w:themeShade="BF"/>
            </w:tcBorders>
          </w:tcPr>
          <w:p w14:paraId="0A1319AC" w14:textId="77777777" w:rsidR="00B01D44" w:rsidRPr="00B01D44" w:rsidRDefault="00B01D44" w:rsidP="00B16344">
            <w:pPr>
              <w:pStyle w:val="INDICATORTEXT"/>
              <w:cnfStyle w:val="000000000000" w:firstRow="0" w:lastRow="0" w:firstColumn="0" w:lastColumn="0" w:oddVBand="0" w:evenVBand="0" w:oddHBand="0" w:evenHBand="0" w:firstRowFirstColumn="0" w:firstRowLastColumn="0" w:lastRowFirstColumn="0" w:lastRowLastColumn="0"/>
            </w:pPr>
            <w:r w:rsidRPr="00B01D44">
              <w:t xml:space="preserve">The information reported in this indicator will provide context on your organisation’s private equity investments and your approach towards responsible investment in private equity. Please describe here your direct investments in private equity. Your investments in private equity funds managed by other managers on your behalf are captured in the </w:t>
            </w:r>
            <w:r w:rsidRPr="00660318">
              <w:rPr>
                <w:i/>
              </w:rPr>
              <w:t>Indirect</w:t>
            </w:r>
            <w:r w:rsidR="00B16344" w:rsidRPr="00660318">
              <w:rPr>
                <w:i/>
              </w:rPr>
              <w:t>—</w:t>
            </w:r>
            <w:r w:rsidRPr="00660318">
              <w:rPr>
                <w:i/>
              </w:rPr>
              <w:t>Manager Selection, Appointment and Monitoring</w:t>
            </w:r>
            <w:r w:rsidRPr="00B01D44">
              <w:t xml:space="preserve"> (SAM) module.</w:t>
            </w:r>
          </w:p>
        </w:tc>
      </w:tr>
      <w:tr w:rsidR="00B01D44" w:rsidRPr="00CF025D" w14:paraId="5365F32E"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single" w:sz="4" w:space="0" w:color="BFBFBF" w:themeColor="background1" w:themeShade="BF"/>
            </w:tcBorders>
          </w:tcPr>
          <w:p w14:paraId="584A5CE4" w14:textId="77777777" w:rsidR="00B01D44" w:rsidRDefault="00B01D44" w:rsidP="00F64690">
            <w:pPr>
              <w:pStyle w:val="INDICATORNUMBER"/>
              <w:rPr>
                <w:rStyle w:val="IntenseEmphasis"/>
                <w:b/>
                <w:bCs w:val="0"/>
                <w:i w:val="0"/>
                <w:iCs w:val="0"/>
                <w:color w:val="595959"/>
              </w:rPr>
            </w:pPr>
            <w:r>
              <w:rPr>
                <w:rStyle w:val="IntenseEmphasis"/>
                <w:b/>
                <w:bCs w:val="0"/>
                <w:i w:val="0"/>
                <w:iCs w:val="0"/>
                <w:color w:val="595959"/>
              </w:rPr>
              <w:t>PE 03.1</w:t>
            </w:r>
          </w:p>
        </w:tc>
        <w:tc>
          <w:tcPr>
            <w:tcW w:w="8090" w:type="dxa"/>
            <w:tcBorders>
              <w:top w:val="single" w:sz="4" w:space="0" w:color="A6A6A6" w:themeColor="background1" w:themeShade="A6"/>
              <w:bottom w:val="single" w:sz="4" w:space="0" w:color="BFBFBF" w:themeColor="background1" w:themeShade="BF"/>
              <w:right w:val="single" w:sz="4" w:space="0" w:color="BFBFBF" w:themeColor="background1" w:themeShade="BF"/>
            </w:tcBorders>
          </w:tcPr>
          <w:p w14:paraId="37DA7923" w14:textId="77777777" w:rsidR="00B01D44" w:rsidRPr="00BF78CD" w:rsidRDefault="00B01D44" w:rsidP="00B16344">
            <w:pPr>
              <w:pStyle w:val="INDICATORTEXT"/>
              <w:cnfStyle w:val="000000000000" w:firstRow="0" w:lastRow="0" w:firstColumn="0" w:lastColumn="0" w:oddVBand="0" w:evenVBand="0" w:oddHBand="0" w:evenHBand="0" w:firstRowFirstColumn="0" w:firstRowLastColumn="0" w:lastRowFirstColumn="0" w:lastRowLastColumn="0"/>
            </w:pPr>
            <w:r w:rsidRPr="00CA6581">
              <w:t xml:space="preserve">This may include a discussion of how your </w:t>
            </w:r>
            <w:r>
              <w:t xml:space="preserve">private equity </w:t>
            </w:r>
            <w:r w:rsidRPr="00CA6581">
              <w:t>portfolio charact</w:t>
            </w:r>
            <w:r>
              <w:t>eristics (</w:t>
            </w:r>
            <w:r w:rsidR="003A0C77">
              <w:t xml:space="preserve">i.e., </w:t>
            </w:r>
            <w:r>
              <w:t>level of ownership</w:t>
            </w:r>
            <w:r w:rsidRPr="00CA6581">
              <w:t xml:space="preserve">, type of </w:t>
            </w:r>
            <w:r>
              <w:t xml:space="preserve">sectors and companies, </w:t>
            </w:r>
            <w:r w:rsidRPr="00CA6581">
              <w:t>geographical spread, etc.) affect the way</w:t>
            </w:r>
            <w:r>
              <w:t xml:space="preserve"> you may influence y</w:t>
            </w:r>
            <w:r w:rsidRPr="00CA6581">
              <w:t xml:space="preserve">our private equity investments and thus responsible investment implementation. </w:t>
            </w:r>
          </w:p>
        </w:tc>
      </w:tr>
    </w:tbl>
    <w:p w14:paraId="092EFFC9" w14:textId="77777777" w:rsidR="00B01D44" w:rsidRDefault="00B01D44">
      <w:pPr>
        <w:widowControl/>
        <w:autoSpaceDE/>
        <w:autoSpaceDN/>
        <w:adjustRightInd/>
        <w:spacing w:before="0" w:after="0" w:line="240" w:lineRule="auto"/>
      </w:pPr>
    </w:p>
    <w:p w14:paraId="6B176DDA" w14:textId="77777777" w:rsidR="00B01D44" w:rsidRDefault="00B01D44">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2B1D5B" w14:paraId="6D39A0E1"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CDE27FF" w14:textId="77777777" w:rsidR="002B1D5B" w:rsidRPr="00356CDA" w:rsidRDefault="002B1D5B" w:rsidP="00F64690">
            <w:pPr>
              <w:widowControl/>
              <w:autoSpaceDE/>
              <w:autoSpaceDN/>
              <w:adjustRightInd/>
              <w:spacing w:after="0" w:line="240" w:lineRule="auto"/>
              <w:rPr>
                <w:rStyle w:val="IntenseEmphasis"/>
                <w:b w:val="0"/>
                <w:bCs w:val="0"/>
                <w:iCs w:val="0"/>
                <w:color w:val="FFFFFF" w:themeColor="background1"/>
              </w:rPr>
            </w:pPr>
          </w:p>
        </w:tc>
        <w:tc>
          <w:tcPr>
            <w:tcW w:w="3402" w:type="dxa"/>
          </w:tcPr>
          <w:p w14:paraId="71B15FBD" w14:textId="77777777" w:rsidR="002B1D5B" w:rsidRPr="00356CDA" w:rsidRDefault="002B1D5B"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CB2CA79" w14:textId="77777777" w:rsidR="002B1D5B" w:rsidRPr="00356CDA" w:rsidRDefault="002B1D5B"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20E64B1" w14:textId="77777777" w:rsidR="002B1D5B" w:rsidRPr="00356CDA" w:rsidRDefault="002B1D5B" w:rsidP="00F64690">
            <w:pPr>
              <w:widowControl/>
              <w:autoSpaceDE/>
              <w:autoSpaceDN/>
              <w:adjustRightInd/>
              <w:spacing w:after="0" w:line="240" w:lineRule="auto"/>
              <w:rPr>
                <w:rStyle w:val="IntenseEmphasis"/>
                <w:b w:val="0"/>
                <w:bCs w:val="0"/>
                <w:iCs w:val="0"/>
                <w:color w:val="FFFFFF" w:themeColor="background1"/>
              </w:rPr>
            </w:pPr>
            <w:r w:rsidRPr="00356CDA">
              <w:t>Principle</w:t>
            </w:r>
          </w:p>
        </w:tc>
      </w:tr>
      <w:tr w:rsidR="002B1D5B" w14:paraId="452D4F95" w14:textId="77777777" w:rsidTr="00F6469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6DDDBFC" w14:textId="77777777" w:rsidR="002B1D5B" w:rsidRPr="00356CDA" w:rsidRDefault="002B1D5B" w:rsidP="00F64690">
            <w:pPr>
              <w:pStyle w:val="SectionIndicatorHeaderText"/>
              <w:rPr>
                <w:rStyle w:val="IntenseEmphasis"/>
                <w:bCs w:val="0"/>
                <w:i w:val="0"/>
                <w:iCs w:val="0"/>
                <w:color w:val="FFFFFF" w:themeColor="background1"/>
              </w:rPr>
            </w:pPr>
            <w:r>
              <w:rPr>
                <w:rStyle w:val="IntenseEmphasis"/>
                <w:i w:val="0"/>
                <w:color w:val="FFFFFF" w:themeColor="background1"/>
              </w:rPr>
              <w:t>PE 04</w:t>
            </w:r>
          </w:p>
        </w:tc>
        <w:tc>
          <w:tcPr>
            <w:tcW w:w="3402" w:type="dxa"/>
          </w:tcPr>
          <w:p w14:paraId="184D4351" w14:textId="77777777" w:rsidR="002B1D5B" w:rsidRPr="00356CDA" w:rsidRDefault="002B1D5B"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71C3C10" w14:textId="77777777" w:rsidR="002B1D5B" w:rsidRPr="00A57E01" w:rsidRDefault="002B1D5B"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41391026" w14:textId="77777777" w:rsidR="002B1D5B" w:rsidRPr="00356CDA" w:rsidRDefault="002B1D5B" w:rsidP="00F64690">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7652CF6F" w14:textId="77777777" w:rsidR="00AC005C" w:rsidRDefault="00AC005C" w:rsidP="00AC005C">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AC005C" w14:paraId="6E3410FE" w14:textId="77777777" w:rsidTr="00AB60B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61ECBA07" w14:textId="77777777" w:rsidR="00AC005C" w:rsidRPr="00903B63" w:rsidRDefault="00AC005C" w:rsidP="00F64690">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04</w:t>
            </w:r>
          </w:p>
        </w:tc>
        <w:tc>
          <w:tcPr>
            <w:tcW w:w="8080" w:type="dxa"/>
            <w:tcBorders>
              <w:top w:val="single" w:sz="4" w:space="0" w:color="0070C0"/>
              <w:bottom w:val="single" w:sz="4" w:space="0" w:color="0070C0"/>
              <w:right w:val="single" w:sz="4" w:space="0" w:color="0070C0"/>
            </w:tcBorders>
            <w:shd w:val="clear" w:color="auto" w:fill="0070C0"/>
          </w:tcPr>
          <w:p w14:paraId="51A97D2D" w14:textId="77777777" w:rsidR="00AC005C" w:rsidRPr="00903B63" w:rsidRDefault="00AC005C"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AC005C" w14:paraId="1097BC32" w14:textId="77777777" w:rsidTr="00AB60B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E7CE4D2" w14:textId="77777777" w:rsidR="00AC005C" w:rsidRDefault="00AC005C" w:rsidP="00F64690">
            <w:pPr>
              <w:pStyle w:val="INDICATORNUMBER"/>
              <w:rPr>
                <w:rStyle w:val="IntenseEmphasis"/>
                <w:b/>
                <w:bCs w:val="0"/>
                <w:i w:val="0"/>
                <w:iCs w:val="0"/>
                <w:color w:val="595959"/>
              </w:rPr>
            </w:pPr>
            <w:r>
              <w:rPr>
                <w:rStyle w:val="IntenseEmphasis"/>
                <w:b/>
                <w:bCs w:val="0"/>
                <w:i w:val="0"/>
                <w:iCs w:val="0"/>
                <w:color w:val="595959"/>
              </w:rPr>
              <w:t>PE 04.1</w:t>
            </w:r>
          </w:p>
        </w:tc>
        <w:tc>
          <w:tcPr>
            <w:tcW w:w="8080" w:type="dxa"/>
            <w:tcBorders>
              <w:top w:val="single" w:sz="4" w:space="0" w:color="0070C0"/>
              <w:right w:val="single" w:sz="4" w:space="0" w:color="0070C0"/>
            </w:tcBorders>
            <w:shd w:val="clear" w:color="auto" w:fill="DAEEF3" w:themeFill="accent5" w:themeFillTint="33"/>
          </w:tcPr>
          <w:p w14:paraId="78633290" w14:textId="77777777" w:rsidR="00AC005C" w:rsidRPr="00AC005C" w:rsidRDefault="00AC005C" w:rsidP="00B16344">
            <w:pPr>
              <w:pStyle w:val="INDICATORTEXT"/>
              <w:cnfStyle w:val="000000100000" w:firstRow="0" w:lastRow="0" w:firstColumn="0" w:lastColumn="0" w:oddVBand="0" w:evenVBand="0" w:oddHBand="1" w:evenHBand="0" w:firstRowFirstColumn="0" w:firstRowLastColumn="0" w:lastRowFirstColumn="0" w:lastRowLastColumn="0"/>
            </w:pPr>
            <w:r w:rsidRPr="00AC005C">
              <w:t xml:space="preserve">Indicate </w:t>
            </w:r>
            <w:r w:rsidR="00B16344">
              <w:t>whether</w:t>
            </w:r>
            <w:r w:rsidR="00B16344" w:rsidRPr="00AC005C">
              <w:t xml:space="preserve"> </w:t>
            </w:r>
            <w:r w:rsidRPr="00AC005C">
              <w:t>your organisation’s investment guidelines for private equity refer to responsible investment.</w:t>
            </w:r>
          </w:p>
        </w:tc>
      </w:tr>
      <w:tr w:rsidR="00AC005C" w14:paraId="67162B1B" w14:textId="77777777" w:rsidTr="00AB60BB">
        <w:trPr>
          <w:trHeight w:val="432"/>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281B83A3" w14:textId="77777777" w:rsidR="00AC005C" w:rsidRDefault="00AC005C" w:rsidP="00F64690">
            <w:pPr>
              <w:pStyle w:val="INDICATORNUMBER"/>
              <w:rPr>
                <w:rStyle w:val="IntenseEmphasis"/>
                <w:b/>
                <w:bCs w:val="0"/>
                <w:i w:val="0"/>
                <w:iCs w:val="0"/>
                <w:color w:val="595959"/>
              </w:rPr>
            </w:pPr>
          </w:p>
        </w:tc>
        <w:tc>
          <w:tcPr>
            <w:tcW w:w="8080" w:type="dxa"/>
            <w:tcBorders>
              <w:top w:val="single" w:sz="4" w:space="0" w:color="A6A6A6" w:themeColor="background1" w:themeShade="A6"/>
              <w:right w:val="single" w:sz="4" w:space="0" w:color="0070C0"/>
            </w:tcBorders>
            <w:shd w:val="clear" w:color="auto" w:fill="auto"/>
          </w:tcPr>
          <w:p w14:paraId="4295C3E7" w14:textId="77777777" w:rsidR="00AC005C" w:rsidRDefault="00AC005C" w:rsidP="00AC005C">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t xml:space="preserve"> Our i</w:t>
            </w:r>
            <w:r w:rsidRPr="0044482F">
              <w:t>nvestment guidelines</w:t>
            </w:r>
            <w:r>
              <w:t xml:space="preserve"> do refer to responsible investment</w:t>
            </w:r>
            <w:r w:rsidR="00B16344">
              <w:t>.</w:t>
            </w:r>
          </w:p>
          <w:p w14:paraId="06895DE5" w14:textId="77777777" w:rsidR="00AC005C" w:rsidRDefault="00AC005C" w:rsidP="00AC005C">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t xml:space="preserve"> Our i</w:t>
            </w:r>
            <w:r w:rsidRPr="0044482F">
              <w:t>nvestment guidelines</w:t>
            </w:r>
            <w:r>
              <w:t xml:space="preserve"> do not refer to responsible investment</w:t>
            </w:r>
            <w:r w:rsidR="00B16344">
              <w:t>.</w:t>
            </w:r>
            <w:r>
              <w:t xml:space="preserve"> </w:t>
            </w:r>
          </w:p>
          <w:p w14:paraId="5EE3E006" w14:textId="77777777" w:rsidR="00AC005C" w:rsidRPr="00123D01" w:rsidRDefault="00AC005C" w:rsidP="002A73BE">
            <w:pPr>
              <w:pStyle w:val="INDICATORTEXT"/>
              <w:cnfStyle w:val="000000000000" w:firstRow="0" w:lastRow="0" w:firstColumn="0" w:lastColumn="0" w:oddVBand="0" w:evenVBand="0" w:oddHBand="0" w:evenHBand="0" w:firstRowFirstColumn="0" w:firstRowLastColumn="0" w:lastRowFirstColumn="0" w:lastRowLastColumn="0"/>
              <w:rPr>
                <w:b/>
              </w:rPr>
            </w:pPr>
            <w:r w:rsidRPr="00680D45">
              <w:sym w:font="Wingdings" w:char="F06D"/>
            </w:r>
            <w:r>
              <w:t xml:space="preserve"> We </w:t>
            </w:r>
            <w:r w:rsidR="002A73BE">
              <w:t xml:space="preserve">do not </w:t>
            </w:r>
            <w:r>
              <w:t>have investment guidelines</w:t>
            </w:r>
            <w:r w:rsidR="00B16344">
              <w:t>.</w:t>
            </w:r>
          </w:p>
        </w:tc>
      </w:tr>
      <w:tr w:rsidR="00AC005C" w14:paraId="0062F865" w14:textId="77777777" w:rsidTr="00AB60B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8809E59" w14:textId="77777777" w:rsidR="00AC005C" w:rsidRDefault="00AC005C" w:rsidP="00F64690">
            <w:pPr>
              <w:pStyle w:val="INDICATORNUMBER"/>
              <w:rPr>
                <w:rStyle w:val="IntenseEmphasis"/>
                <w:b/>
                <w:bCs w:val="0"/>
                <w:i w:val="0"/>
                <w:iCs w:val="0"/>
                <w:color w:val="595959"/>
              </w:rPr>
            </w:pPr>
            <w:r>
              <w:rPr>
                <w:rStyle w:val="IntenseEmphasis"/>
                <w:b/>
                <w:bCs w:val="0"/>
                <w:i w:val="0"/>
                <w:iCs w:val="0"/>
                <w:color w:val="595959"/>
              </w:rPr>
              <w:t>PE 04.2</w:t>
            </w:r>
          </w:p>
        </w:tc>
        <w:tc>
          <w:tcPr>
            <w:tcW w:w="8080" w:type="dxa"/>
            <w:tcBorders>
              <w:top w:val="single" w:sz="4" w:space="0" w:color="0070C0"/>
              <w:right w:val="single" w:sz="4" w:space="0" w:color="0070C0"/>
            </w:tcBorders>
            <w:shd w:val="clear" w:color="auto" w:fill="DAEEF3" w:themeFill="accent5" w:themeFillTint="33"/>
          </w:tcPr>
          <w:p w14:paraId="5947999E" w14:textId="77777777" w:rsidR="00AC005C" w:rsidRDefault="00AC005C" w:rsidP="00F64690">
            <w:pPr>
              <w:pStyle w:val="INDICATORTEXT"/>
              <w:cnfStyle w:val="000000100000" w:firstRow="0" w:lastRow="0" w:firstColumn="0" w:lastColumn="0" w:oddVBand="0" w:evenVBand="0" w:oddHBand="1" w:evenHBand="0" w:firstRowFirstColumn="0" w:firstRowLastColumn="0" w:lastRowFirstColumn="0" w:lastRowLastColumn="0"/>
            </w:pPr>
            <w:r w:rsidRPr="00AC005C">
              <w:t>Describe how your organisation’s investment guidelines outline your expectations on staff and portfolio companies’ approach towards ESG issues</w:t>
            </w:r>
            <w:r>
              <w:t>.</w:t>
            </w:r>
          </w:p>
          <w:p w14:paraId="2ADD21B5" w14:textId="77777777" w:rsidR="00AC005C" w:rsidRDefault="00AC005C" w:rsidP="00F646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AC005C" w14:paraId="57325FE5" w14:textId="77777777" w:rsidTr="00AB60BB">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6FDFF3C9" w14:textId="77777777" w:rsidR="00AC005C" w:rsidRDefault="00AC005C" w:rsidP="00F64690">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7D984F97" w14:textId="77777777" w:rsidR="00AC005C" w:rsidRDefault="00AC005C" w:rsidP="00F64690">
            <w:pPr>
              <w:pStyle w:val="INDICATORTEXT"/>
              <w:cnfStyle w:val="000000000000" w:firstRow="0" w:lastRow="0" w:firstColumn="0" w:lastColumn="0" w:oddVBand="0" w:evenVBand="0" w:oddHBand="0" w:evenHBand="0" w:firstRowFirstColumn="0" w:firstRowLastColumn="0" w:lastRowFirstColumn="0" w:lastRowLastColumn="0"/>
            </w:pPr>
          </w:p>
        </w:tc>
      </w:tr>
    </w:tbl>
    <w:p w14:paraId="1A3ACAEA" w14:textId="77777777" w:rsidR="00AC005C" w:rsidRDefault="00AC005C">
      <w:pPr>
        <w:widowControl/>
        <w:autoSpaceDE/>
        <w:autoSpaceDN/>
        <w:adjustRightInd/>
        <w:spacing w:before="0" w:after="0" w:line="240" w:lineRule="auto"/>
      </w:pPr>
    </w:p>
    <w:p w14:paraId="5C8740C8" w14:textId="77777777" w:rsidR="0000653A" w:rsidRDefault="0000653A">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24"/>
        <w:gridCol w:w="3402"/>
        <w:gridCol w:w="1276"/>
        <w:gridCol w:w="3407"/>
      </w:tblGrid>
      <w:tr w:rsidR="00D37B0D" w14:paraId="48B7D331" w14:textId="77777777" w:rsidTr="00AB60B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4BCD2753" w14:textId="77777777" w:rsidR="00D37B0D" w:rsidRPr="00DC20FA" w:rsidRDefault="00D37B0D" w:rsidP="00F64690">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04</w:t>
            </w:r>
          </w:p>
        </w:tc>
        <w:tc>
          <w:tcPr>
            <w:tcW w:w="8085" w:type="dxa"/>
            <w:gridSpan w:val="3"/>
            <w:tcBorders>
              <w:top w:val="single" w:sz="4" w:space="0" w:color="0070C0"/>
              <w:right w:val="single" w:sz="4" w:space="0" w:color="0070C0"/>
            </w:tcBorders>
          </w:tcPr>
          <w:p w14:paraId="186A7FDC" w14:textId="77777777" w:rsidR="00D37B0D" w:rsidRPr="00DC20FA" w:rsidRDefault="00D37B0D"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D37B0D" w:rsidRPr="00D5451C" w14:paraId="56A0D0ED"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4F2DE873" w14:textId="77777777" w:rsidR="00D37B0D" w:rsidRPr="000D72DF" w:rsidRDefault="00D37B0D" w:rsidP="00F64690">
            <w:pPr>
              <w:pStyle w:val="INDICATORNUMBER"/>
              <w:rPr>
                <w:rStyle w:val="IntenseEmphasis"/>
                <w:b/>
                <w:bCs w:val="0"/>
                <w:i w:val="0"/>
                <w:iCs w:val="0"/>
              </w:rPr>
            </w:pPr>
            <w:r>
              <w:rPr>
                <w:rStyle w:val="IntenseEmphasis"/>
                <w:b/>
                <w:bCs w:val="0"/>
                <w:i w:val="0"/>
                <w:iCs w:val="0"/>
                <w:color w:val="595959"/>
              </w:rPr>
              <w:t>PE 04</w:t>
            </w:r>
          </w:p>
        </w:tc>
        <w:tc>
          <w:tcPr>
            <w:tcW w:w="8085" w:type="dxa"/>
            <w:gridSpan w:val="3"/>
            <w:tcBorders>
              <w:bottom w:val="single" w:sz="4" w:space="0" w:color="A6A6A6"/>
              <w:right w:val="single" w:sz="4" w:space="0" w:color="0070C0"/>
            </w:tcBorders>
          </w:tcPr>
          <w:p w14:paraId="2F3B61F7" w14:textId="77777777" w:rsidR="00D37B0D" w:rsidRPr="00D37B0D" w:rsidRDefault="00D37B0D" w:rsidP="00D37B0D">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D37B0D">
              <w:rPr>
                <w:i/>
              </w:rPr>
              <w:t>Investment guidelines</w:t>
            </w:r>
          </w:p>
          <w:p w14:paraId="142A0093" w14:textId="77777777" w:rsidR="00D37B0D" w:rsidRDefault="00D37B0D" w:rsidP="00D37B0D">
            <w:pPr>
              <w:pStyle w:val="INDICATORTEXT"/>
              <w:jc w:val="both"/>
              <w:cnfStyle w:val="000000000000" w:firstRow="0" w:lastRow="0" w:firstColumn="0" w:lastColumn="0" w:oddVBand="0" w:evenVBand="0" w:oddHBand="0" w:evenHBand="0" w:firstRowFirstColumn="0" w:firstRowLastColumn="0" w:lastRowFirstColumn="0" w:lastRowLastColumn="0"/>
            </w:pPr>
            <w:r>
              <w:t>Refers to either general private equity investment g</w:t>
            </w:r>
            <w:r w:rsidRPr="00E4361F">
              <w:t xml:space="preserve">uidelines </w:t>
            </w:r>
            <w:r>
              <w:t>with reference</w:t>
            </w:r>
            <w:r w:rsidR="00816A52">
              <w:t xml:space="preserve"> </w:t>
            </w:r>
            <w:r>
              <w:t>to responsible investment or dedicated responsible investment guidelines</w:t>
            </w:r>
            <w:r w:rsidR="00F916D4">
              <w:t>/policy</w:t>
            </w:r>
            <w:r>
              <w:t>.</w:t>
            </w:r>
          </w:p>
          <w:p w14:paraId="2A64B197" w14:textId="77777777" w:rsidR="00D37B0D" w:rsidRDefault="00D37B0D" w:rsidP="00D37B0D">
            <w:pPr>
              <w:pStyle w:val="INDICATORTEXT"/>
              <w:jc w:val="both"/>
              <w:cnfStyle w:val="000000000000" w:firstRow="0" w:lastRow="0" w:firstColumn="0" w:lastColumn="0" w:oddVBand="0" w:evenVBand="0" w:oddHBand="0" w:evenHBand="0" w:firstRowFirstColumn="0" w:firstRowLastColumn="0" w:lastRowFirstColumn="0" w:lastRowLastColumn="0"/>
            </w:pPr>
            <w:r w:rsidRPr="005B5C89">
              <w:t xml:space="preserve">The </w:t>
            </w:r>
            <w:r w:rsidRPr="00660318">
              <w:rPr>
                <w:i/>
              </w:rPr>
              <w:t>Overarching Approach (OA)</w:t>
            </w:r>
            <w:r>
              <w:t xml:space="preserve"> module</w:t>
            </w:r>
            <w:r w:rsidRPr="005B5C89">
              <w:t xml:space="preserve"> covers </w:t>
            </w:r>
            <w:r>
              <w:t>your organisation’s responsible investment</w:t>
            </w:r>
            <w:r w:rsidRPr="005B5C89">
              <w:t xml:space="preserve"> policy while </w:t>
            </w:r>
            <w:r>
              <w:t>this indicator</w:t>
            </w:r>
            <w:r w:rsidR="00816A52">
              <w:t xml:space="preserve"> </w:t>
            </w:r>
            <w:r>
              <w:t xml:space="preserve">focuses on the </w:t>
            </w:r>
            <w:r w:rsidRPr="005B5C89">
              <w:t>specific</w:t>
            </w:r>
            <w:r>
              <w:t>s</w:t>
            </w:r>
            <w:r w:rsidR="00816A52">
              <w:t xml:space="preserve"> </w:t>
            </w:r>
            <w:r w:rsidR="00B16344">
              <w:t>of</w:t>
            </w:r>
            <w:r w:rsidR="00B16344" w:rsidRPr="005B5C89">
              <w:t xml:space="preserve"> </w:t>
            </w:r>
            <w:r w:rsidRPr="005B5C89">
              <w:t xml:space="preserve">how </w:t>
            </w:r>
            <w:r>
              <w:t xml:space="preserve">responsible investment is implemented and </w:t>
            </w:r>
            <w:r w:rsidRPr="005B5C89">
              <w:t xml:space="preserve">ESG </w:t>
            </w:r>
            <w:r>
              <w:t>issues are considered in private equity pre- and post-</w:t>
            </w:r>
            <w:r w:rsidRPr="005B5C89">
              <w:t>investment.</w:t>
            </w:r>
            <w:r>
              <w:t xml:space="preserve"> If there is overlap, please report your policy and guidelines in both OA and here.</w:t>
            </w:r>
          </w:p>
          <w:p w14:paraId="73FDAB72" w14:textId="77777777" w:rsidR="001F743F" w:rsidRPr="001F743F" w:rsidRDefault="001F743F" w:rsidP="001F743F">
            <w:pPr>
              <w:pStyle w:val="INDICATORTEXT"/>
              <w:cnfStyle w:val="000000000000" w:firstRow="0" w:lastRow="0" w:firstColumn="0" w:lastColumn="0" w:oddVBand="0" w:evenVBand="0" w:oddHBand="0" w:evenHBand="0" w:firstRowFirstColumn="0" w:firstRowLastColumn="0" w:lastRowFirstColumn="0" w:lastRowLastColumn="0"/>
              <w:rPr>
                <w:i/>
              </w:rPr>
            </w:pPr>
            <w:r>
              <w:rPr>
                <w:i/>
              </w:rPr>
              <w:t>Reference to other standards/initiatives</w:t>
            </w:r>
          </w:p>
          <w:p w14:paraId="65A71A17" w14:textId="4501F6AE" w:rsidR="00C77CEB" w:rsidRPr="001C0916" w:rsidRDefault="00C77CEB" w:rsidP="00B1634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515CBF">
              <w:t>The content</w:t>
            </w:r>
            <w:r>
              <w:t xml:space="preserve"> of this indicator overlap</w:t>
            </w:r>
            <w:r w:rsidR="00B16344">
              <w:t>s</w:t>
            </w:r>
            <w:r>
              <w:t xml:space="preserve"> with</w:t>
            </w:r>
            <w:r w:rsidRPr="00515CBF">
              <w:t xml:space="preserve"> the</w:t>
            </w:r>
            <w:r>
              <w:t xml:space="preserve"> ILPA</w:t>
            </w:r>
            <w:r w:rsidR="00816A52">
              <w:t xml:space="preserve"> </w:t>
            </w:r>
            <w:r w:rsidR="007D3A8E" w:rsidRPr="007D3A8E">
              <w:t>Due Diligence Questionnaire</w:t>
            </w:r>
            <w:r w:rsidR="007D3A8E">
              <w:t xml:space="preserve"> </w:t>
            </w:r>
            <w:r w:rsidR="007D3A8E" w:rsidRPr="00B53949">
              <w:t>(</w:t>
            </w:r>
            <w:hyperlink r:id="rId31" w:history="1">
              <w:r w:rsidR="007D3A8E" w:rsidRPr="00B53949">
                <w:rPr>
                  <w:rStyle w:val="Hyperlink"/>
                  <w:rFonts w:cs="Arial"/>
                </w:rPr>
                <w:t>link</w:t>
              </w:r>
            </w:hyperlink>
            <w:r w:rsidR="007D3A8E" w:rsidRPr="00B53949">
              <w:t>),</w:t>
            </w:r>
            <w:r w:rsidR="007D3A8E">
              <w:t xml:space="preserve"> short answer question 10.3.1. What are the </w:t>
            </w:r>
            <w:r w:rsidR="00B16344">
              <w:t xml:space="preserve">firm’s </w:t>
            </w:r>
            <w:r w:rsidR="007D3A8E">
              <w:t>ESG-related policies</w:t>
            </w:r>
            <w:r w:rsidR="00B16344">
              <w:t>,</w:t>
            </w:r>
            <w:r w:rsidR="007D3A8E">
              <w:t xml:space="preserve"> and how do ESG factors influence its investment beliefs?</w:t>
            </w:r>
            <w:r w:rsidR="00C81B84">
              <w:t xml:space="preserve"> </w:t>
            </w:r>
            <w:r w:rsidR="00245996">
              <w:t xml:space="preserve">It also overlaps </w:t>
            </w:r>
            <w:r w:rsidR="00C81B84">
              <w:t>with</w:t>
            </w:r>
            <w:r w:rsidR="00C81B84" w:rsidRPr="00515CBF">
              <w:t xml:space="preserve"> the ESG Disclosure Framework</w:t>
            </w:r>
            <w:r w:rsidR="00C81B84">
              <w:t xml:space="preserve"> for Private Equity (</w:t>
            </w:r>
            <w:hyperlink r:id="rId32" w:history="1">
              <w:r w:rsidR="00C81B84" w:rsidRPr="00B53949">
                <w:rPr>
                  <w:rStyle w:val="Hyperlink"/>
                  <w:rFonts w:cs="Arial"/>
                </w:rPr>
                <w:t>link</w:t>
              </w:r>
            </w:hyperlink>
            <w:r w:rsidR="00C81B84" w:rsidRPr="00B53949">
              <w:t>)</w:t>
            </w:r>
            <w:r w:rsidR="00C81B84">
              <w:t xml:space="preserve"> Objective 1</w:t>
            </w:r>
            <w:r w:rsidR="004345B8">
              <w:t>—</w:t>
            </w:r>
            <w:r w:rsidR="00C81B84" w:rsidRPr="00515CBF">
              <w:t>Assess if the GP is aligned with the LP’s ESG-related</w:t>
            </w:r>
            <w:r w:rsidR="00816A52">
              <w:t xml:space="preserve"> </w:t>
            </w:r>
            <w:r w:rsidR="00C81B84" w:rsidRPr="00515CBF">
              <w:t>polic</w:t>
            </w:r>
            <w:r w:rsidR="00C81B84">
              <w:t>y and investment beliefs</w:t>
            </w:r>
            <w:r w:rsidR="00AA7EFC">
              <w:t xml:space="preserve">. </w:t>
            </w:r>
          </w:p>
        </w:tc>
      </w:tr>
      <w:tr w:rsidR="0000653A" w:rsidRPr="00D5451C" w14:paraId="5FEB6652"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BFBFBF" w:themeColor="background1" w:themeShade="BF"/>
            </w:tcBorders>
          </w:tcPr>
          <w:p w14:paraId="727BF580" w14:textId="77777777" w:rsidR="0000653A" w:rsidRPr="000D72DF" w:rsidRDefault="00953B24" w:rsidP="00D37B0D">
            <w:pPr>
              <w:pStyle w:val="INDICATORNUMBER"/>
              <w:rPr>
                <w:rStyle w:val="IntenseEmphasis"/>
                <w:b/>
                <w:bCs w:val="0"/>
                <w:i w:val="0"/>
                <w:iCs w:val="0"/>
              </w:rPr>
            </w:pPr>
            <w:r>
              <w:rPr>
                <w:rStyle w:val="IntenseEmphasis"/>
                <w:b/>
                <w:bCs w:val="0"/>
                <w:i w:val="0"/>
                <w:iCs w:val="0"/>
                <w:color w:val="595959"/>
              </w:rPr>
              <w:t>P</w:t>
            </w:r>
            <w:r w:rsidR="0000653A">
              <w:rPr>
                <w:rStyle w:val="IntenseEmphasis"/>
                <w:b/>
                <w:bCs w:val="0"/>
                <w:i w:val="0"/>
                <w:iCs w:val="0"/>
                <w:color w:val="595959"/>
              </w:rPr>
              <w:t>E 04.2</w:t>
            </w:r>
          </w:p>
        </w:tc>
        <w:tc>
          <w:tcPr>
            <w:tcW w:w="8085" w:type="dxa"/>
            <w:gridSpan w:val="3"/>
            <w:tcBorders>
              <w:top w:val="single" w:sz="4" w:space="0" w:color="A6A6A6"/>
              <w:bottom w:val="single" w:sz="4" w:space="0" w:color="BFBFBF" w:themeColor="background1" w:themeShade="BF"/>
              <w:right w:val="single" w:sz="4" w:space="0" w:color="0070C0"/>
            </w:tcBorders>
          </w:tcPr>
          <w:p w14:paraId="188634CD" w14:textId="77777777" w:rsidR="0000653A" w:rsidRDefault="0000653A" w:rsidP="00D37B0D">
            <w:pPr>
              <w:pStyle w:val="INDICATORTEXT"/>
              <w:jc w:val="both"/>
              <w:cnfStyle w:val="000000000000" w:firstRow="0" w:lastRow="0" w:firstColumn="0" w:lastColumn="0" w:oddVBand="0" w:evenVBand="0" w:oddHBand="0" w:evenHBand="0" w:firstRowFirstColumn="0" w:firstRowLastColumn="0" w:lastRowFirstColumn="0" w:lastRowLastColumn="0"/>
            </w:pPr>
            <w:r w:rsidRPr="009A3169">
              <w:t xml:space="preserve">You may include a </w:t>
            </w:r>
            <w:r>
              <w:t xml:space="preserve">description and </w:t>
            </w:r>
            <w:r w:rsidRPr="009A3169">
              <w:t>discussion of:</w:t>
            </w:r>
          </w:p>
          <w:p w14:paraId="6FA45557" w14:textId="77777777" w:rsidR="0000653A" w:rsidRPr="009A3169" w:rsidRDefault="00B16344" w:rsidP="00423E3E">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t>c</w:t>
            </w:r>
            <w:r w:rsidRPr="009A3169">
              <w:t xml:space="preserve">overage </w:t>
            </w:r>
            <w:r w:rsidR="0000653A" w:rsidRPr="009A3169">
              <w:t>of your organisation’s investment guidelines</w:t>
            </w:r>
            <w:r>
              <w:t>;</w:t>
            </w:r>
            <w:r w:rsidR="0000653A" w:rsidRPr="009A3169">
              <w:t xml:space="preserve"> </w:t>
            </w:r>
          </w:p>
          <w:p w14:paraId="0E6AE5A4" w14:textId="77777777" w:rsidR="0000653A" w:rsidRPr="00D74B5A" w:rsidRDefault="00B16344" w:rsidP="00423E3E">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t>t</w:t>
            </w:r>
            <w:r w:rsidRPr="003F40E8">
              <w:t xml:space="preserve">he </w:t>
            </w:r>
            <w:r w:rsidR="0000653A" w:rsidRPr="003F40E8">
              <w:t xml:space="preserve">range of </w:t>
            </w:r>
            <w:r w:rsidR="0000653A">
              <w:t>ESG</w:t>
            </w:r>
            <w:r w:rsidR="0000653A" w:rsidRPr="003F40E8">
              <w:t xml:space="preserve"> issues covered by the guidelines</w:t>
            </w:r>
            <w:r>
              <w:t>;</w:t>
            </w:r>
          </w:p>
          <w:p w14:paraId="35F881F2" w14:textId="77777777" w:rsidR="0000653A" w:rsidRDefault="00B16344" w:rsidP="00423E3E">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t xml:space="preserve">whether </w:t>
            </w:r>
            <w:r w:rsidR="0000653A">
              <w:t xml:space="preserve">the </w:t>
            </w:r>
            <w:r w:rsidR="0000653A" w:rsidRPr="00936801">
              <w:t xml:space="preserve">guidelines define relevant ESG </w:t>
            </w:r>
            <w:r w:rsidR="0000653A">
              <w:t>issue</w:t>
            </w:r>
            <w:r w:rsidR="0000653A" w:rsidRPr="00936801">
              <w:t xml:space="preserve">s for </w:t>
            </w:r>
            <w:r w:rsidR="0000653A">
              <w:t xml:space="preserve">all and/or a subset of </w:t>
            </w:r>
            <w:r w:rsidR="0000653A" w:rsidRPr="00936801">
              <w:t xml:space="preserve">sectors in </w:t>
            </w:r>
            <w:r w:rsidR="0000653A">
              <w:t>your</w:t>
            </w:r>
            <w:r w:rsidR="0000653A" w:rsidRPr="00936801">
              <w:t xml:space="preserve"> investment universe</w:t>
            </w:r>
            <w:r>
              <w:t>;</w:t>
            </w:r>
            <w:r w:rsidR="0000653A" w:rsidRPr="00936801">
              <w:t xml:space="preserve"> </w:t>
            </w:r>
          </w:p>
          <w:p w14:paraId="199DF1B0" w14:textId="77777777" w:rsidR="0000653A" w:rsidRPr="00D74B5A" w:rsidRDefault="00B16344" w:rsidP="00423E3E">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t>w</w:t>
            </w:r>
            <w:r w:rsidRPr="003F40E8">
              <w:t xml:space="preserve">hether </w:t>
            </w:r>
            <w:r w:rsidR="0000653A">
              <w:t xml:space="preserve">the </w:t>
            </w:r>
            <w:r w:rsidR="0000653A" w:rsidRPr="003F40E8">
              <w:t xml:space="preserve">guidelines are based on recognised </w:t>
            </w:r>
            <w:r w:rsidR="0000653A">
              <w:t xml:space="preserve">international </w:t>
            </w:r>
            <w:r w:rsidR="0000653A" w:rsidRPr="003F40E8">
              <w:t>principles, codes or standards</w:t>
            </w:r>
            <w:r>
              <w:t>;</w:t>
            </w:r>
          </w:p>
          <w:p w14:paraId="5B4DBF6F" w14:textId="77777777" w:rsidR="0000653A" w:rsidRPr="00A61774" w:rsidRDefault="00B16344" w:rsidP="00423E3E">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t>w</w:t>
            </w:r>
            <w:r w:rsidRPr="00A61774">
              <w:t xml:space="preserve">hether </w:t>
            </w:r>
            <w:r w:rsidR="0000653A">
              <w:t>the</w:t>
            </w:r>
            <w:r w:rsidR="0000653A" w:rsidRPr="00A61774">
              <w:t xml:space="preserve"> guidelines define ESG</w:t>
            </w:r>
            <w:r w:rsidR="0000653A">
              <w:t>-related</w:t>
            </w:r>
            <w:r w:rsidR="0000653A" w:rsidRPr="00A61774">
              <w:t xml:space="preserve"> responsibilities for internal staff pre-investment (selection) and/or post-investment (investment monitoring)</w:t>
            </w:r>
          </w:p>
          <w:p w14:paraId="50B5DEA3" w14:textId="77777777" w:rsidR="0000653A" w:rsidRPr="00A61774" w:rsidRDefault="00B16344" w:rsidP="00423E3E">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t>w</w:t>
            </w:r>
            <w:r w:rsidRPr="00A61774">
              <w:t xml:space="preserve">ho </w:t>
            </w:r>
            <w:r w:rsidR="0000653A">
              <w:t>the guidelines</w:t>
            </w:r>
            <w:r w:rsidR="0000653A" w:rsidRPr="00A61774">
              <w:t xml:space="preserve"> appl</w:t>
            </w:r>
            <w:r w:rsidR="0000653A">
              <w:t>y</w:t>
            </w:r>
            <w:r w:rsidR="0000653A" w:rsidRPr="00A61774">
              <w:t xml:space="preserve"> to among internal staff</w:t>
            </w:r>
            <w:r>
              <w:t>;</w:t>
            </w:r>
          </w:p>
          <w:p w14:paraId="6C2B00D5" w14:textId="77777777" w:rsidR="0000653A" w:rsidRDefault="00B16344" w:rsidP="00423E3E">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t>w</w:t>
            </w:r>
            <w:r w:rsidRPr="00DC6E74">
              <w:t xml:space="preserve">hen </w:t>
            </w:r>
            <w:r w:rsidR="0000653A" w:rsidRPr="00DC6E74">
              <w:t>your organisation and/or  portfolio</w:t>
            </w:r>
            <w:r w:rsidR="0000653A" w:rsidRPr="00CF5A0C">
              <w:t xml:space="preserve"> companies should engage with stakeholders</w:t>
            </w:r>
            <w:r w:rsidR="0000653A">
              <w:t xml:space="preserve"> on ESG issues in relation to specific </w:t>
            </w:r>
            <w:r w:rsidR="0000653A" w:rsidRPr="00CF5A0C">
              <w:t>portfolio compan</w:t>
            </w:r>
            <w:r w:rsidR="0000653A">
              <w:t>ies</w:t>
            </w:r>
            <w:r>
              <w:t>; and/or</w:t>
            </w:r>
          </w:p>
          <w:p w14:paraId="48CBE19E" w14:textId="77777777" w:rsidR="0000653A" w:rsidRPr="002A73BE" w:rsidRDefault="00B16344" w:rsidP="002A73BE">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t xml:space="preserve">whether </w:t>
            </w:r>
            <w:r w:rsidR="0000653A">
              <w:t xml:space="preserve">there are any </w:t>
            </w:r>
            <w:r w:rsidR="0000653A" w:rsidRPr="00E87995">
              <w:t xml:space="preserve">major exceptions or variations in your </w:t>
            </w:r>
            <w:r w:rsidR="0000653A">
              <w:t xml:space="preserve">organisation’s </w:t>
            </w:r>
            <w:r w:rsidR="0000653A" w:rsidRPr="00E87995">
              <w:t>implementation of the guidelines</w:t>
            </w:r>
            <w:r>
              <w:t>.</w:t>
            </w:r>
          </w:p>
          <w:p w14:paraId="509B3626" w14:textId="77777777" w:rsidR="0000653A" w:rsidRPr="001F743F" w:rsidRDefault="0000653A" w:rsidP="001F743F">
            <w:pPr>
              <w:pStyle w:val="INDICATORTEXT"/>
              <w:cnfStyle w:val="000000000000" w:firstRow="0" w:lastRow="0" w:firstColumn="0" w:lastColumn="0" w:oddVBand="0" w:evenVBand="0" w:oddHBand="0" w:evenHBand="0" w:firstRowFirstColumn="0" w:firstRowLastColumn="0" w:lastRowFirstColumn="0" w:lastRowLastColumn="0"/>
              <w:rPr>
                <w:i/>
              </w:rPr>
            </w:pPr>
            <w:r>
              <w:rPr>
                <w:i/>
              </w:rPr>
              <w:t>Reference to other standards/initiatives</w:t>
            </w:r>
          </w:p>
          <w:p w14:paraId="6D794225" w14:textId="776137DE" w:rsidR="0000653A" w:rsidRPr="002A73BE" w:rsidRDefault="0000653A" w:rsidP="00B16344">
            <w:pPr>
              <w:pStyle w:val="INDICATORTEXT"/>
              <w:jc w:val="both"/>
              <w:cnfStyle w:val="000000000000" w:firstRow="0" w:lastRow="0" w:firstColumn="0" w:lastColumn="0" w:oddVBand="0" w:evenVBand="0" w:oddHBand="0" w:evenHBand="0" w:firstRowFirstColumn="0" w:firstRowLastColumn="0" w:lastRowFirstColumn="0" w:lastRowLastColumn="0"/>
            </w:pPr>
            <w:r w:rsidRPr="00515CBF">
              <w:t>The content</w:t>
            </w:r>
            <w:r>
              <w:t xml:space="preserve"> of this indicator overlap</w:t>
            </w:r>
            <w:r w:rsidR="00B16344">
              <w:t>s</w:t>
            </w:r>
            <w:r>
              <w:t xml:space="preserve"> with</w:t>
            </w:r>
            <w:r w:rsidRPr="00515CBF">
              <w:t xml:space="preserve"> the ESG Disclosure Framework</w:t>
            </w:r>
            <w:r>
              <w:t xml:space="preserve"> for Private Equity </w:t>
            </w:r>
            <w:r w:rsidRPr="00B53949">
              <w:t>(</w:t>
            </w:r>
            <w:hyperlink r:id="rId33" w:history="1">
              <w:r w:rsidRPr="00B53949">
                <w:rPr>
                  <w:rStyle w:val="Hyperlink"/>
                  <w:rFonts w:cs="Arial"/>
                </w:rPr>
                <w:t>link</w:t>
              </w:r>
            </w:hyperlink>
            <w:r w:rsidRPr="00B53949">
              <w:t>)</w:t>
            </w:r>
            <w:r>
              <w:t xml:space="preserve"> Objective 3</w:t>
            </w:r>
            <w:r w:rsidR="00B16344">
              <w:t>—</w:t>
            </w:r>
            <w:r>
              <w:t>Understand if and how the GP influences and supports its portfolio companies’ management of ESG related risks and pursuit of ESG-related opportunities.</w:t>
            </w:r>
          </w:p>
        </w:tc>
      </w:tr>
      <w:tr w:rsidR="00D37B0D" w:rsidRPr="00D5451C" w14:paraId="679045FF" w14:textId="77777777" w:rsidTr="00AB60BB">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BFBFBF" w:themeColor="background1" w:themeShade="BF"/>
              <w:left w:val="single" w:sz="4" w:space="0" w:color="0070C0"/>
              <w:bottom w:val="single" w:sz="4" w:space="0" w:color="A6A6A6"/>
              <w:right w:val="single" w:sz="4" w:space="0" w:color="0070C0"/>
            </w:tcBorders>
          </w:tcPr>
          <w:p w14:paraId="64C152BF" w14:textId="77777777" w:rsidR="00D37B0D" w:rsidRPr="00D37B0D" w:rsidRDefault="00D37B0D" w:rsidP="00D37B0D">
            <w:pPr>
              <w:pStyle w:val="INDICATORTEXT"/>
              <w:jc w:val="both"/>
              <w:rPr>
                <w:b/>
              </w:rPr>
            </w:pPr>
            <w:r w:rsidRPr="00D37B0D">
              <w:rPr>
                <w:b/>
              </w:rPr>
              <w:lastRenderedPageBreak/>
              <w:t>LOGIC</w:t>
            </w:r>
          </w:p>
        </w:tc>
      </w:tr>
      <w:tr w:rsidR="00D37B0D" w:rsidRPr="00D5451C" w14:paraId="2B59733D"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24DA34F6" w14:textId="77777777" w:rsidR="00D37B0D" w:rsidRDefault="00D37B0D" w:rsidP="00D37B0D">
            <w:pPr>
              <w:pStyle w:val="INDICATORNUMBER"/>
              <w:rPr>
                <w:rStyle w:val="IntenseEmphasis"/>
                <w:b/>
                <w:bCs w:val="0"/>
                <w:i w:val="0"/>
                <w:iCs w:val="0"/>
                <w:color w:val="595959"/>
              </w:rPr>
            </w:pPr>
            <w:r>
              <w:rPr>
                <w:rStyle w:val="IntenseEmphasis"/>
                <w:b/>
                <w:bCs w:val="0"/>
                <w:i w:val="0"/>
                <w:iCs w:val="0"/>
                <w:color w:val="595959"/>
              </w:rPr>
              <w:t>PE 04</w:t>
            </w:r>
          </w:p>
        </w:tc>
        <w:tc>
          <w:tcPr>
            <w:tcW w:w="8085" w:type="dxa"/>
            <w:gridSpan w:val="3"/>
            <w:tcBorders>
              <w:top w:val="single" w:sz="4" w:space="0" w:color="A6A6A6"/>
              <w:bottom w:val="single" w:sz="4" w:space="0" w:color="A6A6A6"/>
              <w:right w:val="single" w:sz="4" w:space="0" w:color="0070C0"/>
            </w:tcBorders>
          </w:tcPr>
          <w:p w14:paraId="622E755E" w14:textId="77777777" w:rsidR="00D37B0D" w:rsidRPr="009A3169" w:rsidRDefault="00D37B0D" w:rsidP="00873400">
            <w:pPr>
              <w:pStyle w:val="INDICATORTEXT"/>
              <w:jc w:val="both"/>
              <w:cnfStyle w:val="000000000000" w:firstRow="0" w:lastRow="0" w:firstColumn="0" w:lastColumn="0" w:oddVBand="0" w:evenVBand="0" w:oddHBand="0" w:evenHBand="0" w:firstRowFirstColumn="0" w:firstRowLastColumn="0" w:lastRowFirstColumn="0" w:lastRowLastColumn="0"/>
            </w:pPr>
            <w:r>
              <w:t>[</w:t>
            </w:r>
            <w:r w:rsidR="00C81B84">
              <w:t>0</w:t>
            </w:r>
            <w:r w:rsidR="00873400">
              <w:t>4.2] will be applicable if ‘</w:t>
            </w:r>
            <w:r>
              <w:t>Our i</w:t>
            </w:r>
            <w:r w:rsidRPr="0044482F">
              <w:t>nvestment guidelines</w:t>
            </w:r>
            <w:r>
              <w:t xml:space="preserve"> do refer to responsible investment</w:t>
            </w:r>
            <w:r w:rsidR="00873400">
              <w:t>’</w:t>
            </w:r>
            <w:r>
              <w:t xml:space="preserve"> is reported in [</w:t>
            </w:r>
            <w:r w:rsidR="00C81B84">
              <w:t>0</w:t>
            </w:r>
            <w:r>
              <w:t>4.1].</w:t>
            </w:r>
          </w:p>
        </w:tc>
      </w:tr>
      <w:tr w:rsidR="00D37B0D" w:rsidRPr="00D5451C" w14:paraId="117C753E" w14:textId="77777777" w:rsidTr="00AB60BB">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21A6A7B4" w14:textId="77777777" w:rsidR="00D37B0D" w:rsidRPr="00D37B0D" w:rsidRDefault="00D37B0D" w:rsidP="00D37B0D">
            <w:pPr>
              <w:pStyle w:val="INDICATORTEXT"/>
              <w:jc w:val="both"/>
              <w:rPr>
                <w:b/>
              </w:rPr>
            </w:pPr>
            <w:r w:rsidRPr="00D37B0D">
              <w:rPr>
                <w:b/>
              </w:rPr>
              <w:t>ASSESSMENT</w:t>
            </w:r>
          </w:p>
        </w:tc>
      </w:tr>
      <w:tr w:rsidR="00D37B0D" w:rsidRPr="00D5451C" w14:paraId="4F3F0575"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nil"/>
              <w:right w:val="single" w:sz="4" w:space="0" w:color="BFBFBF" w:themeColor="background1" w:themeShade="BF"/>
            </w:tcBorders>
          </w:tcPr>
          <w:p w14:paraId="6EAA7E9F" w14:textId="77777777" w:rsidR="00D37B0D" w:rsidRDefault="005918F6" w:rsidP="00D37B0D">
            <w:pPr>
              <w:pStyle w:val="INDICATORNUMBER"/>
              <w:rPr>
                <w:rStyle w:val="IntenseEmphasis"/>
                <w:b/>
                <w:bCs w:val="0"/>
                <w:i w:val="0"/>
                <w:iCs w:val="0"/>
                <w:color w:val="595959"/>
              </w:rPr>
            </w:pPr>
            <w:r>
              <w:rPr>
                <w:rStyle w:val="IntenseEmphasis"/>
                <w:b/>
                <w:bCs w:val="0"/>
                <w:i w:val="0"/>
                <w:iCs w:val="0"/>
                <w:color w:val="595959"/>
              </w:rPr>
              <w:t>PE 04</w:t>
            </w:r>
          </w:p>
        </w:tc>
        <w:tc>
          <w:tcPr>
            <w:tcW w:w="8085" w:type="dxa"/>
            <w:gridSpan w:val="3"/>
            <w:tcBorders>
              <w:top w:val="single" w:sz="4" w:space="0" w:color="A6A6A6"/>
              <w:left w:val="single" w:sz="4" w:space="0" w:color="BFBFBF" w:themeColor="background1" w:themeShade="BF"/>
              <w:bottom w:val="single" w:sz="4" w:space="0" w:color="A6A6A6"/>
              <w:right w:val="single" w:sz="4" w:space="0" w:color="0070C0"/>
            </w:tcBorders>
          </w:tcPr>
          <w:p w14:paraId="1DC89552" w14:textId="77777777" w:rsidR="005918F6" w:rsidRPr="005918F6" w:rsidRDefault="005918F6" w:rsidP="005918F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5918F6">
              <w:rPr>
                <w:szCs w:val="18"/>
              </w:rPr>
              <w:sym w:font="Wingdings" w:char="F0AB"/>
            </w:r>
          </w:p>
          <w:p w14:paraId="3315327F" w14:textId="77777777" w:rsidR="00D37B0D" w:rsidRDefault="005918F6" w:rsidP="00640359">
            <w:pPr>
              <w:pStyle w:val="INDICATORTEXT"/>
              <w:jc w:val="both"/>
              <w:cnfStyle w:val="000000000000" w:firstRow="0" w:lastRow="0" w:firstColumn="0" w:lastColumn="0" w:oddVBand="0" w:evenVBand="0" w:oddHBand="0" w:evenHBand="0" w:firstRowFirstColumn="0" w:firstRowLastColumn="0" w:lastRowFirstColumn="0" w:lastRowLastColumn="0"/>
            </w:pPr>
            <w:r w:rsidRPr="00E111A8">
              <w:rPr>
                <w:szCs w:val="18"/>
              </w:rPr>
              <w:t>The assessment of this indicator is b</w:t>
            </w:r>
            <w:r>
              <w:rPr>
                <w:szCs w:val="18"/>
              </w:rPr>
              <w:t xml:space="preserve">ased on your responses to </w:t>
            </w:r>
            <w:r w:rsidR="00640359">
              <w:rPr>
                <w:szCs w:val="18"/>
              </w:rPr>
              <w:t>[</w:t>
            </w:r>
            <w:r>
              <w:rPr>
                <w:szCs w:val="18"/>
              </w:rPr>
              <w:t>04.1</w:t>
            </w:r>
            <w:r w:rsidR="00640359">
              <w:rPr>
                <w:szCs w:val="18"/>
              </w:rPr>
              <w:t>]</w:t>
            </w:r>
            <w:r>
              <w:rPr>
                <w:szCs w:val="18"/>
              </w:rPr>
              <w:t>.</w:t>
            </w:r>
          </w:p>
        </w:tc>
      </w:tr>
      <w:tr w:rsidR="003E217E" w:rsidRPr="00D5451C" w14:paraId="24768D40"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25F205E4" w14:textId="77777777" w:rsidR="003E217E" w:rsidRDefault="003E217E" w:rsidP="003E217E">
            <w:pPr>
              <w:pStyle w:val="INDICATORNUMBER"/>
              <w:rPr>
                <w:rStyle w:val="IntenseEmphasis"/>
                <w:b/>
                <w:bCs w:val="0"/>
                <w:i w:val="0"/>
                <w:iCs w:val="0"/>
                <w:color w:val="595959"/>
              </w:rPr>
            </w:pPr>
          </w:p>
        </w:tc>
        <w:tc>
          <w:tcPr>
            <w:tcW w:w="8085" w:type="dxa"/>
            <w:gridSpan w:val="3"/>
            <w:tcBorders>
              <w:top w:val="single" w:sz="4" w:space="0" w:color="A6A6A6"/>
              <w:left w:val="single" w:sz="4" w:space="0" w:color="BFBFBF" w:themeColor="background1" w:themeShade="BF"/>
              <w:bottom w:val="single" w:sz="4" w:space="0" w:color="BFBFBF" w:themeColor="background1" w:themeShade="BF"/>
              <w:right w:val="single" w:sz="4" w:space="0" w:color="0070C0"/>
            </w:tcBorders>
          </w:tcPr>
          <w:p w14:paraId="50D8B3CD" w14:textId="7D1A9D1A" w:rsidR="003E217E"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3E217E" w:rsidRPr="00D5451C" w14:paraId="29467EBD"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29D7C6EF" w14:textId="77777777" w:rsidR="003E217E" w:rsidRDefault="003E217E" w:rsidP="003E217E">
            <w:pPr>
              <w:pStyle w:val="INDICATORNUMBER"/>
              <w:rPr>
                <w:rStyle w:val="IntenseEmphasis"/>
                <w:b/>
                <w:bCs w:val="0"/>
                <w:i w:val="0"/>
                <w:iCs w:val="0"/>
                <w:color w:val="595959"/>
              </w:rPr>
            </w:pPr>
          </w:p>
        </w:tc>
        <w:tc>
          <w:tcPr>
            <w:tcW w:w="3402" w:type="dxa"/>
            <w:tcBorders>
              <w:top w:val="single" w:sz="4" w:space="0" w:color="BFBFBF" w:themeColor="background1" w:themeShade="BF"/>
              <w:left w:val="single" w:sz="4" w:space="0" w:color="BFBFBF" w:themeColor="background1" w:themeShade="BF"/>
              <w:bottom w:val="single" w:sz="4" w:space="0" w:color="A6A6A6"/>
            </w:tcBorders>
          </w:tcPr>
          <w:p w14:paraId="55F77DFD" w14:textId="1078D821" w:rsidR="003E217E" w:rsidRPr="00FA40BC"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276" w:type="dxa"/>
            <w:tcBorders>
              <w:top w:val="single" w:sz="4" w:space="0" w:color="BFBFBF" w:themeColor="background1" w:themeShade="BF"/>
              <w:bottom w:val="single" w:sz="4" w:space="0" w:color="A6A6A6"/>
            </w:tcBorders>
          </w:tcPr>
          <w:p w14:paraId="12A93179" w14:textId="070817B3" w:rsidR="003E217E"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3407" w:type="dxa"/>
            <w:tcBorders>
              <w:top w:val="single" w:sz="4" w:space="0" w:color="BFBFBF" w:themeColor="background1" w:themeShade="BF"/>
              <w:bottom w:val="single" w:sz="4" w:space="0" w:color="A6A6A6"/>
              <w:right w:val="single" w:sz="4" w:space="0" w:color="0070C0"/>
            </w:tcBorders>
          </w:tcPr>
          <w:p w14:paraId="7FDBAB45" w14:textId="5C81D9DC" w:rsidR="003E217E"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3E217E" w:rsidRPr="00D5451C" w14:paraId="333A5054"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7F6A36DC" w14:textId="77777777" w:rsidR="003E217E" w:rsidRDefault="003E217E" w:rsidP="003E217E">
            <w:pPr>
              <w:pStyle w:val="INDICATORNUMBER"/>
              <w:rPr>
                <w:rStyle w:val="IntenseEmphasis"/>
                <w:b/>
                <w:bCs w:val="0"/>
                <w:i w:val="0"/>
                <w:iCs w:val="0"/>
                <w:color w:val="595959"/>
              </w:rPr>
            </w:pPr>
          </w:p>
        </w:tc>
        <w:tc>
          <w:tcPr>
            <w:tcW w:w="3402" w:type="dxa"/>
            <w:tcBorders>
              <w:top w:val="single" w:sz="4" w:space="0" w:color="A6A6A6"/>
              <w:left w:val="single" w:sz="4" w:space="0" w:color="BFBFBF" w:themeColor="background1" w:themeShade="BF"/>
              <w:bottom w:val="single" w:sz="4" w:space="0" w:color="A6A6A6"/>
            </w:tcBorders>
          </w:tcPr>
          <w:p w14:paraId="5F28720B" w14:textId="77777777" w:rsidR="003E217E" w:rsidRPr="00855C13" w:rsidRDefault="003E217E" w:rsidP="003E217E">
            <w:pPr>
              <w:pStyle w:val="PRITableContent"/>
              <w:spacing w:before="80" w:after="80"/>
              <w:cnfStyle w:val="000000000000" w:firstRow="0" w:lastRow="0" w:firstColumn="0" w:lastColumn="0" w:oddVBand="0" w:evenVBand="0" w:oddHBand="0" w:evenHBand="0" w:firstRowFirstColumn="0" w:firstRowLastColumn="0" w:lastRowFirstColumn="0" w:lastRowLastColumn="0"/>
              <w:rPr>
                <w:color w:val="595959"/>
                <w:sz w:val="18"/>
                <w:szCs w:val="18"/>
              </w:rPr>
            </w:pPr>
            <w:r w:rsidRPr="00855C13">
              <w:rPr>
                <w:color w:val="595959"/>
                <w:sz w:val="18"/>
                <w:szCs w:val="18"/>
              </w:rPr>
              <w:t>‘</w:t>
            </w:r>
            <w:r w:rsidRPr="00600AC5">
              <w:rPr>
                <w:color w:val="595959"/>
                <w:sz w:val="18"/>
                <w:szCs w:val="18"/>
              </w:rPr>
              <w:t>We have not developed investment guidelines’ OR</w:t>
            </w:r>
            <w:r w:rsidRPr="00855C13">
              <w:rPr>
                <w:color w:val="595959"/>
                <w:sz w:val="18"/>
                <w:szCs w:val="18"/>
              </w:rPr>
              <w:t xml:space="preserve"> </w:t>
            </w:r>
          </w:p>
          <w:p w14:paraId="28C79E4B" w14:textId="2DABED6F" w:rsidR="003E217E" w:rsidRPr="00855C13"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673A0">
              <w:rPr>
                <w:szCs w:val="18"/>
              </w:rPr>
              <w:t>‘</w:t>
            </w:r>
            <w:r>
              <w:rPr>
                <w:szCs w:val="18"/>
              </w:rPr>
              <w:t>Our i</w:t>
            </w:r>
            <w:r w:rsidRPr="007D7DBE">
              <w:rPr>
                <w:szCs w:val="18"/>
              </w:rPr>
              <w:t>nvestment guidelines do not refer to responsible investment implementation</w:t>
            </w:r>
            <w:r w:rsidRPr="00F673A0">
              <w:rPr>
                <w:szCs w:val="18"/>
              </w:rPr>
              <w:t>’</w:t>
            </w:r>
          </w:p>
        </w:tc>
        <w:tc>
          <w:tcPr>
            <w:tcW w:w="1276" w:type="dxa"/>
            <w:tcBorders>
              <w:top w:val="single" w:sz="4" w:space="0" w:color="A6A6A6"/>
              <w:bottom w:val="single" w:sz="4" w:space="0" w:color="A6A6A6"/>
            </w:tcBorders>
          </w:tcPr>
          <w:p w14:paraId="0D106D34" w14:textId="37C08235" w:rsidR="003E217E" w:rsidRPr="0042063C"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5A44A6">
              <w:rPr>
                <w:rFonts w:ascii="Calibri" w:eastAsia="Calibri" w:hAnsi="Wingdings" w:cs="Times New Roman"/>
                <w:color w:val="808080"/>
                <w:kern w:val="24"/>
                <w:szCs w:val="28"/>
              </w:rPr>
              <w:sym w:font="Wingdings" w:char="F0A3"/>
            </w:r>
          </w:p>
        </w:tc>
        <w:tc>
          <w:tcPr>
            <w:tcW w:w="3407" w:type="dxa"/>
            <w:tcBorders>
              <w:top w:val="single" w:sz="4" w:space="0" w:color="A6A6A6"/>
              <w:bottom w:val="single" w:sz="4" w:space="0" w:color="A6A6A6"/>
              <w:right w:val="single" w:sz="4" w:space="0" w:color="0070C0"/>
            </w:tcBorders>
          </w:tcPr>
          <w:p w14:paraId="4A3A2215" w14:textId="77777777" w:rsidR="003E217E"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E217E" w:rsidRPr="00D5451C" w14:paraId="3A3348E3"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BFBFBF" w:themeColor="background1" w:themeShade="BF"/>
            </w:tcBorders>
          </w:tcPr>
          <w:p w14:paraId="67AFA56D" w14:textId="77777777" w:rsidR="003E217E" w:rsidRDefault="003E217E" w:rsidP="003E217E">
            <w:pPr>
              <w:pStyle w:val="INDICATORNUMBER"/>
              <w:rPr>
                <w:rStyle w:val="IntenseEmphasis"/>
                <w:b/>
                <w:bCs w:val="0"/>
                <w:i w:val="0"/>
                <w:iCs w:val="0"/>
                <w:color w:val="595959"/>
              </w:rPr>
            </w:pPr>
          </w:p>
        </w:tc>
        <w:tc>
          <w:tcPr>
            <w:tcW w:w="3402" w:type="dxa"/>
            <w:tcBorders>
              <w:top w:val="single" w:sz="4" w:space="0" w:color="A6A6A6"/>
              <w:left w:val="single" w:sz="4" w:space="0" w:color="BFBFBF" w:themeColor="background1" w:themeShade="BF"/>
              <w:bottom w:val="single" w:sz="4" w:space="0" w:color="0070C0"/>
            </w:tcBorders>
          </w:tcPr>
          <w:p w14:paraId="586A3C29" w14:textId="5C800088" w:rsidR="003E217E" w:rsidRPr="00855C13" w:rsidRDefault="003E217E" w:rsidP="003E217E">
            <w:pPr>
              <w:pStyle w:val="PRITableContent"/>
              <w:spacing w:before="80" w:after="80"/>
              <w:cnfStyle w:val="000000000000" w:firstRow="0" w:lastRow="0" w:firstColumn="0" w:lastColumn="0" w:oddVBand="0" w:evenVBand="0" w:oddHBand="0" w:evenHBand="0" w:firstRowFirstColumn="0" w:firstRowLastColumn="0" w:lastRowFirstColumn="0" w:lastRowLastColumn="0"/>
              <w:rPr>
                <w:color w:val="595959"/>
                <w:sz w:val="18"/>
                <w:szCs w:val="18"/>
              </w:rPr>
            </w:pPr>
            <w:r w:rsidRPr="00855C13">
              <w:rPr>
                <w:color w:val="595959"/>
                <w:sz w:val="18"/>
                <w:szCs w:val="18"/>
              </w:rPr>
              <w:t>‘Our investment guidelines do refer to responsible investment implementation’</w:t>
            </w:r>
          </w:p>
        </w:tc>
        <w:tc>
          <w:tcPr>
            <w:tcW w:w="1276" w:type="dxa"/>
            <w:tcBorders>
              <w:top w:val="single" w:sz="4" w:space="0" w:color="A6A6A6"/>
              <w:bottom w:val="single" w:sz="4" w:space="0" w:color="0070C0"/>
            </w:tcBorders>
          </w:tcPr>
          <w:p w14:paraId="7E92CA81" w14:textId="35A159F8" w:rsidR="003E217E" w:rsidRPr="005A44A6"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3407" w:type="dxa"/>
            <w:tcBorders>
              <w:top w:val="single" w:sz="4" w:space="0" w:color="A6A6A6"/>
              <w:bottom w:val="single" w:sz="4" w:space="0" w:color="0070C0"/>
              <w:right w:val="single" w:sz="4" w:space="0" w:color="0070C0"/>
            </w:tcBorders>
          </w:tcPr>
          <w:p w14:paraId="606FC05B" w14:textId="77777777" w:rsidR="003E217E"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3FC132BE" w14:textId="77777777" w:rsidR="00D37B0D" w:rsidRDefault="00D37B0D">
      <w:pPr>
        <w:widowControl/>
        <w:autoSpaceDE/>
        <w:autoSpaceDN/>
        <w:adjustRightInd/>
        <w:spacing w:before="0" w:after="0" w:line="240" w:lineRule="auto"/>
      </w:pPr>
    </w:p>
    <w:p w14:paraId="71C489AC" w14:textId="77777777" w:rsidR="002762AF" w:rsidRDefault="002762AF">
      <w:pPr>
        <w:widowControl/>
        <w:autoSpaceDE/>
        <w:autoSpaceDN/>
        <w:adjustRightInd/>
        <w:spacing w:before="0" w:after="0" w:line="240" w:lineRule="auto"/>
        <w:rPr>
          <w:rFonts w:eastAsia="Times New Roman"/>
          <w:b/>
          <w:color w:val="595959"/>
          <w:sz w:val="18"/>
          <w:szCs w:val="18"/>
        </w:rPr>
        <w:sectPr w:rsidR="002762AF" w:rsidSect="00644696">
          <w:headerReference w:type="default" r:id="rId34"/>
          <w:headerReference w:type="first" r:id="rId35"/>
          <w:footerReference w:type="first" r:id="rId36"/>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5C357AC5" w14:textId="77777777" w:rsidTr="00660318">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BE285D8" w14:textId="77777777" w:rsidR="005D3A75" w:rsidRDefault="005D3A75" w:rsidP="005D3A75">
            <w:pPr>
              <w:widowControl/>
              <w:autoSpaceDE/>
              <w:autoSpaceDN/>
              <w:adjustRightInd/>
              <w:spacing w:after="0" w:line="240" w:lineRule="auto"/>
              <w:rPr>
                <w:rStyle w:val="IntenseEmphasis"/>
                <w:b/>
                <w:bCs w:val="0"/>
                <w:i w:val="0"/>
                <w:iCs w:val="0"/>
              </w:rPr>
            </w:pPr>
            <w:bookmarkStart w:id="6" w:name="_Toc353875867"/>
            <w:r>
              <w:lastRenderedPageBreak/>
              <w:t>SECTION</w:t>
            </w:r>
          </w:p>
        </w:tc>
      </w:tr>
      <w:tr w:rsidR="005D3A75" w14:paraId="2DD1701D" w14:textId="77777777" w:rsidTr="00660318">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0AB3C677" w14:textId="77777777" w:rsidR="005D3A75" w:rsidRPr="00BF74E2" w:rsidRDefault="005D3A75" w:rsidP="005D3A75">
            <w:pPr>
              <w:pStyle w:val="Heading2"/>
              <w:outlineLvl w:val="1"/>
              <w:rPr>
                <w:rStyle w:val="IntenseEmphasis"/>
                <w:i w:val="0"/>
                <w:iCs w:val="0"/>
                <w:color w:val="008CD0"/>
              </w:rPr>
            </w:pPr>
            <w:bookmarkStart w:id="7" w:name="_Toc367985408"/>
            <w:r w:rsidRPr="00680D45">
              <w:t>F</w:t>
            </w:r>
            <w:r>
              <w:t>und</w:t>
            </w:r>
            <w:r w:rsidR="00B16344">
              <w:t>-</w:t>
            </w:r>
            <w:r>
              <w:t>r</w:t>
            </w:r>
            <w:r w:rsidRPr="00680D45">
              <w:t xml:space="preserve">aising </w:t>
            </w:r>
            <w:r>
              <w:t>of private equity funds</w:t>
            </w:r>
            <w:bookmarkEnd w:id="7"/>
          </w:p>
        </w:tc>
      </w:tr>
    </w:tbl>
    <w:p w14:paraId="56C6DACE" w14:textId="77777777" w:rsidR="005D3A75" w:rsidRDefault="005D3A75" w:rsidP="005D3A75">
      <w:pPr>
        <w:pStyle w:val="INDICATORNUMBER"/>
      </w:pPr>
    </w:p>
    <w:bookmarkEnd w:id="6"/>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62D9A" w14:paraId="6EA1A254" w14:textId="77777777" w:rsidTr="004B47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5C4FB9C" w14:textId="77777777" w:rsidR="00C62D9A" w:rsidRPr="00356CDA" w:rsidRDefault="00C62D9A" w:rsidP="00F64690">
            <w:pPr>
              <w:widowControl/>
              <w:autoSpaceDE/>
              <w:autoSpaceDN/>
              <w:adjustRightInd/>
              <w:spacing w:after="0" w:line="240" w:lineRule="auto"/>
              <w:rPr>
                <w:rStyle w:val="IntenseEmphasis"/>
                <w:b w:val="0"/>
                <w:bCs w:val="0"/>
                <w:iCs w:val="0"/>
                <w:color w:val="FFFFFF" w:themeColor="background1"/>
              </w:rPr>
            </w:pPr>
          </w:p>
        </w:tc>
        <w:tc>
          <w:tcPr>
            <w:tcW w:w="3402" w:type="dxa"/>
          </w:tcPr>
          <w:p w14:paraId="10F5634C" w14:textId="77777777" w:rsidR="00C62D9A" w:rsidRPr="00356CDA" w:rsidRDefault="00C62D9A"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0EF02FF" w14:textId="77777777" w:rsidR="00C62D9A" w:rsidRPr="00356CDA" w:rsidRDefault="00C62D9A"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C52C6CE" w14:textId="77777777" w:rsidR="00C62D9A" w:rsidRPr="00356CDA" w:rsidRDefault="00C62D9A" w:rsidP="00F64690">
            <w:pPr>
              <w:widowControl/>
              <w:autoSpaceDE/>
              <w:autoSpaceDN/>
              <w:adjustRightInd/>
              <w:spacing w:after="0" w:line="240" w:lineRule="auto"/>
              <w:rPr>
                <w:rStyle w:val="IntenseEmphasis"/>
                <w:b w:val="0"/>
                <w:bCs w:val="0"/>
                <w:iCs w:val="0"/>
                <w:color w:val="FFFFFF" w:themeColor="background1"/>
              </w:rPr>
            </w:pPr>
            <w:r w:rsidRPr="00356CDA">
              <w:t>Principle</w:t>
            </w:r>
          </w:p>
        </w:tc>
      </w:tr>
      <w:tr w:rsidR="00C62D9A" w14:paraId="4ED52697" w14:textId="77777777" w:rsidTr="004B474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9DD5405" w14:textId="77777777" w:rsidR="00C62D9A" w:rsidRPr="00356CDA" w:rsidRDefault="00C62D9A" w:rsidP="00F64690">
            <w:pPr>
              <w:pStyle w:val="SectionIndicatorHeaderText"/>
              <w:rPr>
                <w:rStyle w:val="IntenseEmphasis"/>
                <w:bCs w:val="0"/>
                <w:i w:val="0"/>
                <w:iCs w:val="0"/>
                <w:color w:val="FFFFFF" w:themeColor="background1"/>
              </w:rPr>
            </w:pPr>
            <w:r>
              <w:rPr>
                <w:rStyle w:val="IntenseEmphasis"/>
                <w:i w:val="0"/>
                <w:color w:val="FFFFFF" w:themeColor="background1"/>
              </w:rPr>
              <w:t>PE 05</w:t>
            </w:r>
          </w:p>
        </w:tc>
        <w:tc>
          <w:tcPr>
            <w:tcW w:w="3402" w:type="dxa"/>
          </w:tcPr>
          <w:p w14:paraId="4AED260C" w14:textId="77777777" w:rsidR="00C62D9A" w:rsidRPr="00356CDA" w:rsidRDefault="00C62D9A"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06D97939" w14:textId="77777777" w:rsidR="00C62D9A" w:rsidRPr="00A57E01" w:rsidRDefault="00C62D9A"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600C3188" w14:textId="77777777" w:rsidR="00C62D9A" w:rsidRPr="00356CDA" w:rsidRDefault="00C62D9A" w:rsidP="00F64690">
            <w:pPr>
              <w:pStyle w:val="SectionIndicatorHeaderText"/>
              <w:rPr>
                <w:rStyle w:val="IntenseEmphasis"/>
                <w:bCs w:val="0"/>
                <w:i w:val="0"/>
                <w:iCs w:val="0"/>
                <w:color w:val="FFFFFF" w:themeColor="background1"/>
              </w:rPr>
            </w:pPr>
            <w:r>
              <w:rPr>
                <w:rStyle w:val="IntenseEmphasis"/>
                <w:i w:val="0"/>
                <w:color w:val="FFFFFF" w:themeColor="background1"/>
              </w:rPr>
              <w:t>PRI 1,4,6</w:t>
            </w:r>
          </w:p>
        </w:tc>
      </w:tr>
    </w:tbl>
    <w:p w14:paraId="6236562E" w14:textId="77777777" w:rsidR="00C549B6" w:rsidRDefault="00C549B6" w:rsidP="008B3012">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8B3012" w14:paraId="3E661B93"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59950F0E" w14:textId="77777777" w:rsidR="008B3012" w:rsidRPr="00903B63" w:rsidRDefault="008B3012" w:rsidP="00F64690">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05</w:t>
            </w:r>
          </w:p>
        </w:tc>
        <w:tc>
          <w:tcPr>
            <w:tcW w:w="8080" w:type="dxa"/>
            <w:gridSpan w:val="2"/>
            <w:tcBorders>
              <w:top w:val="single" w:sz="4" w:space="0" w:color="0070C0"/>
              <w:bottom w:val="single" w:sz="4" w:space="0" w:color="0070C0"/>
              <w:right w:val="single" w:sz="4" w:space="0" w:color="0070C0"/>
            </w:tcBorders>
            <w:shd w:val="clear" w:color="auto" w:fill="0070C0"/>
          </w:tcPr>
          <w:p w14:paraId="466F7EF3" w14:textId="77777777" w:rsidR="008B3012" w:rsidRPr="008F76C1" w:rsidRDefault="008B3012"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8F76C1">
              <w:rPr>
                <w:rStyle w:val="IntenseEmphasis"/>
                <w:i w:val="0"/>
                <w:color w:val="FFFFFF" w:themeColor="background1"/>
                <w:sz w:val="20"/>
                <w:szCs w:val="20"/>
              </w:rPr>
              <w:t>INDICATOR</w:t>
            </w:r>
          </w:p>
        </w:tc>
      </w:tr>
      <w:tr w:rsidR="008B3012" w14:paraId="0541DD96" w14:textId="77777777" w:rsidTr="00F6469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6E3CB46F" w14:textId="77777777" w:rsidR="008B3012" w:rsidRPr="000D72DF" w:rsidRDefault="005A6F91" w:rsidP="00F64690">
            <w:pPr>
              <w:pStyle w:val="INDICATORNUMBER"/>
              <w:rPr>
                <w:rStyle w:val="IntenseEmphasis"/>
                <w:b/>
                <w:bCs w:val="0"/>
                <w:i w:val="0"/>
                <w:iCs w:val="0"/>
              </w:rPr>
            </w:pPr>
            <w:r>
              <w:rPr>
                <w:rStyle w:val="IntenseEmphasis"/>
                <w:b/>
                <w:bCs w:val="0"/>
                <w:i w:val="0"/>
                <w:iCs w:val="0"/>
                <w:color w:val="595959"/>
              </w:rPr>
              <w:t xml:space="preserve">PE </w:t>
            </w:r>
            <w:r w:rsidR="008B3012">
              <w:rPr>
                <w:rStyle w:val="IntenseEmphasis"/>
                <w:b/>
                <w:bCs w:val="0"/>
                <w:i w:val="0"/>
                <w:iCs w:val="0"/>
                <w:color w:val="595959"/>
              </w:rPr>
              <w:t>05.1</w:t>
            </w:r>
          </w:p>
        </w:tc>
        <w:tc>
          <w:tcPr>
            <w:tcW w:w="8080" w:type="dxa"/>
            <w:gridSpan w:val="2"/>
            <w:tcBorders>
              <w:top w:val="single" w:sz="4" w:space="0" w:color="0070C0"/>
              <w:right w:val="single" w:sz="4" w:space="0" w:color="0070C0"/>
            </w:tcBorders>
            <w:shd w:val="clear" w:color="auto" w:fill="DAEEF3" w:themeFill="accent5" w:themeFillTint="33"/>
          </w:tcPr>
          <w:p w14:paraId="29E304F4" w14:textId="77777777" w:rsidR="008B3012" w:rsidRPr="008B3012" w:rsidRDefault="008B3012" w:rsidP="00836892">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8B3012">
              <w:t xml:space="preserve">Indicate </w:t>
            </w:r>
            <w:r w:rsidR="00836892">
              <w:t>whether</w:t>
            </w:r>
            <w:r w:rsidR="00836892" w:rsidRPr="008B3012">
              <w:t xml:space="preserve"> </w:t>
            </w:r>
            <w:r w:rsidRPr="008B3012">
              <w:t>your</w:t>
            </w:r>
            <w:r w:rsidR="00B71F47">
              <w:t xml:space="preserve"> most recent</w:t>
            </w:r>
            <w:r w:rsidRPr="008B3012">
              <w:t xml:space="preserve"> fund placement documents (private placement memorandums (PPMs) or similar) refer to responsible investment aspects of your organisation.</w:t>
            </w:r>
          </w:p>
        </w:tc>
      </w:tr>
      <w:tr w:rsidR="00600EA7" w14:paraId="28881E00" w14:textId="77777777" w:rsidTr="00F24A02">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4ADE67E8" w14:textId="77777777" w:rsidR="00600EA7" w:rsidRDefault="00600EA7" w:rsidP="00F64690">
            <w:pPr>
              <w:widowControl/>
              <w:autoSpaceDE/>
              <w:autoSpaceDN/>
              <w:adjustRightInd/>
              <w:spacing w:after="0" w:line="240" w:lineRule="auto"/>
              <w:rPr>
                <w:rStyle w:val="IntenseEmphasis"/>
                <w:b w:val="0"/>
                <w:bCs w:val="0"/>
                <w:i w:val="0"/>
                <w:iCs w:val="0"/>
              </w:rPr>
            </w:pPr>
          </w:p>
        </w:tc>
        <w:tc>
          <w:tcPr>
            <w:tcW w:w="8080" w:type="dxa"/>
            <w:gridSpan w:val="2"/>
            <w:tcBorders>
              <w:top w:val="nil"/>
              <w:bottom w:val="single" w:sz="4" w:space="0" w:color="0070C0"/>
              <w:right w:val="single" w:sz="4" w:space="0" w:color="0070C0"/>
            </w:tcBorders>
          </w:tcPr>
          <w:p w14:paraId="514513C2" w14:textId="77777777" w:rsidR="00600EA7" w:rsidRPr="00E30B4C" w:rsidRDefault="00600EA7" w:rsidP="00E30B4C">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p w14:paraId="6213E991" w14:textId="77777777" w:rsidR="00600EA7" w:rsidRDefault="00600EA7" w:rsidP="00E30B4C">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No</w:t>
            </w:r>
          </w:p>
          <w:p w14:paraId="30F455B0" w14:textId="77777777" w:rsidR="00600EA7" w:rsidRDefault="00600EA7" w:rsidP="00E30B4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903B63">
              <w:sym w:font="Wingdings" w:char="F06D"/>
            </w:r>
            <w:r w:rsidRPr="00903B63">
              <w:t xml:space="preserve"> N</w:t>
            </w:r>
            <w:r>
              <w:t xml:space="preserve">ot applicable as our organisation does not </w:t>
            </w:r>
            <w:r w:rsidR="00B16344">
              <w:t>fund-rais</w:t>
            </w:r>
            <w:r>
              <w:t>e</w:t>
            </w:r>
          </w:p>
        </w:tc>
      </w:tr>
      <w:tr w:rsidR="008B3012" w14:paraId="6997B234" w14:textId="77777777" w:rsidTr="005A6F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08F3B068" w14:textId="77777777" w:rsidR="008B3012" w:rsidRDefault="005A6F91" w:rsidP="00F64690">
            <w:pPr>
              <w:pStyle w:val="INDICATORNUMBER"/>
              <w:rPr>
                <w:rStyle w:val="IntenseEmphasis"/>
                <w:b/>
                <w:bCs w:val="0"/>
                <w:i w:val="0"/>
                <w:iCs w:val="0"/>
              </w:rPr>
            </w:pPr>
            <w:r>
              <w:rPr>
                <w:rStyle w:val="IntenseEmphasis"/>
                <w:b/>
                <w:bCs w:val="0"/>
                <w:i w:val="0"/>
                <w:iCs w:val="0"/>
                <w:color w:val="595959"/>
              </w:rPr>
              <w:t>PE</w:t>
            </w:r>
            <w:r w:rsidR="008B3012">
              <w:rPr>
                <w:rStyle w:val="IntenseEmphasis"/>
                <w:b/>
                <w:bCs w:val="0"/>
                <w:i w:val="0"/>
                <w:iCs w:val="0"/>
                <w:color w:val="595959"/>
              </w:rPr>
              <w:t xml:space="preserve"> 05.2</w:t>
            </w:r>
          </w:p>
        </w:tc>
        <w:tc>
          <w:tcPr>
            <w:tcW w:w="8080" w:type="dxa"/>
            <w:gridSpan w:val="2"/>
            <w:tcBorders>
              <w:top w:val="single" w:sz="4" w:space="0" w:color="0070C0"/>
              <w:right w:val="single" w:sz="4" w:space="0" w:color="0070C0"/>
            </w:tcBorders>
            <w:shd w:val="clear" w:color="auto" w:fill="DAEEF3" w:themeFill="accent5" w:themeFillTint="33"/>
          </w:tcPr>
          <w:p w14:paraId="07C3476C" w14:textId="77777777" w:rsidR="008B3012" w:rsidRPr="008B3012" w:rsidRDefault="008B3012" w:rsidP="00836892">
            <w:pPr>
              <w:pStyle w:val="INDICATORTEXT"/>
              <w:cnfStyle w:val="000000100000" w:firstRow="0" w:lastRow="0" w:firstColumn="0" w:lastColumn="0" w:oddVBand="0" w:evenVBand="0" w:oddHBand="1" w:evenHBand="0" w:firstRowFirstColumn="0" w:firstRowLastColumn="0" w:lastRowFirstColumn="0" w:lastRowLastColumn="0"/>
            </w:pPr>
            <w:r w:rsidRPr="008B3012">
              <w:t>Indicate how your fund placement documents (PPMs or similar) refer to the following responsible investment aspects of your organisation</w:t>
            </w:r>
            <w:r w:rsidR="00836892">
              <w:t>.</w:t>
            </w:r>
          </w:p>
        </w:tc>
      </w:tr>
      <w:tr w:rsidR="005A6F91" w14:paraId="0B82B44C" w14:textId="77777777" w:rsidTr="0093469A">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tcBorders>
          </w:tcPr>
          <w:p w14:paraId="7B9C6907" w14:textId="77777777" w:rsidR="005A6F91" w:rsidRDefault="005A6F91" w:rsidP="00F64690">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A6A6A6" w:themeColor="background1" w:themeShade="A6"/>
              <w:right w:val="single" w:sz="4" w:space="0" w:color="A6A6A6" w:themeColor="background1" w:themeShade="A6"/>
            </w:tcBorders>
            <w:shd w:val="clear" w:color="auto" w:fill="auto"/>
          </w:tcPr>
          <w:p w14:paraId="3A762036" w14:textId="77777777" w:rsidR="005A6F91" w:rsidRPr="005A6F91" w:rsidRDefault="005A6F91" w:rsidP="0093469A">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008C6736">
              <w:t xml:space="preserve"> </w:t>
            </w:r>
            <w:r w:rsidRPr="005A6F91">
              <w:t>Policy and commitment to responsible investment</w:t>
            </w:r>
          </w:p>
        </w:tc>
        <w:tc>
          <w:tcPr>
            <w:tcW w:w="41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60BE9C65" w14:textId="77777777"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p>
        </w:tc>
      </w:tr>
      <w:tr w:rsidR="005A6F91" w14:paraId="3D72B2A9" w14:textId="77777777" w:rsidTr="009346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tcPr>
          <w:p w14:paraId="304B86C6" w14:textId="77777777" w:rsidR="005A6F91" w:rsidRDefault="005A6F91" w:rsidP="00F64690">
            <w:pPr>
              <w:widowControl/>
              <w:autoSpaceDE/>
              <w:autoSpaceDN/>
              <w:adjustRightInd/>
              <w:spacing w:after="0" w:line="240" w:lineRule="auto"/>
              <w:rPr>
                <w:rStyle w:val="IntenseEmphasis"/>
                <w:b w:val="0"/>
                <w:bCs w:val="0"/>
                <w:i w:val="0"/>
                <w:iCs w:val="0"/>
              </w:rPr>
            </w:pPr>
          </w:p>
        </w:tc>
        <w:tc>
          <w:tcPr>
            <w:tcW w:w="39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7E387D" w14:textId="77777777" w:rsidR="005A6F91" w:rsidRPr="005A6F91" w:rsidRDefault="005A6F91" w:rsidP="0093469A">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rsidR="008C6736">
              <w:t xml:space="preserve"> </w:t>
            </w:r>
            <w:r w:rsidRPr="005A6F91">
              <w:t>Approach to ESG issues in pre-investment processes</w:t>
            </w: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149F617" w14:textId="77777777" w:rsidR="005A6F91" w:rsidRPr="005A6F91" w:rsidRDefault="005A6F91" w:rsidP="005A6F91">
            <w:pPr>
              <w:pStyle w:val="INDICATORTEXT"/>
              <w:cnfStyle w:val="000000100000" w:firstRow="0" w:lastRow="0" w:firstColumn="0" w:lastColumn="0" w:oddVBand="0" w:evenVBand="0" w:oddHBand="1" w:evenHBand="0" w:firstRowFirstColumn="0" w:firstRowLastColumn="0" w:lastRowFirstColumn="0" w:lastRowLastColumn="0"/>
            </w:pPr>
          </w:p>
        </w:tc>
      </w:tr>
      <w:tr w:rsidR="005A6F91" w14:paraId="69B02FF4" w14:textId="77777777" w:rsidTr="0093469A">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43CE338" w14:textId="77777777" w:rsidR="005A6F91" w:rsidRDefault="005A6F91" w:rsidP="00F64690">
            <w:pPr>
              <w:widowControl/>
              <w:autoSpaceDE/>
              <w:autoSpaceDN/>
              <w:adjustRightInd/>
              <w:spacing w:after="0" w:line="240" w:lineRule="auto"/>
              <w:rPr>
                <w:rStyle w:val="IntenseEmphasis"/>
                <w:b w:val="0"/>
                <w:bCs w:val="0"/>
                <w:i w:val="0"/>
                <w:iCs w:val="0"/>
              </w:rPr>
            </w:pPr>
          </w:p>
        </w:tc>
        <w:tc>
          <w:tcPr>
            <w:tcW w:w="3960"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5EE5D5C6" w14:textId="77777777" w:rsidR="005A6F91" w:rsidRPr="005A6F91" w:rsidRDefault="005A6F91" w:rsidP="0093469A">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008C6736">
              <w:t xml:space="preserve"> </w:t>
            </w:r>
            <w:r w:rsidRPr="005A6F91">
              <w:t>Approach to ESG issues in post-investment processes</w:t>
            </w:r>
          </w:p>
        </w:tc>
        <w:tc>
          <w:tcPr>
            <w:tcW w:w="4120"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324705A4" w14:textId="77777777"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p>
        </w:tc>
      </w:tr>
      <w:tr w:rsidR="005A6F91" w14:paraId="5DF1F2E9" w14:textId="77777777" w:rsidTr="005A6F9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272C9981" w14:textId="77777777" w:rsidR="005A6F91" w:rsidRDefault="005A6F91" w:rsidP="00F64690">
            <w:pPr>
              <w:pStyle w:val="INDICATORNUMBER"/>
              <w:rPr>
                <w:rStyle w:val="IntenseEmphasis"/>
                <w:b/>
                <w:bCs w:val="0"/>
                <w:i w:val="0"/>
                <w:iCs w:val="0"/>
                <w:color w:val="595959"/>
              </w:rPr>
            </w:pPr>
            <w:r>
              <w:rPr>
                <w:rStyle w:val="IntenseEmphasis"/>
                <w:b/>
                <w:bCs w:val="0"/>
                <w:i w:val="0"/>
                <w:iCs w:val="0"/>
                <w:color w:val="595959"/>
              </w:rPr>
              <w:t>PE 05.3</w:t>
            </w:r>
          </w:p>
        </w:tc>
        <w:tc>
          <w:tcPr>
            <w:tcW w:w="8080" w:type="dxa"/>
            <w:gridSpan w:val="2"/>
            <w:tcBorders>
              <w:top w:val="single" w:sz="4" w:space="0" w:color="0070C0"/>
              <w:right w:val="single" w:sz="4" w:space="0" w:color="0070C0"/>
            </w:tcBorders>
            <w:shd w:val="clear" w:color="auto" w:fill="DAEEF3" w:themeFill="accent5" w:themeFillTint="33"/>
          </w:tcPr>
          <w:p w14:paraId="7509B8FC" w14:textId="77777777" w:rsidR="005A6F91" w:rsidRDefault="005A6F91" w:rsidP="00F64690">
            <w:pPr>
              <w:pStyle w:val="INDICATORTEXT"/>
              <w:cnfStyle w:val="000000100000" w:firstRow="0" w:lastRow="0" w:firstColumn="0" w:lastColumn="0" w:oddVBand="0" w:evenVBand="0" w:oddHBand="1" w:evenHBand="0" w:firstRowFirstColumn="0" w:firstRowLastColumn="0" w:lastRowFirstColumn="0" w:lastRowLastColumn="0"/>
              <w:rPr>
                <w:b/>
              </w:rPr>
            </w:pPr>
            <w:r w:rsidRPr="005A6F91">
              <w:t>Describe how your organisation refers to responsible investment in fund placement documents (PPMs or similar).</w:t>
            </w:r>
          </w:p>
          <w:p w14:paraId="110A948F" w14:textId="77777777" w:rsidR="005A6F91" w:rsidRPr="001C0916" w:rsidRDefault="005A6F91" w:rsidP="00F646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5A6F91" w14:paraId="2DA3433A" w14:textId="77777777" w:rsidTr="00E30B4C">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2600C0FE" w14:textId="77777777" w:rsidR="005A6F91" w:rsidRDefault="005A6F91"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5F89CC7" w14:textId="77777777" w:rsidR="005A6F91" w:rsidRPr="001C0916" w:rsidRDefault="005A6F91" w:rsidP="00F64690">
            <w:pPr>
              <w:pStyle w:val="INDICATORTEXT"/>
              <w:cnfStyle w:val="000000000000" w:firstRow="0" w:lastRow="0" w:firstColumn="0" w:lastColumn="0" w:oddVBand="0" w:evenVBand="0" w:oddHBand="0" w:evenHBand="0" w:firstRowFirstColumn="0" w:firstRowLastColumn="0" w:lastRowFirstColumn="0" w:lastRowLastColumn="0"/>
            </w:pPr>
          </w:p>
        </w:tc>
      </w:tr>
      <w:tr w:rsidR="00DE0227" w14:paraId="7B131BD7" w14:textId="77777777" w:rsidTr="005A6F9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6B56E61A" w14:textId="77777777" w:rsidR="00DE0227" w:rsidRDefault="00DE0227" w:rsidP="00F64690">
            <w:pPr>
              <w:pStyle w:val="INDICATORNUMBER"/>
              <w:rPr>
                <w:rStyle w:val="IntenseEmphasis"/>
                <w:b/>
                <w:bCs w:val="0"/>
                <w:i w:val="0"/>
                <w:iCs w:val="0"/>
                <w:color w:val="595959"/>
              </w:rPr>
            </w:pPr>
            <w:r>
              <w:rPr>
                <w:rStyle w:val="IntenseEmphasis"/>
                <w:b/>
                <w:bCs w:val="0"/>
                <w:i w:val="0"/>
                <w:iCs w:val="0"/>
                <w:color w:val="595959"/>
              </w:rPr>
              <w:t>PE 05.4</w:t>
            </w:r>
          </w:p>
        </w:tc>
        <w:tc>
          <w:tcPr>
            <w:tcW w:w="8080" w:type="dxa"/>
            <w:gridSpan w:val="2"/>
            <w:tcBorders>
              <w:top w:val="single" w:sz="4" w:space="0" w:color="0070C0"/>
              <w:right w:val="single" w:sz="4" w:space="0" w:color="0070C0"/>
            </w:tcBorders>
            <w:shd w:val="clear" w:color="auto" w:fill="DAEEF3" w:themeFill="accent5" w:themeFillTint="33"/>
          </w:tcPr>
          <w:p w14:paraId="7FC67212" w14:textId="77777777" w:rsidR="00DE0227" w:rsidRDefault="00836892" w:rsidP="00F64690">
            <w:pPr>
              <w:pStyle w:val="INDICATORTEXT"/>
              <w:cnfStyle w:val="000000100000" w:firstRow="0" w:lastRow="0" w:firstColumn="0" w:lastColumn="0" w:oddVBand="0" w:evenVBand="0" w:oddHBand="1" w:evenHBand="0" w:firstRowFirstColumn="0" w:firstRowLastColumn="0" w:lastRowFirstColumn="0" w:lastRowLastColumn="0"/>
            </w:pPr>
            <w:r>
              <w:t xml:space="preserve">Explain </w:t>
            </w:r>
            <w:r w:rsidR="00DE0227">
              <w:t xml:space="preserve">why your organisation does not </w:t>
            </w:r>
            <w:r w:rsidR="00B16344">
              <w:t>fund-rais</w:t>
            </w:r>
            <w:r w:rsidR="00DE0227">
              <w:t>e.</w:t>
            </w:r>
          </w:p>
        </w:tc>
      </w:tr>
      <w:tr w:rsidR="00DE0227" w14:paraId="0B50C2A5" w14:textId="77777777" w:rsidTr="00E30B4C">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271FF853" w14:textId="77777777" w:rsidR="00DE0227" w:rsidRDefault="00DE0227"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10864D50" w14:textId="77777777" w:rsidR="00DE0227" w:rsidRDefault="00DE0227" w:rsidP="00F64690">
            <w:pPr>
              <w:pStyle w:val="INDICATORTEXT"/>
              <w:cnfStyle w:val="000000000000" w:firstRow="0" w:lastRow="0" w:firstColumn="0" w:lastColumn="0" w:oddVBand="0" w:evenVBand="0" w:oddHBand="0" w:evenHBand="0" w:firstRowFirstColumn="0" w:firstRowLastColumn="0" w:lastRowFirstColumn="0" w:lastRowLastColumn="0"/>
            </w:pPr>
          </w:p>
        </w:tc>
      </w:tr>
    </w:tbl>
    <w:p w14:paraId="235C8A90" w14:textId="77777777" w:rsidR="0060278C" w:rsidRDefault="0060278C">
      <w:pPr>
        <w:widowControl/>
        <w:autoSpaceDE/>
        <w:autoSpaceDN/>
        <w:adjustRightInd/>
        <w:spacing w:before="0" w:after="0" w:line="240" w:lineRule="auto"/>
      </w:pPr>
      <w:r>
        <w:rPr>
          <w:b/>
        </w:rPr>
        <w:br w:type="page"/>
      </w:r>
    </w:p>
    <w:tbl>
      <w:tblPr>
        <w:tblStyle w:val="SubSubSectionMISCTableMANDATORY"/>
        <w:tblW w:w="9209" w:type="dxa"/>
        <w:tblInd w:w="5" w:type="dxa"/>
        <w:tblLook w:val="06A0" w:firstRow="1" w:lastRow="0" w:firstColumn="1" w:lastColumn="0" w:noHBand="1" w:noVBand="1"/>
      </w:tblPr>
      <w:tblGrid>
        <w:gridCol w:w="1124"/>
        <w:gridCol w:w="4253"/>
        <w:gridCol w:w="1276"/>
        <w:gridCol w:w="2556"/>
      </w:tblGrid>
      <w:tr w:rsidR="005F592C" w14:paraId="7B516BC8" w14:textId="77777777" w:rsidTr="004B474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Pr>
          <w:p w14:paraId="303C8031" w14:textId="77777777" w:rsidR="005F592C" w:rsidRPr="00DC20FA" w:rsidRDefault="005F592C" w:rsidP="00F64690">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lastRenderedPageBreak/>
              <w:t>PE 05</w:t>
            </w:r>
          </w:p>
        </w:tc>
        <w:tc>
          <w:tcPr>
            <w:tcW w:w="8085" w:type="dxa"/>
            <w:gridSpan w:val="3"/>
          </w:tcPr>
          <w:p w14:paraId="1C0EB564" w14:textId="77777777" w:rsidR="005F592C" w:rsidRPr="00DC20FA" w:rsidRDefault="005F592C"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5F592C" w:rsidRPr="00D5451C" w14:paraId="014934B0" w14:textId="77777777" w:rsidTr="004B4747">
        <w:trPr>
          <w:trHeight w:val="454"/>
        </w:trPr>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cBorders>
          </w:tcPr>
          <w:p w14:paraId="7DA0C92B" w14:textId="77777777" w:rsidR="005F592C" w:rsidRPr="000D72DF" w:rsidRDefault="005F592C" w:rsidP="00F64690">
            <w:pPr>
              <w:pStyle w:val="INDICATORNUMBER"/>
              <w:rPr>
                <w:rStyle w:val="IntenseEmphasis"/>
                <w:b/>
                <w:bCs w:val="0"/>
                <w:i w:val="0"/>
                <w:iCs w:val="0"/>
              </w:rPr>
            </w:pPr>
            <w:r>
              <w:rPr>
                <w:rStyle w:val="IntenseEmphasis"/>
                <w:b/>
                <w:bCs w:val="0"/>
                <w:i w:val="0"/>
                <w:iCs w:val="0"/>
                <w:color w:val="595959"/>
              </w:rPr>
              <w:t>PE 05</w:t>
            </w:r>
          </w:p>
        </w:tc>
        <w:tc>
          <w:tcPr>
            <w:tcW w:w="8085" w:type="dxa"/>
            <w:gridSpan w:val="3"/>
            <w:tcBorders>
              <w:bottom w:val="single" w:sz="4" w:space="0" w:color="A6A6A6"/>
            </w:tcBorders>
          </w:tcPr>
          <w:p w14:paraId="1C527E05" w14:textId="77777777" w:rsidR="005F592C" w:rsidRPr="005D3A75" w:rsidRDefault="005F592C" w:rsidP="005D3A75">
            <w:pPr>
              <w:pStyle w:val="INDICATORTEXT"/>
              <w:cnfStyle w:val="000000000000" w:firstRow="0" w:lastRow="0" w:firstColumn="0" w:lastColumn="0" w:oddVBand="0" w:evenVBand="0" w:oddHBand="0" w:evenHBand="0" w:firstRowFirstColumn="0" w:firstRowLastColumn="0" w:lastRowFirstColumn="0" w:lastRowLastColumn="0"/>
            </w:pPr>
            <w:r w:rsidRPr="005D3A75">
              <w:t xml:space="preserve">This indicator covers the </w:t>
            </w:r>
            <w:r w:rsidR="00B16344">
              <w:t>fund-rais</w:t>
            </w:r>
            <w:r w:rsidRPr="005D3A75">
              <w:t xml:space="preserve">ing process </w:t>
            </w:r>
            <w:r w:rsidR="00836892">
              <w:t>in which</w:t>
            </w:r>
            <w:r w:rsidR="00836892" w:rsidRPr="005D3A75">
              <w:t xml:space="preserve"> </w:t>
            </w:r>
            <w:r w:rsidRPr="005D3A75">
              <w:t>the relationship between the direct investor/ general partner (GP) and the indirect investor client/limited partner is established</w:t>
            </w:r>
            <w:r w:rsidR="003A0C77">
              <w:t xml:space="preserve">. </w:t>
            </w:r>
            <w:r w:rsidRPr="005D3A75">
              <w:t>A fund placement document, Private Placement Memorandum (PPM) or similar document issued by the GP about a particular fund can provide the recipient (</w:t>
            </w:r>
            <w:r w:rsidR="003A0C77">
              <w:t xml:space="preserve">i.e., </w:t>
            </w:r>
            <w:r w:rsidRPr="005D3A75">
              <w:t>LPs) with a general sense of your approach to responsible investment and management of ESG issues.</w:t>
            </w:r>
          </w:p>
          <w:p w14:paraId="23B941FC" w14:textId="77777777" w:rsidR="00F57731" w:rsidRDefault="00F57731" w:rsidP="001F743F">
            <w:pPr>
              <w:pStyle w:val="INDICATORTEXT"/>
              <w:cnfStyle w:val="000000000000" w:firstRow="0" w:lastRow="0" w:firstColumn="0" w:lastColumn="0" w:oddVBand="0" w:evenVBand="0" w:oddHBand="0" w:evenHBand="0" w:firstRowFirstColumn="0" w:firstRowLastColumn="0" w:lastRowFirstColumn="0" w:lastRowLastColumn="0"/>
            </w:pPr>
            <w:r w:rsidRPr="005D3A75">
              <w:t>The indicator is applic</w:t>
            </w:r>
            <w:r w:rsidR="00B26B35">
              <w:t>able for general partners (GPs)/</w:t>
            </w:r>
            <w:r w:rsidRPr="005D3A75">
              <w:t xml:space="preserve">PE fund managers only. </w:t>
            </w:r>
            <w:r w:rsidR="00B26B35">
              <w:t>It</w:t>
            </w:r>
            <w:r w:rsidRPr="005D3A75">
              <w:t xml:space="preserve"> is not applicable for </w:t>
            </w:r>
            <w:r w:rsidR="00B26B35">
              <w:t>co-investing</w:t>
            </w:r>
            <w:r w:rsidR="00816A52">
              <w:t xml:space="preserve"> </w:t>
            </w:r>
            <w:r w:rsidR="00B26B35">
              <w:rPr>
                <w:rFonts w:cs="Calibri"/>
                <w:szCs w:val="18"/>
              </w:rPr>
              <w:t>asset owners (AOs)/</w:t>
            </w:r>
            <w:r w:rsidR="00B26B35">
              <w:t>limited partners (LPs).</w:t>
            </w:r>
          </w:p>
          <w:p w14:paraId="152534EB" w14:textId="77777777" w:rsidR="00554728" w:rsidRDefault="00554728" w:rsidP="00554728">
            <w:pPr>
              <w:pStyle w:val="INDICATORTEXT"/>
              <w:cnfStyle w:val="000000000000" w:firstRow="0" w:lastRow="0" w:firstColumn="0" w:lastColumn="0" w:oddVBand="0" w:evenVBand="0" w:oddHBand="0" w:evenHBand="0" w:firstRowFirstColumn="0" w:firstRowLastColumn="0" w:lastRowFirstColumn="0" w:lastRowLastColumn="0"/>
            </w:pPr>
            <w:r>
              <w:t xml:space="preserve">If this indicator is applicable to you but your organisation does not </w:t>
            </w:r>
            <w:r w:rsidR="00B16344">
              <w:t>fund-rais</w:t>
            </w:r>
            <w:r>
              <w:t>e, please select “</w:t>
            </w:r>
            <w:r w:rsidRPr="00903B63">
              <w:t>N</w:t>
            </w:r>
            <w:r>
              <w:t xml:space="preserve">ot applicable </w:t>
            </w:r>
            <w:r w:rsidR="00187664">
              <w:t xml:space="preserve">because </w:t>
            </w:r>
            <w:r>
              <w:t xml:space="preserve">our organisation does not </w:t>
            </w:r>
            <w:r w:rsidR="00B16344">
              <w:t>fund-rais</w:t>
            </w:r>
            <w:r>
              <w:t xml:space="preserve">e”. </w:t>
            </w:r>
          </w:p>
          <w:p w14:paraId="4F6BE314" w14:textId="77777777" w:rsidR="00554728" w:rsidRDefault="00554728" w:rsidP="00554728">
            <w:pPr>
              <w:pStyle w:val="INDICATORTEXT"/>
              <w:cnfStyle w:val="000000000000" w:firstRow="0" w:lastRow="0" w:firstColumn="0" w:lastColumn="0" w:oddVBand="0" w:evenVBand="0" w:oddHBand="0" w:evenHBand="0" w:firstRowFirstColumn="0" w:firstRowLastColumn="0" w:lastRowFirstColumn="0" w:lastRowLastColumn="0"/>
            </w:pPr>
            <w:r>
              <w:t xml:space="preserve">If your organisation does </w:t>
            </w:r>
            <w:r w:rsidR="00B16344">
              <w:t>fund-rais</w:t>
            </w:r>
            <w:r>
              <w:t xml:space="preserve">e but was not actively </w:t>
            </w:r>
            <w:r w:rsidR="00B16344">
              <w:t>fund-rais</w:t>
            </w:r>
            <w:r>
              <w:t xml:space="preserve">ing during the reporting year, please select the option </w:t>
            </w:r>
            <w:r w:rsidR="00187664">
              <w:t xml:space="preserve">that </w:t>
            </w:r>
            <w:r>
              <w:t xml:space="preserve">best represents your typical approach. As a general rule, this is the approach your organisation is likely to take during your next round of </w:t>
            </w:r>
            <w:r w:rsidR="00B16344">
              <w:t>fund-rais</w:t>
            </w:r>
            <w:r>
              <w:t>ing</w:t>
            </w:r>
            <w:r w:rsidR="00B71F47">
              <w:t xml:space="preserve"> or what it </w:t>
            </w:r>
            <w:r w:rsidR="00187664">
              <w:t xml:space="preserve">used </w:t>
            </w:r>
            <w:r w:rsidR="00B71F47">
              <w:t xml:space="preserve">in your most recent round of </w:t>
            </w:r>
            <w:r w:rsidR="00B16344">
              <w:t>fund-rais</w:t>
            </w:r>
            <w:r w:rsidR="00B71F47">
              <w:t>ing</w:t>
            </w:r>
            <w:r>
              <w:t>.</w:t>
            </w:r>
          </w:p>
          <w:p w14:paraId="78F34995" w14:textId="77777777" w:rsidR="001F743F" w:rsidRPr="001F743F" w:rsidRDefault="001F743F" w:rsidP="001F743F">
            <w:pPr>
              <w:pStyle w:val="INDICATORTEXT"/>
              <w:cnfStyle w:val="000000000000" w:firstRow="0" w:lastRow="0" w:firstColumn="0" w:lastColumn="0" w:oddVBand="0" w:evenVBand="0" w:oddHBand="0" w:evenHBand="0" w:firstRowFirstColumn="0" w:firstRowLastColumn="0" w:lastRowFirstColumn="0" w:lastRowLastColumn="0"/>
              <w:rPr>
                <w:i/>
              </w:rPr>
            </w:pPr>
            <w:r>
              <w:rPr>
                <w:i/>
              </w:rPr>
              <w:t>Reference to other standards/initiatives</w:t>
            </w:r>
          </w:p>
          <w:p w14:paraId="285AD8BC" w14:textId="5EEA2F38" w:rsidR="00BA370E" w:rsidRDefault="00C81B84" w:rsidP="00873400">
            <w:pPr>
              <w:pStyle w:val="INDICATORTEXT"/>
              <w:cnfStyle w:val="000000000000" w:firstRow="0" w:lastRow="0" w:firstColumn="0" w:lastColumn="0" w:oddVBand="0" w:evenVBand="0" w:oddHBand="0" w:evenHBand="0" w:firstRowFirstColumn="0" w:firstRowLastColumn="0" w:lastRowFirstColumn="0" w:lastRowLastColumn="0"/>
            </w:pPr>
            <w:r w:rsidRPr="00515CBF">
              <w:t>The content</w:t>
            </w:r>
            <w:r>
              <w:t xml:space="preserve"> of this indicator overlap</w:t>
            </w:r>
            <w:r w:rsidR="00187664">
              <w:t>s</w:t>
            </w:r>
            <w:r>
              <w:t xml:space="preserve"> with</w:t>
            </w:r>
            <w:r w:rsidRPr="00515CBF">
              <w:t xml:space="preserve"> the ESG Disclosure Framework</w:t>
            </w:r>
            <w:r>
              <w:t xml:space="preserve"> for Private Equity </w:t>
            </w:r>
            <w:r w:rsidRPr="00B53949">
              <w:t>(</w:t>
            </w:r>
            <w:hyperlink r:id="rId37" w:history="1">
              <w:r w:rsidRPr="00B53949">
                <w:rPr>
                  <w:rStyle w:val="Hyperlink"/>
                  <w:rFonts w:cs="Arial"/>
                </w:rPr>
                <w:t>link</w:t>
              </w:r>
            </w:hyperlink>
            <w:r w:rsidRPr="00B53949">
              <w:t>)</w:t>
            </w:r>
            <w:r w:rsidR="00873400">
              <w:t>,</w:t>
            </w:r>
          </w:p>
          <w:p w14:paraId="403964A9" w14:textId="77777777" w:rsidR="00BA370E" w:rsidRDefault="00BA370E" w:rsidP="00BA370E">
            <w:pPr>
              <w:pStyle w:val="INDICATORTEXT"/>
              <w:cnfStyle w:val="000000000000" w:firstRow="0" w:lastRow="0" w:firstColumn="0" w:lastColumn="0" w:oddVBand="0" w:evenVBand="0" w:oddHBand="0" w:evenHBand="0" w:firstRowFirstColumn="0" w:firstRowLastColumn="0" w:lastRowFirstColumn="0" w:lastRowLastColumn="0"/>
            </w:pPr>
            <w:r>
              <w:t>Objective 1</w:t>
            </w:r>
            <w:r w:rsidR="00187664">
              <w:t>—</w:t>
            </w:r>
            <w:r w:rsidRPr="00515CBF">
              <w:t xml:space="preserve">Assess </w:t>
            </w:r>
            <w:r w:rsidR="00187664">
              <w:t>whether</w:t>
            </w:r>
            <w:r w:rsidR="00187664" w:rsidRPr="00515CBF">
              <w:t xml:space="preserve"> </w:t>
            </w:r>
            <w:r w:rsidRPr="00515CBF">
              <w:t>the GP is aligned with the LP’s ESG-related</w:t>
            </w:r>
            <w:r w:rsidR="00816A52">
              <w:t xml:space="preserve"> </w:t>
            </w:r>
            <w:r w:rsidRPr="00515CBF">
              <w:t>polic</w:t>
            </w:r>
            <w:r>
              <w:t xml:space="preserve">y and investment beliefs; </w:t>
            </w:r>
          </w:p>
          <w:p w14:paraId="74D7825B" w14:textId="77777777" w:rsidR="00BA370E" w:rsidRDefault="00BA370E" w:rsidP="00BA370E">
            <w:pPr>
              <w:pStyle w:val="INDICATORTEXT"/>
              <w:cnfStyle w:val="000000000000" w:firstRow="0" w:lastRow="0" w:firstColumn="0" w:lastColumn="0" w:oddVBand="0" w:evenVBand="0" w:oddHBand="0" w:evenHBand="0" w:firstRowFirstColumn="0" w:firstRowLastColumn="0" w:lastRowFirstColumn="0" w:lastRowLastColumn="0"/>
            </w:pPr>
            <w:r>
              <w:t>Objective 2</w:t>
            </w:r>
            <w:r w:rsidR="00187664">
              <w:t>—</w:t>
            </w:r>
            <w:r>
              <w:t xml:space="preserve">Assess the GP’s policies, processes and systems for identifying ESG-related value drivers and managing material ESG-related risks and </w:t>
            </w:r>
            <w:r w:rsidR="00187664">
              <w:t>for identifying</w:t>
            </w:r>
            <w:r>
              <w:t xml:space="preserve"> possible areas for future development;</w:t>
            </w:r>
          </w:p>
          <w:p w14:paraId="0AB0CA88" w14:textId="77777777" w:rsidR="005F592C" w:rsidRDefault="00C81B84" w:rsidP="00BA370E">
            <w:pPr>
              <w:pStyle w:val="INDICATORTEXT"/>
              <w:cnfStyle w:val="000000000000" w:firstRow="0" w:lastRow="0" w:firstColumn="0" w:lastColumn="0" w:oddVBand="0" w:evenVBand="0" w:oddHBand="0" w:evenHBand="0" w:firstRowFirstColumn="0" w:firstRowLastColumn="0" w:lastRowFirstColumn="0" w:lastRowLastColumn="0"/>
            </w:pPr>
            <w:r>
              <w:t xml:space="preserve">Objective </w:t>
            </w:r>
            <w:r w:rsidR="00873400">
              <w:t>3</w:t>
            </w:r>
            <w:r w:rsidR="00187664">
              <w:t>—</w:t>
            </w:r>
            <w:r>
              <w:t>Understand if and how the GP influences and supports its portfolio companies’ management of ESG related risks and pursu</w:t>
            </w:r>
            <w:r w:rsidR="002F7492">
              <w:t>it of ESG-related opportunities</w:t>
            </w:r>
            <w:r w:rsidR="00BA370E">
              <w:t>; and</w:t>
            </w:r>
          </w:p>
          <w:p w14:paraId="3B56856B" w14:textId="77777777" w:rsidR="00BA370E" w:rsidRPr="00F57731" w:rsidRDefault="00BA370E" w:rsidP="00BA370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Objective 5</w:t>
            </w:r>
            <w:r w:rsidR="00187664">
              <w:t>—</w:t>
            </w:r>
            <w:r>
              <w:t>Assess the GP’s approach to managing and disclosing material incidents at the GP and portfolio companies.</w:t>
            </w:r>
          </w:p>
        </w:tc>
      </w:tr>
      <w:tr w:rsidR="005F592C" w:rsidRPr="00D5451C" w14:paraId="5973EC29" w14:textId="77777777" w:rsidTr="004B4747">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bottom w:val="single" w:sz="4" w:space="0" w:color="A6A6A6"/>
            </w:tcBorders>
          </w:tcPr>
          <w:p w14:paraId="7076FD1B" w14:textId="77777777" w:rsidR="005F592C" w:rsidRPr="000D72DF" w:rsidRDefault="005F592C" w:rsidP="00F64690">
            <w:pPr>
              <w:pStyle w:val="INDICATORNUMBER"/>
              <w:rPr>
                <w:rStyle w:val="IntenseEmphasis"/>
                <w:b/>
                <w:bCs w:val="0"/>
                <w:i w:val="0"/>
                <w:iCs w:val="0"/>
              </w:rPr>
            </w:pPr>
            <w:r>
              <w:rPr>
                <w:rStyle w:val="IntenseEmphasis"/>
                <w:b/>
                <w:bCs w:val="0"/>
                <w:i w:val="0"/>
                <w:iCs w:val="0"/>
                <w:color w:val="595959"/>
              </w:rPr>
              <w:t>PE 05.3</w:t>
            </w:r>
          </w:p>
        </w:tc>
        <w:tc>
          <w:tcPr>
            <w:tcW w:w="8085" w:type="dxa"/>
            <w:gridSpan w:val="3"/>
            <w:tcBorders>
              <w:top w:val="single" w:sz="4" w:space="0" w:color="A6A6A6"/>
              <w:bottom w:val="single" w:sz="4" w:space="0" w:color="A6A6A6"/>
            </w:tcBorders>
          </w:tcPr>
          <w:p w14:paraId="1FD8E55B" w14:textId="77777777" w:rsidR="005F592C" w:rsidRPr="005F592C" w:rsidRDefault="005F592C" w:rsidP="005F592C">
            <w:pPr>
              <w:pStyle w:val="INDICATORTEXT"/>
              <w:jc w:val="both"/>
              <w:cnfStyle w:val="000000000000" w:firstRow="0" w:lastRow="0" w:firstColumn="0" w:lastColumn="0" w:oddVBand="0" w:evenVBand="0" w:oddHBand="0" w:evenHBand="0" w:firstRowFirstColumn="0" w:firstRowLastColumn="0" w:lastRowFirstColumn="0" w:lastRowLastColumn="0"/>
            </w:pPr>
            <w:r w:rsidRPr="005F592C">
              <w:t>You may include a discussion of your typical fund placement document’s/PPM’s coverage:</w:t>
            </w:r>
          </w:p>
          <w:p w14:paraId="5EE38C54" w14:textId="77777777" w:rsidR="005F592C" w:rsidRPr="005F592C" w:rsidRDefault="00187664" w:rsidP="00423E3E">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t>p</w:t>
            </w:r>
            <w:r w:rsidRPr="005F592C">
              <w:t xml:space="preserve">olicy </w:t>
            </w:r>
            <w:r w:rsidR="005F592C" w:rsidRPr="005F592C">
              <w:t>(</w:t>
            </w:r>
            <w:r w:rsidR="00B16344">
              <w:t xml:space="preserve">e.g., </w:t>
            </w:r>
            <w:r w:rsidR="005F592C" w:rsidRPr="005F592C">
              <w:t>reference to responsible investment and consideration of ESG issues throughout all investment stages)</w:t>
            </w:r>
            <w:r>
              <w:t>;</w:t>
            </w:r>
          </w:p>
          <w:p w14:paraId="5A8B5C2A" w14:textId="77777777" w:rsidR="005F592C" w:rsidRPr="005F592C" w:rsidRDefault="00187664" w:rsidP="00423E3E">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t>p</w:t>
            </w:r>
            <w:r w:rsidRPr="005F592C">
              <w:t>re</w:t>
            </w:r>
            <w:r w:rsidR="005F592C" w:rsidRPr="005F592C">
              <w:t>-investment (</w:t>
            </w:r>
            <w:r w:rsidR="00B16344">
              <w:t xml:space="preserve">e.g., </w:t>
            </w:r>
            <w:r w:rsidR="005F592C" w:rsidRPr="005F592C">
              <w:t>processes such as due diligence and the consideration of ESG issues in these)</w:t>
            </w:r>
            <w:r>
              <w:t>; and/or</w:t>
            </w:r>
            <w:r w:rsidR="005F592C" w:rsidRPr="005F592C">
              <w:t xml:space="preserve"> </w:t>
            </w:r>
          </w:p>
          <w:p w14:paraId="2F5B9572" w14:textId="77777777" w:rsidR="005F592C" w:rsidRPr="005F592C" w:rsidRDefault="00187664" w:rsidP="00423E3E">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t>p</w:t>
            </w:r>
            <w:r w:rsidRPr="005F592C">
              <w:t>ost</w:t>
            </w:r>
            <w:r w:rsidR="005F592C" w:rsidRPr="005F592C">
              <w:t>-investment (</w:t>
            </w:r>
            <w:r w:rsidR="00B16344">
              <w:t>e.g.,</w:t>
            </w:r>
            <w:r>
              <w:t xml:space="preserve"> </w:t>
            </w:r>
            <w:r w:rsidR="005F592C" w:rsidRPr="005F592C">
              <w:t xml:space="preserve">ESG implementation programmes for portfolio companies, tracking achievements and identifying opportunities through monitoring processes, such as audits that consider ESG issues, until exit). </w:t>
            </w:r>
          </w:p>
          <w:p w14:paraId="6780F640" w14:textId="77777777" w:rsidR="005F592C" w:rsidRPr="002A73BE" w:rsidRDefault="005F592C" w:rsidP="002A73BE">
            <w:pPr>
              <w:pStyle w:val="INDICATORTEXT"/>
              <w:jc w:val="both"/>
              <w:cnfStyle w:val="000000000000" w:firstRow="0" w:lastRow="0" w:firstColumn="0" w:lastColumn="0" w:oddVBand="0" w:evenVBand="0" w:oddHBand="0" w:evenHBand="0" w:firstRowFirstColumn="0" w:firstRowLastColumn="0" w:lastRowFirstColumn="0" w:lastRowLastColumn="0"/>
            </w:pPr>
            <w:r w:rsidRPr="005F592C">
              <w:t xml:space="preserve">Please report on any fund placement documents and PPMs issued recently, not necessarily during the reporting year. </w:t>
            </w:r>
          </w:p>
        </w:tc>
      </w:tr>
      <w:tr w:rsidR="005F592C" w:rsidRPr="00D5451C" w14:paraId="29879E83" w14:textId="77777777" w:rsidTr="00E30B4C">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bottom w:val="single" w:sz="4" w:space="0" w:color="A6A6A6"/>
            </w:tcBorders>
          </w:tcPr>
          <w:p w14:paraId="4F37C4D9" w14:textId="77777777" w:rsidR="005F592C" w:rsidRPr="00D37B0D" w:rsidRDefault="005F592C" w:rsidP="00F64690">
            <w:pPr>
              <w:pStyle w:val="INDICATORTEXT"/>
              <w:jc w:val="both"/>
              <w:rPr>
                <w:b/>
              </w:rPr>
            </w:pPr>
            <w:r w:rsidRPr="00D37B0D">
              <w:rPr>
                <w:b/>
              </w:rPr>
              <w:t>LOGIC</w:t>
            </w:r>
          </w:p>
        </w:tc>
      </w:tr>
      <w:tr w:rsidR="005F592C" w:rsidRPr="00D5451C" w14:paraId="76CB2D6B" w14:textId="77777777" w:rsidTr="004B4747">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bottom w:val="single" w:sz="4" w:space="0" w:color="A6A6A6"/>
            </w:tcBorders>
          </w:tcPr>
          <w:p w14:paraId="52D8CDB9" w14:textId="77777777" w:rsidR="005F592C" w:rsidRDefault="005F592C" w:rsidP="00F64690">
            <w:pPr>
              <w:pStyle w:val="INDICATORNUMBER"/>
              <w:rPr>
                <w:rStyle w:val="IntenseEmphasis"/>
                <w:b/>
                <w:bCs w:val="0"/>
                <w:i w:val="0"/>
                <w:iCs w:val="0"/>
                <w:color w:val="595959"/>
              </w:rPr>
            </w:pPr>
            <w:r>
              <w:rPr>
                <w:rStyle w:val="IntenseEmphasis"/>
                <w:b/>
                <w:bCs w:val="0"/>
                <w:i w:val="0"/>
                <w:iCs w:val="0"/>
                <w:color w:val="595959"/>
              </w:rPr>
              <w:t>PE 05</w:t>
            </w:r>
          </w:p>
        </w:tc>
        <w:tc>
          <w:tcPr>
            <w:tcW w:w="8085" w:type="dxa"/>
            <w:gridSpan w:val="3"/>
            <w:tcBorders>
              <w:top w:val="single" w:sz="4" w:space="0" w:color="A6A6A6"/>
              <w:bottom w:val="single" w:sz="4" w:space="0" w:color="A6A6A6"/>
            </w:tcBorders>
          </w:tcPr>
          <w:p w14:paraId="62590CA5" w14:textId="77777777" w:rsidR="00D70849" w:rsidRDefault="005F592C" w:rsidP="00652D94">
            <w:pPr>
              <w:pStyle w:val="INDICATORTEXT"/>
              <w:jc w:val="both"/>
              <w:cnfStyle w:val="000000000000" w:firstRow="0" w:lastRow="0" w:firstColumn="0" w:lastColumn="0" w:oddVBand="0" w:evenVBand="0" w:oddHBand="0" w:evenHBand="0" w:firstRowFirstColumn="0" w:firstRowLastColumn="0" w:lastRowFirstColumn="0" w:lastRowLastColumn="0"/>
            </w:pPr>
            <w:r w:rsidRPr="005D3A75">
              <w:t>This section</w:t>
            </w:r>
            <w:r w:rsidR="00D70849">
              <w:t xml:space="preserve"> (indicators [05] and [06]) is</w:t>
            </w:r>
            <w:r w:rsidRPr="005D3A75">
              <w:t xml:space="preserve"> about responsible investment and ESG inclusion in relation to </w:t>
            </w:r>
            <w:r w:rsidR="00B16344">
              <w:t>fund-rais</w:t>
            </w:r>
            <w:r w:rsidRPr="005D3A75">
              <w:t>ing</w:t>
            </w:r>
            <w:r w:rsidR="00D70849">
              <w:t xml:space="preserve"> and</w:t>
            </w:r>
            <w:r w:rsidRPr="005D3A75">
              <w:t xml:space="preserve"> promotion of funds</w:t>
            </w:r>
            <w:r w:rsidR="00D70849">
              <w:t xml:space="preserve">. It is therefore applicable only to general partners </w:t>
            </w:r>
            <w:r w:rsidR="00B26B35">
              <w:t>(GPs)/</w:t>
            </w:r>
            <w:r w:rsidR="00D70849">
              <w:t xml:space="preserve">PE managers. It is not applicable for </w:t>
            </w:r>
            <w:r w:rsidR="00B26B35">
              <w:t xml:space="preserve">co-investing </w:t>
            </w:r>
            <w:r w:rsidR="00B26B35">
              <w:rPr>
                <w:rFonts w:cs="Calibri"/>
                <w:szCs w:val="18"/>
              </w:rPr>
              <w:t>asset owners (AOs)/</w:t>
            </w:r>
            <w:r w:rsidR="00B26B35">
              <w:t>limited partners (LPs).</w:t>
            </w:r>
            <w:r w:rsidR="00D45B03">
              <w:t xml:space="preserve"> </w:t>
            </w:r>
            <w:r w:rsidR="00D45B03" w:rsidRPr="00D45B03">
              <w:t xml:space="preserve">If you report that you do not </w:t>
            </w:r>
            <w:r w:rsidR="00B16344">
              <w:t>fund-rais</w:t>
            </w:r>
            <w:r w:rsidR="00D45B03" w:rsidRPr="00D45B03">
              <w:t>e in [0</w:t>
            </w:r>
            <w:r w:rsidR="00D45B03">
              <w:t>5.1], indicator [06</w:t>
            </w:r>
            <w:r w:rsidR="00D45B03" w:rsidRPr="00D45B03">
              <w:t>] will not be applicable.</w:t>
            </w:r>
          </w:p>
          <w:p w14:paraId="0D46F900" w14:textId="77777777" w:rsidR="005F592C" w:rsidRPr="009A3169" w:rsidRDefault="005F592C" w:rsidP="00187664">
            <w:pPr>
              <w:pStyle w:val="INDICATORTEXT"/>
              <w:jc w:val="both"/>
              <w:cnfStyle w:val="000000000000" w:firstRow="0" w:lastRow="0" w:firstColumn="0" w:lastColumn="0" w:oddVBand="0" w:evenVBand="0" w:oddHBand="0" w:evenHBand="0" w:firstRowFirstColumn="0" w:firstRowLastColumn="0" w:lastRowFirstColumn="0" w:lastRowLastColumn="0"/>
            </w:pPr>
            <w:r w:rsidRPr="005D3A75">
              <w:t>Within</w:t>
            </w:r>
            <w:r w:rsidR="00D45B03">
              <w:t xml:space="preserve"> this</w:t>
            </w:r>
            <w:r w:rsidRPr="005D3A75">
              <w:t xml:space="preserve"> indicator</w:t>
            </w:r>
            <w:r w:rsidR="00187664">
              <w:t>,</w:t>
            </w:r>
            <w:r w:rsidR="003E41A4">
              <w:t xml:space="preserve"> </w:t>
            </w:r>
            <w:r w:rsidRPr="005D3A75">
              <w:t>[</w:t>
            </w:r>
            <w:r w:rsidR="00494C61">
              <w:t>0</w:t>
            </w:r>
            <w:r w:rsidRPr="005D3A75">
              <w:t>5.2] and [</w:t>
            </w:r>
            <w:r w:rsidR="00494C61">
              <w:t>0</w:t>
            </w:r>
            <w:r w:rsidRPr="005D3A75">
              <w:t xml:space="preserve">5.3] will be applicable if </w:t>
            </w:r>
            <w:r w:rsidR="00640359">
              <w:t>’</w:t>
            </w:r>
            <w:r w:rsidRPr="005D3A75">
              <w:t>Yes</w:t>
            </w:r>
            <w:r w:rsidR="002A73BE">
              <w:t>’</w:t>
            </w:r>
            <w:r w:rsidR="00187664">
              <w:t xml:space="preserve"> </w:t>
            </w:r>
            <w:r w:rsidRPr="005D3A75">
              <w:t>is reported in [</w:t>
            </w:r>
            <w:r w:rsidR="00494C61">
              <w:t>0</w:t>
            </w:r>
            <w:r w:rsidRPr="005D3A75">
              <w:t>5.1].</w:t>
            </w:r>
            <w:r w:rsidR="00953B24">
              <w:t xml:space="preserve"> Indicator [05.4] will be applicable if ‘Not Applicable’ is reported in [05.1].</w:t>
            </w:r>
          </w:p>
        </w:tc>
      </w:tr>
      <w:tr w:rsidR="005F592C" w:rsidRPr="00D5451C" w14:paraId="1B66B373" w14:textId="77777777" w:rsidTr="00E30B4C">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bottom w:val="single" w:sz="4" w:space="0" w:color="A6A6A6"/>
            </w:tcBorders>
          </w:tcPr>
          <w:p w14:paraId="6B9A5974" w14:textId="77777777" w:rsidR="005F592C" w:rsidRPr="00D37B0D" w:rsidRDefault="005F592C" w:rsidP="00F64690">
            <w:pPr>
              <w:pStyle w:val="INDICATORTEXT"/>
              <w:jc w:val="both"/>
              <w:rPr>
                <w:b/>
              </w:rPr>
            </w:pPr>
            <w:r w:rsidRPr="00D37B0D">
              <w:rPr>
                <w:b/>
              </w:rPr>
              <w:t>ASSESSMENT</w:t>
            </w:r>
          </w:p>
        </w:tc>
      </w:tr>
      <w:tr w:rsidR="005F592C" w:rsidRPr="00D5451C" w14:paraId="71C391B4"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bottom w:val="nil"/>
            </w:tcBorders>
          </w:tcPr>
          <w:p w14:paraId="4DFF0371" w14:textId="77777777" w:rsidR="005F592C" w:rsidRDefault="005F592C" w:rsidP="00F64690">
            <w:pPr>
              <w:pStyle w:val="INDICATORNUMBER"/>
              <w:rPr>
                <w:rStyle w:val="IntenseEmphasis"/>
                <w:b/>
                <w:bCs w:val="0"/>
                <w:i w:val="0"/>
                <w:iCs w:val="0"/>
                <w:color w:val="595959"/>
              </w:rPr>
            </w:pPr>
            <w:r>
              <w:rPr>
                <w:rStyle w:val="IntenseEmphasis"/>
                <w:b/>
                <w:bCs w:val="0"/>
                <w:i w:val="0"/>
                <w:iCs w:val="0"/>
                <w:color w:val="595959"/>
              </w:rPr>
              <w:t>PE 05</w:t>
            </w:r>
          </w:p>
        </w:tc>
        <w:tc>
          <w:tcPr>
            <w:tcW w:w="8085" w:type="dxa"/>
            <w:gridSpan w:val="3"/>
            <w:tcBorders>
              <w:top w:val="single" w:sz="4" w:space="0" w:color="A6A6A6"/>
              <w:bottom w:val="single" w:sz="4" w:space="0" w:color="A6A6A6"/>
            </w:tcBorders>
          </w:tcPr>
          <w:p w14:paraId="4B33D686" w14:textId="77777777" w:rsidR="005F592C" w:rsidRPr="005D3A75" w:rsidRDefault="005F592C" w:rsidP="005F592C">
            <w:pPr>
              <w:pStyle w:val="INDICATORTEXT"/>
              <w:jc w:val="both"/>
              <w:cnfStyle w:val="000000000000" w:firstRow="0" w:lastRow="0" w:firstColumn="0" w:lastColumn="0" w:oddVBand="0" w:evenVBand="0" w:oddHBand="0" w:evenHBand="0" w:firstRowFirstColumn="0" w:firstRowLastColumn="0" w:lastRowFirstColumn="0" w:lastRowLastColumn="0"/>
            </w:pPr>
            <w:r w:rsidRPr="005D3A75">
              <w:t xml:space="preserve">Maximum score: Three </w:t>
            </w:r>
            <w:r w:rsidRPr="005D3A75">
              <w:sym w:font="Wingdings" w:char="F0AB"/>
            </w:r>
          </w:p>
          <w:p w14:paraId="1EB9AFAB" w14:textId="77777777" w:rsidR="005F592C" w:rsidRDefault="005F592C" w:rsidP="00B26B35">
            <w:pPr>
              <w:pStyle w:val="INDICATORTEXT"/>
              <w:jc w:val="both"/>
              <w:cnfStyle w:val="000000000000" w:firstRow="0" w:lastRow="0" w:firstColumn="0" w:lastColumn="0" w:oddVBand="0" w:evenVBand="0" w:oddHBand="0" w:evenHBand="0" w:firstRowFirstColumn="0" w:firstRowLastColumn="0" w:lastRowFirstColumn="0" w:lastRowLastColumn="0"/>
            </w:pPr>
            <w:r w:rsidRPr="005D3A75">
              <w:t xml:space="preserve">The assessment of this indicator is based on your response to </w:t>
            </w:r>
            <w:r w:rsidR="00640359">
              <w:t>[</w:t>
            </w:r>
            <w:r w:rsidRPr="005D3A75">
              <w:t>05.</w:t>
            </w:r>
            <w:r w:rsidR="00B77893">
              <w:t>2]</w:t>
            </w:r>
            <w:r w:rsidRPr="00437EED">
              <w:rPr>
                <w:rFonts w:ascii="Alright Sans Regular" w:eastAsiaTheme="minorEastAsia" w:hAnsi="Alright Sans Regular"/>
                <w:szCs w:val="18"/>
              </w:rPr>
              <w:t>.</w:t>
            </w:r>
            <w:r w:rsidR="00877C13">
              <w:rPr>
                <w:rFonts w:ascii="Alright Sans Regular" w:eastAsiaTheme="minorEastAsia" w:hAnsi="Alright Sans Regular"/>
                <w:szCs w:val="18"/>
              </w:rPr>
              <w:t xml:space="preserve"> </w:t>
            </w:r>
            <w:r w:rsidR="0034554F" w:rsidRPr="00F42544">
              <w:t>Asset owners</w:t>
            </w:r>
            <w:r w:rsidR="00B26B35">
              <w:t>/limited partners</w:t>
            </w:r>
            <w:r w:rsidR="0034554F" w:rsidRPr="00F42544">
              <w:t xml:space="preserve"> are not assessed on this indicator.</w:t>
            </w:r>
          </w:p>
          <w:p w14:paraId="5494F68E" w14:textId="77777777" w:rsidR="00554728" w:rsidRDefault="00554728" w:rsidP="00B26B35">
            <w:pPr>
              <w:pStyle w:val="INDICATORTEXT"/>
              <w:jc w:val="both"/>
              <w:cnfStyle w:val="000000000000" w:firstRow="0" w:lastRow="0" w:firstColumn="0" w:lastColumn="0" w:oddVBand="0" w:evenVBand="0" w:oddHBand="0" w:evenHBand="0" w:firstRowFirstColumn="0" w:firstRowLastColumn="0" w:lastRowFirstColumn="0" w:lastRowLastColumn="0"/>
            </w:pPr>
            <w:r>
              <w:rPr>
                <w:rFonts w:eastAsiaTheme="minorEastAsia"/>
                <w:szCs w:val="18"/>
              </w:rPr>
              <w:t xml:space="preserve">If you report “Not applicable as our organisation does not </w:t>
            </w:r>
            <w:r w:rsidR="00B16344">
              <w:rPr>
                <w:rFonts w:eastAsiaTheme="minorEastAsia"/>
                <w:szCs w:val="18"/>
              </w:rPr>
              <w:t>fund-rais</w:t>
            </w:r>
            <w:r>
              <w:rPr>
                <w:rFonts w:eastAsiaTheme="minorEastAsia"/>
                <w:szCs w:val="18"/>
              </w:rPr>
              <w:t>e”, this indicator will not form part of your score.</w:t>
            </w:r>
          </w:p>
        </w:tc>
      </w:tr>
      <w:tr w:rsidR="003E217E" w:rsidRPr="00D5451C" w14:paraId="3A9CC16B"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tcBorders>
          </w:tcPr>
          <w:p w14:paraId="34F5F940" w14:textId="77777777" w:rsidR="003E217E" w:rsidRDefault="003E217E" w:rsidP="003E217E">
            <w:pPr>
              <w:pStyle w:val="INDICATORNUMBER"/>
              <w:rPr>
                <w:rStyle w:val="IntenseEmphasis"/>
                <w:b/>
                <w:bCs w:val="0"/>
                <w:i w:val="0"/>
                <w:iCs w:val="0"/>
                <w:color w:val="595959"/>
              </w:rPr>
            </w:pPr>
          </w:p>
        </w:tc>
        <w:tc>
          <w:tcPr>
            <w:tcW w:w="8085" w:type="dxa"/>
            <w:gridSpan w:val="3"/>
            <w:tcBorders>
              <w:top w:val="single" w:sz="4" w:space="0" w:color="A6A6A6"/>
              <w:bottom w:val="single" w:sz="4" w:space="0" w:color="0070C0"/>
            </w:tcBorders>
          </w:tcPr>
          <w:p w14:paraId="5B67DD2C" w14:textId="4D1B376F" w:rsidR="003E217E" w:rsidRPr="005D3A75"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pPr>
            <w:r w:rsidRPr="00FA40BC">
              <w:rPr>
                <w:rFonts w:eastAsia="Calibri"/>
                <w:b/>
                <w:szCs w:val="18"/>
              </w:rPr>
              <w:t>Indicator scoring methodology</w:t>
            </w:r>
          </w:p>
        </w:tc>
      </w:tr>
      <w:tr w:rsidR="003E217E" w:rsidRPr="00D5451C" w14:paraId="4FBC26C3"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bottom w:val="nil"/>
            </w:tcBorders>
          </w:tcPr>
          <w:p w14:paraId="3748CEE2" w14:textId="77777777" w:rsidR="003E217E" w:rsidRDefault="003E217E" w:rsidP="003E217E">
            <w:pPr>
              <w:pStyle w:val="INDICATORNUMBER"/>
              <w:rPr>
                <w:rStyle w:val="IntenseEmphasis"/>
                <w:b/>
                <w:bCs w:val="0"/>
                <w:i w:val="0"/>
                <w:iCs w:val="0"/>
                <w:color w:val="595959"/>
              </w:rPr>
            </w:pPr>
          </w:p>
        </w:tc>
        <w:tc>
          <w:tcPr>
            <w:tcW w:w="4253" w:type="dxa"/>
            <w:tcBorders>
              <w:top w:val="single" w:sz="4" w:space="0" w:color="0070C0"/>
              <w:bottom w:val="single" w:sz="4" w:space="0" w:color="BFBFBF" w:themeColor="background1" w:themeShade="BF"/>
            </w:tcBorders>
          </w:tcPr>
          <w:p w14:paraId="7F3592F5" w14:textId="0027EF12" w:rsidR="003E217E" w:rsidRPr="00FA40BC"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276" w:type="dxa"/>
            <w:tcBorders>
              <w:top w:val="single" w:sz="4" w:space="0" w:color="0070C0"/>
              <w:bottom w:val="single" w:sz="4" w:space="0" w:color="BFBFBF" w:themeColor="background1" w:themeShade="BF"/>
            </w:tcBorders>
          </w:tcPr>
          <w:p w14:paraId="4553BF8F" w14:textId="170B2C0E" w:rsidR="003E217E" w:rsidRPr="005D3A75"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pPr>
            <w:r w:rsidRPr="0042063C">
              <w:rPr>
                <w:b/>
                <w:szCs w:val="18"/>
              </w:rPr>
              <w:t>Level score</w:t>
            </w:r>
          </w:p>
        </w:tc>
        <w:tc>
          <w:tcPr>
            <w:tcW w:w="2556" w:type="dxa"/>
            <w:tcBorders>
              <w:top w:val="single" w:sz="4" w:space="0" w:color="0070C0"/>
              <w:bottom w:val="single" w:sz="4" w:space="0" w:color="BFBFBF" w:themeColor="background1" w:themeShade="BF"/>
            </w:tcBorders>
          </w:tcPr>
          <w:p w14:paraId="38E8A2D9" w14:textId="22A5D680" w:rsidR="003E217E" w:rsidRPr="005D3A75"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pPr>
            <w:r>
              <w:rPr>
                <w:b/>
                <w:szCs w:val="18"/>
              </w:rPr>
              <w:t>Further Details</w:t>
            </w:r>
          </w:p>
        </w:tc>
      </w:tr>
      <w:tr w:rsidR="003E217E" w:rsidRPr="00D5451C" w14:paraId="22625E62"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041963FA" w14:textId="77777777" w:rsidR="003E217E" w:rsidRDefault="003E217E" w:rsidP="003E217E">
            <w:pPr>
              <w:pStyle w:val="INDICATORNUMBER"/>
              <w:rPr>
                <w:rStyle w:val="IntenseEmphasis"/>
                <w:b/>
                <w:bCs w:val="0"/>
                <w:i w:val="0"/>
                <w:iCs w:val="0"/>
                <w:color w:val="595959"/>
              </w:rPr>
            </w:pPr>
          </w:p>
        </w:tc>
        <w:tc>
          <w:tcPr>
            <w:tcW w:w="4253" w:type="dxa"/>
            <w:tcBorders>
              <w:top w:val="single" w:sz="4" w:space="0" w:color="BFBFBF" w:themeColor="background1" w:themeShade="BF"/>
              <w:bottom w:val="single" w:sz="4" w:space="0" w:color="BFBFBF" w:themeColor="background1" w:themeShade="BF"/>
            </w:tcBorders>
          </w:tcPr>
          <w:p w14:paraId="5D1D0E30" w14:textId="32CB8ABA" w:rsidR="003E217E"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D110A4">
              <w:rPr>
                <w:szCs w:val="18"/>
              </w:rPr>
              <w:t>Fund placement documents or PPM’s do not cover any of the above</w:t>
            </w:r>
          </w:p>
        </w:tc>
        <w:tc>
          <w:tcPr>
            <w:tcW w:w="1276" w:type="dxa"/>
            <w:tcBorders>
              <w:top w:val="single" w:sz="4" w:space="0" w:color="BFBFBF" w:themeColor="background1" w:themeShade="BF"/>
              <w:bottom w:val="single" w:sz="4" w:space="0" w:color="BFBFBF" w:themeColor="background1" w:themeShade="BF"/>
            </w:tcBorders>
          </w:tcPr>
          <w:p w14:paraId="3EB63342" w14:textId="4595D318" w:rsidR="003E217E" w:rsidRPr="0042063C"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5A44A6">
              <w:rPr>
                <w:rFonts w:ascii="Calibri" w:eastAsia="Calibri" w:hAnsi="Wingdings" w:cs="Times New Roman"/>
                <w:color w:val="808080"/>
                <w:kern w:val="24"/>
                <w:szCs w:val="28"/>
              </w:rPr>
              <w:sym w:font="Wingdings" w:char="F0A3"/>
            </w:r>
          </w:p>
        </w:tc>
        <w:tc>
          <w:tcPr>
            <w:tcW w:w="2556" w:type="dxa"/>
            <w:tcBorders>
              <w:top w:val="single" w:sz="4" w:space="0" w:color="BFBFBF" w:themeColor="background1" w:themeShade="BF"/>
              <w:bottom w:val="single" w:sz="4" w:space="0" w:color="BFBFBF" w:themeColor="background1" w:themeShade="BF"/>
            </w:tcBorders>
          </w:tcPr>
          <w:p w14:paraId="6ED9536D" w14:textId="77777777" w:rsidR="003E217E"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E217E" w:rsidRPr="00D5451C" w14:paraId="7386262C"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3C402E99" w14:textId="77777777" w:rsidR="003E217E" w:rsidRDefault="003E217E" w:rsidP="003E217E">
            <w:pPr>
              <w:pStyle w:val="INDICATORNUMBER"/>
              <w:rPr>
                <w:rStyle w:val="IntenseEmphasis"/>
                <w:b/>
                <w:bCs w:val="0"/>
                <w:i w:val="0"/>
                <w:iCs w:val="0"/>
                <w:color w:val="595959"/>
              </w:rPr>
            </w:pPr>
          </w:p>
        </w:tc>
        <w:tc>
          <w:tcPr>
            <w:tcW w:w="4253" w:type="dxa"/>
            <w:tcBorders>
              <w:top w:val="single" w:sz="4" w:space="0" w:color="BFBFBF" w:themeColor="background1" w:themeShade="BF"/>
              <w:bottom w:val="single" w:sz="4" w:space="0" w:color="BFBFBF" w:themeColor="background1" w:themeShade="BF"/>
            </w:tcBorders>
          </w:tcPr>
          <w:p w14:paraId="0548745C" w14:textId="7C735C38" w:rsidR="003E217E" w:rsidRPr="00D110A4"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D33B5">
              <w:rPr>
                <w:szCs w:val="18"/>
              </w:rPr>
              <w:t xml:space="preserve">One </w:t>
            </w:r>
            <w:r>
              <w:rPr>
                <w:szCs w:val="18"/>
              </w:rPr>
              <w:t>selection</w:t>
            </w:r>
            <w:r w:rsidRPr="00FD33B5">
              <w:rPr>
                <w:szCs w:val="18"/>
              </w:rPr>
              <w:t xml:space="preserve"> from policy, pre-investment or post</w:t>
            </w:r>
            <w:r>
              <w:rPr>
                <w:szCs w:val="18"/>
              </w:rPr>
              <w:t>-</w:t>
            </w:r>
            <w:r w:rsidRPr="00FD33B5">
              <w:rPr>
                <w:szCs w:val="18"/>
              </w:rPr>
              <w:t>i</w:t>
            </w:r>
            <w:r>
              <w:rPr>
                <w:szCs w:val="18"/>
              </w:rPr>
              <w:t>n</w:t>
            </w:r>
            <w:r w:rsidRPr="00FD33B5">
              <w:rPr>
                <w:szCs w:val="18"/>
              </w:rPr>
              <w:t>ves</w:t>
            </w:r>
            <w:r>
              <w:rPr>
                <w:szCs w:val="18"/>
              </w:rPr>
              <w:t>t</w:t>
            </w:r>
            <w:r w:rsidRPr="00FD33B5">
              <w:rPr>
                <w:szCs w:val="18"/>
              </w:rPr>
              <w:t>ment</w:t>
            </w:r>
          </w:p>
        </w:tc>
        <w:tc>
          <w:tcPr>
            <w:tcW w:w="1276" w:type="dxa"/>
            <w:tcBorders>
              <w:top w:val="single" w:sz="4" w:space="0" w:color="BFBFBF" w:themeColor="background1" w:themeShade="BF"/>
              <w:bottom w:val="single" w:sz="4" w:space="0" w:color="BFBFBF" w:themeColor="background1" w:themeShade="BF"/>
            </w:tcBorders>
          </w:tcPr>
          <w:p w14:paraId="47A4998E" w14:textId="70A5C275" w:rsidR="003E217E" w:rsidRPr="005A44A6"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556" w:type="dxa"/>
            <w:tcBorders>
              <w:top w:val="single" w:sz="4" w:space="0" w:color="BFBFBF" w:themeColor="background1" w:themeShade="BF"/>
              <w:bottom w:val="single" w:sz="4" w:space="0" w:color="BFBFBF" w:themeColor="background1" w:themeShade="BF"/>
            </w:tcBorders>
          </w:tcPr>
          <w:p w14:paraId="10A3B5E7" w14:textId="77777777" w:rsidR="003E217E"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E217E" w:rsidRPr="00D5451C" w14:paraId="3BEEB261"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1600DBC7" w14:textId="77777777" w:rsidR="003E217E" w:rsidRDefault="003E217E" w:rsidP="003E217E">
            <w:pPr>
              <w:pStyle w:val="INDICATORNUMBER"/>
              <w:rPr>
                <w:rStyle w:val="IntenseEmphasis"/>
                <w:b/>
                <w:bCs w:val="0"/>
                <w:i w:val="0"/>
                <w:iCs w:val="0"/>
                <w:color w:val="595959"/>
              </w:rPr>
            </w:pPr>
          </w:p>
        </w:tc>
        <w:tc>
          <w:tcPr>
            <w:tcW w:w="4253" w:type="dxa"/>
            <w:tcBorders>
              <w:top w:val="single" w:sz="4" w:space="0" w:color="BFBFBF" w:themeColor="background1" w:themeShade="BF"/>
              <w:bottom w:val="single" w:sz="4" w:space="0" w:color="BFBFBF" w:themeColor="background1" w:themeShade="BF"/>
            </w:tcBorders>
          </w:tcPr>
          <w:p w14:paraId="39FC2328" w14:textId="4F3E0D60" w:rsidR="003E217E" w:rsidRPr="00FD33B5"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Two selections</w:t>
            </w:r>
            <w:r w:rsidRPr="00FD33B5">
              <w:rPr>
                <w:szCs w:val="18"/>
              </w:rPr>
              <w:t xml:space="preserve"> from policy, pre-investment or post</w:t>
            </w:r>
            <w:r>
              <w:rPr>
                <w:szCs w:val="18"/>
              </w:rPr>
              <w:t>-</w:t>
            </w:r>
            <w:r w:rsidRPr="00FD33B5">
              <w:rPr>
                <w:szCs w:val="18"/>
              </w:rPr>
              <w:t>i</w:t>
            </w:r>
            <w:r>
              <w:rPr>
                <w:szCs w:val="18"/>
              </w:rPr>
              <w:t>n</w:t>
            </w:r>
            <w:r w:rsidRPr="00FD33B5">
              <w:rPr>
                <w:szCs w:val="18"/>
              </w:rPr>
              <w:t>ves</w:t>
            </w:r>
            <w:r>
              <w:rPr>
                <w:szCs w:val="18"/>
              </w:rPr>
              <w:t>t</w:t>
            </w:r>
            <w:r w:rsidRPr="00FD33B5">
              <w:rPr>
                <w:szCs w:val="18"/>
              </w:rPr>
              <w:t>ment</w:t>
            </w:r>
          </w:p>
        </w:tc>
        <w:tc>
          <w:tcPr>
            <w:tcW w:w="1276" w:type="dxa"/>
            <w:tcBorders>
              <w:top w:val="single" w:sz="4" w:space="0" w:color="BFBFBF" w:themeColor="background1" w:themeShade="BF"/>
              <w:bottom w:val="single" w:sz="4" w:space="0" w:color="BFBFBF" w:themeColor="background1" w:themeShade="BF"/>
            </w:tcBorders>
          </w:tcPr>
          <w:p w14:paraId="18DD8269" w14:textId="1A94096C" w:rsidR="003E217E" w:rsidRPr="005A44A6"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556" w:type="dxa"/>
            <w:tcBorders>
              <w:top w:val="single" w:sz="4" w:space="0" w:color="BFBFBF" w:themeColor="background1" w:themeShade="BF"/>
              <w:bottom w:val="single" w:sz="4" w:space="0" w:color="BFBFBF" w:themeColor="background1" w:themeShade="BF"/>
            </w:tcBorders>
          </w:tcPr>
          <w:p w14:paraId="04E0B790" w14:textId="77777777" w:rsidR="003E217E"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E217E" w:rsidRPr="00D5451C" w14:paraId="59FC8A95"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tcBorders>
          </w:tcPr>
          <w:p w14:paraId="7B398FF7" w14:textId="77777777" w:rsidR="003E217E" w:rsidRDefault="003E217E" w:rsidP="003E217E">
            <w:pPr>
              <w:pStyle w:val="INDICATORNUMBER"/>
              <w:rPr>
                <w:rStyle w:val="IntenseEmphasis"/>
                <w:b/>
                <w:bCs w:val="0"/>
                <w:i w:val="0"/>
                <w:iCs w:val="0"/>
                <w:color w:val="595959"/>
              </w:rPr>
            </w:pPr>
          </w:p>
        </w:tc>
        <w:tc>
          <w:tcPr>
            <w:tcW w:w="4253" w:type="dxa"/>
            <w:tcBorders>
              <w:top w:val="single" w:sz="4" w:space="0" w:color="BFBFBF" w:themeColor="background1" w:themeShade="BF"/>
              <w:bottom w:val="single" w:sz="4" w:space="0" w:color="BFBFBF" w:themeColor="background1" w:themeShade="BF"/>
            </w:tcBorders>
          </w:tcPr>
          <w:p w14:paraId="6A54DF7A" w14:textId="485D5EBB" w:rsidR="003E217E"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Three selections</w:t>
            </w:r>
            <w:r w:rsidRPr="00FD33B5">
              <w:rPr>
                <w:szCs w:val="18"/>
              </w:rPr>
              <w:t xml:space="preserve"> from policy, pre-investment or post</w:t>
            </w:r>
            <w:r>
              <w:rPr>
                <w:szCs w:val="18"/>
              </w:rPr>
              <w:t>-</w:t>
            </w:r>
            <w:r w:rsidRPr="00FD33B5">
              <w:rPr>
                <w:szCs w:val="18"/>
              </w:rPr>
              <w:t>i</w:t>
            </w:r>
            <w:r>
              <w:rPr>
                <w:szCs w:val="18"/>
              </w:rPr>
              <w:t>n</w:t>
            </w:r>
            <w:r w:rsidRPr="00FD33B5">
              <w:rPr>
                <w:szCs w:val="18"/>
              </w:rPr>
              <w:t>ves</w:t>
            </w:r>
            <w:r>
              <w:rPr>
                <w:szCs w:val="18"/>
              </w:rPr>
              <w:t>t</w:t>
            </w:r>
            <w:r w:rsidRPr="00FD33B5">
              <w:rPr>
                <w:szCs w:val="18"/>
              </w:rPr>
              <w:t>ment</w:t>
            </w:r>
          </w:p>
        </w:tc>
        <w:tc>
          <w:tcPr>
            <w:tcW w:w="1276" w:type="dxa"/>
            <w:tcBorders>
              <w:top w:val="single" w:sz="4" w:space="0" w:color="BFBFBF" w:themeColor="background1" w:themeShade="BF"/>
              <w:bottom w:val="single" w:sz="4" w:space="0" w:color="BFBFBF" w:themeColor="background1" w:themeShade="BF"/>
            </w:tcBorders>
          </w:tcPr>
          <w:p w14:paraId="550E4920" w14:textId="4107F54A" w:rsidR="003E217E" w:rsidRPr="005A44A6"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556" w:type="dxa"/>
            <w:tcBorders>
              <w:top w:val="single" w:sz="4" w:space="0" w:color="BFBFBF" w:themeColor="background1" w:themeShade="BF"/>
              <w:bottom w:val="single" w:sz="4" w:space="0" w:color="BFBFBF" w:themeColor="background1" w:themeShade="BF"/>
            </w:tcBorders>
          </w:tcPr>
          <w:p w14:paraId="2018297E" w14:textId="77777777" w:rsidR="003E217E"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76B9AAB6" w14:textId="77777777" w:rsidR="003F2F5F" w:rsidRDefault="003F2F5F">
      <w:pPr>
        <w:widowControl/>
        <w:autoSpaceDE/>
        <w:autoSpaceDN/>
        <w:adjustRightInd/>
        <w:spacing w:before="0" w:after="0" w:line="240" w:lineRule="auto"/>
      </w:pPr>
    </w:p>
    <w:p w14:paraId="4BD6FFED" w14:textId="77777777" w:rsidR="005F592C" w:rsidRDefault="005F592C">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CC1F15" w14:paraId="0059C863"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12251206" w14:textId="77777777" w:rsidR="00CC1F15" w:rsidRPr="004720C4" w:rsidRDefault="00CC1F15" w:rsidP="00F64690">
            <w:pPr>
              <w:pStyle w:val="SectionIndicatorHeaderText"/>
              <w:rPr>
                <w:rStyle w:val="IntenseEmphasis"/>
                <w:b w:val="0"/>
                <w:bCs w:val="0"/>
                <w:i w:val="0"/>
                <w:iCs w:val="0"/>
                <w:sz w:val="20"/>
                <w:szCs w:val="20"/>
              </w:rPr>
            </w:pPr>
            <w:r>
              <w:rPr>
                <w:rStyle w:val="IntenseEmphasis"/>
                <w:b w:val="0"/>
                <w:i w:val="0"/>
                <w:color w:val="FFFFFF" w:themeColor="background1"/>
                <w:sz w:val="20"/>
                <w:szCs w:val="20"/>
              </w:rPr>
              <w:t>PE 05</w:t>
            </w:r>
          </w:p>
        </w:tc>
        <w:tc>
          <w:tcPr>
            <w:tcW w:w="7087" w:type="dxa"/>
          </w:tcPr>
          <w:p w14:paraId="33312B60" w14:textId="77777777" w:rsidR="00CC1F15" w:rsidRDefault="00CC1F15"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sz w:val="20"/>
                <w:szCs w:val="20"/>
              </w:rPr>
              <w:t>DEFINITIONS</w:t>
            </w:r>
          </w:p>
        </w:tc>
      </w:tr>
      <w:tr w:rsidR="00CC1F15" w:rsidRPr="00CF025D" w14:paraId="6481B83A" w14:textId="77777777" w:rsidTr="00F64690">
        <w:tc>
          <w:tcPr>
            <w:cnfStyle w:val="001000000000" w:firstRow="0" w:lastRow="0" w:firstColumn="1" w:lastColumn="0" w:oddVBand="0" w:evenVBand="0" w:oddHBand="0" w:evenHBand="0" w:firstRowFirstColumn="0" w:firstRowLastColumn="0" w:lastRowFirstColumn="0" w:lastRowLastColumn="0"/>
            <w:tcW w:w="2127" w:type="dxa"/>
          </w:tcPr>
          <w:p w14:paraId="0F692E86" w14:textId="77777777" w:rsidR="00CC1F15" w:rsidRPr="00534870" w:rsidRDefault="00CC1F15" w:rsidP="00CC1F15">
            <w:pPr>
              <w:pStyle w:val="INDICATORNUMBER"/>
              <w:rPr>
                <w:rFonts w:eastAsia="Calibri"/>
              </w:rPr>
            </w:pPr>
            <w:r w:rsidRPr="00CC1F15">
              <w:t>Fund placement documents or Private Placement Memorandum (PPM)</w:t>
            </w:r>
          </w:p>
        </w:tc>
        <w:tc>
          <w:tcPr>
            <w:tcW w:w="7087" w:type="dxa"/>
          </w:tcPr>
          <w:p w14:paraId="512A72C4" w14:textId="77777777" w:rsidR="00CC1F15" w:rsidRPr="00534870" w:rsidRDefault="00CC1F15" w:rsidP="00187664">
            <w:pPr>
              <w:pStyle w:val="INDICATORTEXT"/>
              <w:cnfStyle w:val="000000000000" w:firstRow="0" w:lastRow="0" w:firstColumn="0" w:lastColumn="0" w:oddVBand="0" w:evenVBand="0" w:oddHBand="0" w:evenHBand="0" w:firstRowFirstColumn="0" w:firstRowLastColumn="0" w:lastRowFirstColumn="0" w:lastRowLastColumn="0"/>
              <w:rPr>
                <w:szCs w:val="18"/>
              </w:rPr>
            </w:pPr>
            <w:r w:rsidRPr="00CC1F15">
              <w:rPr>
                <w:szCs w:val="18"/>
              </w:rPr>
              <w:t>A fund placement document or Private Placement Memorandum (PPM) provides a broad range of information to help potential investors learn about the firm and its investment strategy as well as the proposed summary terms and conditions of the investment opportunity. These types of documents are also known as an “Offering Memorandum”</w:t>
            </w:r>
            <w:r w:rsidR="00EB12AE">
              <w:rPr>
                <w:szCs w:val="18"/>
              </w:rPr>
              <w:t>.</w:t>
            </w:r>
            <w:r w:rsidRPr="00CC1F15">
              <w:rPr>
                <w:szCs w:val="18"/>
              </w:rPr>
              <w:t xml:space="preserve"> A private equity firm will issue a fund placement documents or PPM to prospective limited partners/investors when it is attempting to raise capital through a fund offering.</w:t>
            </w:r>
          </w:p>
        </w:tc>
      </w:tr>
    </w:tbl>
    <w:p w14:paraId="5F85721E" w14:textId="77777777" w:rsidR="00AC4B45" w:rsidRDefault="00AC4B45">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5A06D2" w14:paraId="08BE2019"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A42329F" w14:textId="77777777" w:rsidR="005A06D2" w:rsidRPr="00903B63" w:rsidRDefault="005A06D2" w:rsidP="00F6469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89CCB4F" w14:textId="77777777" w:rsidR="005A06D2" w:rsidRPr="00903B63" w:rsidRDefault="005A06D2"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23095D4" w14:textId="77777777" w:rsidR="005A06D2" w:rsidRPr="00903B63" w:rsidRDefault="005A06D2"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CF0B0DF" w14:textId="77777777" w:rsidR="005A06D2" w:rsidRPr="00903B63" w:rsidRDefault="005A06D2" w:rsidP="00F64690">
            <w:pPr>
              <w:widowControl/>
              <w:autoSpaceDE/>
              <w:autoSpaceDN/>
              <w:adjustRightInd/>
              <w:spacing w:after="0" w:line="240" w:lineRule="auto"/>
              <w:rPr>
                <w:rStyle w:val="IntenseEmphasis"/>
                <w:b w:val="0"/>
                <w:bCs w:val="0"/>
                <w:iCs w:val="0"/>
                <w:color w:val="FFFFFF" w:themeColor="background1"/>
              </w:rPr>
            </w:pPr>
            <w:r w:rsidRPr="00903B63">
              <w:t>Principle</w:t>
            </w:r>
          </w:p>
        </w:tc>
      </w:tr>
      <w:tr w:rsidR="005A06D2" w14:paraId="158621B3" w14:textId="77777777" w:rsidTr="00F6469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00E224B2" w14:textId="77777777" w:rsidR="005A06D2" w:rsidRPr="00903B63" w:rsidRDefault="005A06D2" w:rsidP="00F64690">
            <w:pPr>
              <w:pStyle w:val="SectionIndicatorHeaderText"/>
              <w:rPr>
                <w:rStyle w:val="IntenseEmphasis"/>
                <w:bCs w:val="0"/>
                <w:i w:val="0"/>
                <w:iCs w:val="0"/>
                <w:color w:val="FFFFFF" w:themeColor="background1"/>
              </w:rPr>
            </w:pPr>
            <w:r>
              <w:rPr>
                <w:rStyle w:val="IntenseEmphasis"/>
                <w:i w:val="0"/>
                <w:color w:val="FFFFFF" w:themeColor="background1"/>
              </w:rPr>
              <w:t>PE 06</w:t>
            </w:r>
          </w:p>
        </w:tc>
        <w:tc>
          <w:tcPr>
            <w:tcW w:w="3402" w:type="dxa"/>
            <w:shd w:val="clear" w:color="auto" w:fill="888888"/>
          </w:tcPr>
          <w:p w14:paraId="7EA66A52" w14:textId="77777777" w:rsidR="005A06D2" w:rsidRPr="00903B63" w:rsidRDefault="005A06D2"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149CBB1" w14:textId="77777777" w:rsidR="005A06D2" w:rsidRPr="00E41723" w:rsidRDefault="005A06D2"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7182D14" w14:textId="77777777" w:rsidR="005A06D2" w:rsidRPr="00903B63" w:rsidRDefault="005A06D2" w:rsidP="00F64690">
            <w:pPr>
              <w:pStyle w:val="SectionIndicatorHeaderText"/>
              <w:rPr>
                <w:rStyle w:val="IntenseEmphasis"/>
                <w:bCs w:val="0"/>
                <w:i w:val="0"/>
                <w:iCs w:val="0"/>
                <w:color w:val="FFFFFF" w:themeColor="background1"/>
              </w:rPr>
            </w:pPr>
            <w:r>
              <w:rPr>
                <w:rStyle w:val="IntenseEmphasis"/>
                <w:i w:val="0"/>
                <w:color w:val="FFFFFF" w:themeColor="background1"/>
              </w:rPr>
              <w:t>PRI 4</w:t>
            </w:r>
          </w:p>
        </w:tc>
      </w:tr>
    </w:tbl>
    <w:p w14:paraId="55C783CD" w14:textId="77777777" w:rsidR="005A06D2" w:rsidRDefault="005A06D2" w:rsidP="005A06D2">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A93A5E" w14:paraId="5E53D5EE"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A6A6A6" w:themeColor="background1" w:themeShade="A6"/>
            </w:tcBorders>
            <w:shd w:val="clear" w:color="auto" w:fill="606060"/>
          </w:tcPr>
          <w:p w14:paraId="62183D04" w14:textId="77777777" w:rsidR="00A93A5E" w:rsidRPr="00903B63" w:rsidRDefault="00A93A5E" w:rsidP="00F64690">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06</w:t>
            </w:r>
          </w:p>
        </w:tc>
        <w:tc>
          <w:tcPr>
            <w:tcW w:w="8090" w:type="dxa"/>
            <w:tcBorders>
              <w:top w:val="single" w:sz="4" w:space="0" w:color="BFBFBF" w:themeColor="background1" w:themeShade="BF"/>
              <w:bottom w:val="nil"/>
              <w:right w:val="single" w:sz="4" w:space="0" w:color="BFBFBF" w:themeColor="background1" w:themeShade="BF"/>
            </w:tcBorders>
            <w:shd w:val="clear" w:color="auto" w:fill="888888"/>
          </w:tcPr>
          <w:p w14:paraId="56E9B1B8" w14:textId="77777777" w:rsidR="00A93A5E" w:rsidRPr="00903B63" w:rsidRDefault="00A93A5E"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A93A5E" w14:paraId="317FB076" w14:textId="77777777" w:rsidTr="008F76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tcBorders>
            <w:vAlign w:val="top"/>
          </w:tcPr>
          <w:p w14:paraId="5142EF7D" w14:textId="77777777" w:rsidR="00A93A5E" w:rsidRDefault="00A93A5E" w:rsidP="00F64690">
            <w:pPr>
              <w:pStyle w:val="INDICATORNUMBER"/>
              <w:rPr>
                <w:rStyle w:val="IntenseEmphasis"/>
                <w:b/>
                <w:bCs w:val="0"/>
                <w:i w:val="0"/>
                <w:iCs w:val="0"/>
              </w:rPr>
            </w:pPr>
            <w:r>
              <w:rPr>
                <w:rStyle w:val="IntenseEmphasis"/>
                <w:b/>
                <w:bCs w:val="0"/>
                <w:i w:val="0"/>
                <w:iCs w:val="0"/>
                <w:color w:val="595959"/>
              </w:rPr>
              <w:t>PE 06.1</w:t>
            </w:r>
          </w:p>
        </w:tc>
        <w:tc>
          <w:tcPr>
            <w:tcW w:w="8090" w:type="dxa"/>
            <w:tcBorders>
              <w:top w:val="nil"/>
              <w:right w:val="single" w:sz="4" w:space="0" w:color="BFBFBF" w:themeColor="background1" w:themeShade="BF"/>
            </w:tcBorders>
          </w:tcPr>
          <w:p w14:paraId="0FEA7B0F" w14:textId="77777777" w:rsidR="00A93A5E" w:rsidRPr="00A93A5E" w:rsidRDefault="00A93A5E" w:rsidP="00187664">
            <w:pPr>
              <w:pStyle w:val="INDICATORTEXT"/>
              <w:cnfStyle w:val="000000100000" w:firstRow="0" w:lastRow="0" w:firstColumn="0" w:lastColumn="0" w:oddVBand="0" w:evenVBand="0" w:oddHBand="1" w:evenHBand="0" w:firstRowFirstColumn="0" w:firstRowLastColumn="0" w:lastRowFirstColumn="0" w:lastRowLastColumn="0"/>
            </w:pPr>
            <w:r w:rsidRPr="00A93A5E">
              <w:t xml:space="preserve">Indicate whether your organisation makes formal commitments in fund formation contracts, Limited Partnership Agreements (LPAs) or side letters relating to responsible investment when requested by clients. </w:t>
            </w:r>
          </w:p>
        </w:tc>
      </w:tr>
      <w:tr w:rsidR="00A93A5E" w14:paraId="205A4456" w14:textId="77777777" w:rsidTr="008F76C1">
        <w:trPr>
          <w:trHeight w:val="1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BFBFBF" w:themeColor="background1" w:themeShade="BF"/>
              <w:bottom w:val="single" w:sz="4" w:space="0" w:color="5A5A5A"/>
            </w:tcBorders>
          </w:tcPr>
          <w:p w14:paraId="0AA179AF" w14:textId="77777777" w:rsidR="00A93A5E" w:rsidRPr="00AE100E" w:rsidRDefault="00A93A5E" w:rsidP="00F64690">
            <w:pPr>
              <w:pStyle w:val="INDICATORNUMBER"/>
              <w:rPr>
                <w:rStyle w:val="IntenseEmphasis"/>
                <w:b/>
                <w:bCs w:val="0"/>
                <w:i w:val="0"/>
                <w:iCs w:val="0"/>
                <w:color w:val="595959"/>
              </w:rPr>
            </w:pPr>
          </w:p>
        </w:tc>
        <w:tc>
          <w:tcPr>
            <w:tcW w:w="8090" w:type="dxa"/>
            <w:tcBorders>
              <w:top w:val="nil"/>
              <w:bottom w:val="single" w:sz="4" w:space="0" w:color="5A5A5A"/>
              <w:right w:val="single" w:sz="4" w:space="0" w:color="BFBFBF" w:themeColor="background1" w:themeShade="BF"/>
            </w:tcBorders>
            <w:shd w:val="clear" w:color="auto" w:fill="auto"/>
          </w:tcPr>
          <w:p w14:paraId="6FC5E7BE" w14:textId="77777777" w:rsidR="00EF652A" w:rsidRDefault="00EF652A" w:rsidP="00EF652A">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rsidRPr="00EF652A">
              <w:t xml:space="preserve"> We always make formal commitment</w:t>
            </w:r>
            <w:r w:rsidR="00B26B35">
              <w:t>s</w:t>
            </w:r>
            <w:r w:rsidRPr="00EF652A">
              <w:t xml:space="preserve"> to responsible investment in fund formation contracts, LPAs or side letters</w:t>
            </w:r>
            <w:r w:rsidR="00187664">
              <w:t>.</w:t>
            </w:r>
          </w:p>
          <w:p w14:paraId="16585492" w14:textId="77777777" w:rsidR="00EF652A" w:rsidRPr="00EF652A" w:rsidRDefault="00EF652A" w:rsidP="00EF652A">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rsidR="00535949">
              <w:t xml:space="preserve"> </w:t>
            </w:r>
            <w:r>
              <w:t xml:space="preserve">In </w:t>
            </w:r>
            <w:r w:rsidRPr="00EF652A">
              <w:t>a majority of cases</w:t>
            </w:r>
            <w:r w:rsidR="00187664">
              <w:t>,</w:t>
            </w:r>
            <w:r w:rsidRPr="00EF652A">
              <w:t xml:space="preserve"> we make formal commitment</w:t>
            </w:r>
            <w:r w:rsidR="00B26B35">
              <w:t>s</w:t>
            </w:r>
            <w:r w:rsidRPr="00EF652A">
              <w:t xml:space="preserve"> to responsible investment in</w:t>
            </w:r>
            <w:r w:rsidR="00816A52">
              <w:t xml:space="preserve"> </w:t>
            </w:r>
            <w:r w:rsidRPr="00EF652A">
              <w:t>fund formation contracts, LPAs or side letters</w:t>
            </w:r>
            <w:r w:rsidR="00187664">
              <w:t>.</w:t>
            </w:r>
          </w:p>
          <w:p w14:paraId="55B111EC" w14:textId="77777777" w:rsidR="00EF652A" w:rsidRPr="00EF652A" w:rsidRDefault="00EF652A" w:rsidP="00EF652A">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rsidR="00535949">
              <w:t xml:space="preserve"> </w:t>
            </w:r>
            <w:r>
              <w:t xml:space="preserve">In </w:t>
            </w:r>
            <w:r w:rsidRPr="00EF652A">
              <w:t>a minority of cases</w:t>
            </w:r>
            <w:r w:rsidR="00187664">
              <w:t>,</w:t>
            </w:r>
            <w:r w:rsidRPr="00EF652A">
              <w:t xml:space="preserve"> we make formal commitment</w:t>
            </w:r>
            <w:r w:rsidR="00B26B35">
              <w:t>s</w:t>
            </w:r>
            <w:r w:rsidRPr="00EF652A">
              <w:t xml:space="preserve"> to responsible investment in fund formation contracts, LPAs or side letters</w:t>
            </w:r>
            <w:r w:rsidR="00187664">
              <w:t>.</w:t>
            </w:r>
          </w:p>
          <w:p w14:paraId="05095D02" w14:textId="77777777" w:rsidR="00EF652A" w:rsidRPr="00EF652A" w:rsidRDefault="00EF652A" w:rsidP="00EF652A">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rsidRPr="00EF652A">
              <w:t xml:space="preserve"> We do not make formal commitment</w:t>
            </w:r>
            <w:r w:rsidR="00B26B35">
              <w:t>s</w:t>
            </w:r>
            <w:r w:rsidRPr="00EF652A">
              <w:t xml:space="preserve"> to responsible investment</w:t>
            </w:r>
            <w:r w:rsidR="00816A52">
              <w:t xml:space="preserve"> </w:t>
            </w:r>
            <w:r w:rsidRPr="00EF652A">
              <w:t>in fund formation contracts, LPAs or side letters</w:t>
            </w:r>
            <w:r w:rsidR="00187664">
              <w:t>.</w:t>
            </w:r>
          </w:p>
          <w:p w14:paraId="5341DA23" w14:textId="77777777" w:rsidR="00A93A5E" w:rsidRPr="00986592" w:rsidRDefault="00EF652A" w:rsidP="00187664">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sym w:font="Wingdings" w:char="F06D"/>
            </w:r>
            <w:r>
              <w:t xml:space="preserve"> </w:t>
            </w:r>
            <w:r w:rsidR="00F13A9A">
              <w:t xml:space="preserve">We do not make formal commitments to responsible investment in fund formation contracts, LPAs or side letters because our clients do not </w:t>
            </w:r>
            <w:r w:rsidR="00187664">
              <w:t xml:space="preserve">ask </w:t>
            </w:r>
            <w:r w:rsidR="00F13A9A">
              <w:t>us to do so.</w:t>
            </w:r>
          </w:p>
        </w:tc>
      </w:tr>
      <w:tr w:rsidR="00EF652A" w14:paraId="0B7B9F8C" w14:textId="77777777" w:rsidTr="008F76C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left w:val="single" w:sz="4" w:space="0" w:color="BFBFBF" w:themeColor="background1" w:themeShade="BF"/>
            </w:tcBorders>
          </w:tcPr>
          <w:p w14:paraId="41FC65FE" w14:textId="77777777" w:rsidR="00EF652A" w:rsidRPr="00AE100E" w:rsidRDefault="00EF652A" w:rsidP="00F64690">
            <w:pPr>
              <w:pStyle w:val="INDICATORNUMBER"/>
              <w:rPr>
                <w:rStyle w:val="IntenseEmphasis"/>
                <w:b/>
                <w:bCs w:val="0"/>
                <w:i w:val="0"/>
                <w:iCs w:val="0"/>
                <w:color w:val="595959"/>
              </w:rPr>
            </w:pPr>
            <w:r>
              <w:rPr>
                <w:rStyle w:val="IntenseEmphasis"/>
                <w:b/>
                <w:bCs w:val="0"/>
                <w:i w:val="0"/>
                <w:iCs w:val="0"/>
                <w:color w:val="595959"/>
              </w:rPr>
              <w:t>PE 06.2</w:t>
            </w:r>
          </w:p>
        </w:tc>
        <w:tc>
          <w:tcPr>
            <w:tcW w:w="8090" w:type="dxa"/>
            <w:tcBorders>
              <w:top w:val="single" w:sz="4" w:space="0" w:color="5A5A5A"/>
              <w:right w:val="single" w:sz="4" w:space="0" w:color="BFBFBF" w:themeColor="background1" w:themeShade="BF"/>
            </w:tcBorders>
            <w:shd w:val="clear" w:color="auto" w:fill="F2F2F2" w:themeFill="background1" w:themeFillShade="F2"/>
          </w:tcPr>
          <w:p w14:paraId="328C3FA8" w14:textId="77777777" w:rsidR="00EF652A" w:rsidRDefault="00EF652A" w:rsidP="00EF652A">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0AE19772" w14:textId="4972E347" w:rsidR="006E0125" w:rsidRPr="00EF652A" w:rsidRDefault="006E0125" w:rsidP="00EF652A">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EF652A" w14:paraId="2D43634B" w14:textId="77777777" w:rsidTr="008F76C1">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tcBorders>
          </w:tcPr>
          <w:p w14:paraId="20A47B01" w14:textId="77777777" w:rsidR="00EF652A" w:rsidRPr="00AE100E" w:rsidRDefault="00EF652A" w:rsidP="00F64690">
            <w:pPr>
              <w:pStyle w:val="INDICATORNUMBER"/>
              <w:rPr>
                <w:rStyle w:val="IntenseEmphasis"/>
                <w:b/>
                <w:bCs w:val="0"/>
                <w:i w:val="0"/>
                <w:iCs w:val="0"/>
                <w:color w:val="595959"/>
              </w:rPr>
            </w:pPr>
          </w:p>
        </w:tc>
        <w:tc>
          <w:tcPr>
            <w:tcW w:w="8090" w:type="dxa"/>
            <w:tcBorders>
              <w:top w:val="nil"/>
              <w:bottom w:val="single" w:sz="4" w:space="0" w:color="BFBFBF" w:themeColor="background1" w:themeShade="BF"/>
              <w:right w:val="single" w:sz="4" w:space="0" w:color="BFBFBF" w:themeColor="background1" w:themeShade="BF"/>
            </w:tcBorders>
            <w:shd w:val="clear" w:color="auto" w:fill="auto"/>
          </w:tcPr>
          <w:p w14:paraId="610F913B" w14:textId="77777777" w:rsidR="00EF652A" w:rsidRPr="00986592" w:rsidRDefault="00EF652A" w:rsidP="00F64690">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0D450C71" w14:textId="77777777" w:rsidR="0000653A" w:rsidRDefault="0000653A" w:rsidP="00265F0C">
      <w:pPr>
        <w:pStyle w:val="INDICATORNUMBER"/>
      </w:pPr>
    </w:p>
    <w:tbl>
      <w:tblPr>
        <w:tblStyle w:val="SubSectionMISCTableVOLUNTARY"/>
        <w:tblW w:w="9214" w:type="dxa"/>
        <w:tblInd w:w="5" w:type="dxa"/>
        <w:tblLook w:val="06A0" w:firstRow="1" w:lastRow="0" w:firstColumn="1" w:lastColumn="0" w:noHBand="1" w:noVBand="1"/>
      </w:tblPr>
      <w:tblGrid>
        <w:gridCol w:w="1124"/>
        <w:gridCol w:w="3874"/>
        <w:gridCol w:w="1921"/>
        <w:gridCol w:w="2295"/>
      </w:tblGrid>
      <w:tr w:rsidR="00EF652A" w14:paraId="671ACD91"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tcBorders>
            <w:shd w:val="clear" w:color="auto" w:fill="606060"/>
          </w:tcPr>
          <w:p w14:paraId="2CFAF683" w14:textId="77777777" w:rsidR="00EF652A" w:rsidRPr="00191BC1" w:rsidRDefault="00EF652A" w:rsidP="00F64690">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06</w:t>
            </w:r>
          </w:p>
        </w:tc>
        <w:tc>
          <w:tcPr>
            <w:tcW w:w="8090" w:type="dxa"/>
            <w:gridSpan w:val="3"/>
            <w:tcBorders>
              <w:top w:val="single" w:sz="4" w:space="0" w:color="BFBFBF" w:themeColor="background1" w:themeShade="BF"/>
              <w:right w:val="single" w:sz="4" w:space="0" w:color="BFBFBF" w:themeColor="background1" w:themeShade="BF"/>
            </w:tcBorders>
          </w:tcPr>
          <w:p w14:paraId="32CFC08E" w14:textId="77777777" w:rsidR="00EF652A" w:rsidRPr="00191BC1" w:rsidRDefault="00EF652A"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EF652A" w:rsidRPr="00CF025D" w14:paraId="4DE1B88E"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BFBFBF" w:themeColor="background1" w:themeShade="BF"/>
              <w:bottom w:val="single" w:sz="4" w:space="0" w:color="A6A6A6" w:themeColor="background1" w:themeShade="A6"/>
            </w:tcBorders>
          </w:tcPr>
          <w:p w14:paraId="0A4D268B" w14:textId="77777777" w:rsidR="00EF652A" w:rsidRPr="000D72DF" w:rsidRDefault="00EF652A" w:rsidP="00F64690">
            <w:pPr>
              <w:pStyle w:val="INDICATORNUMBER"/>
              <w:rPr>
                <w:rStyle w:val="IntenseEmphasis"/>
                <w:b/>
                <w:bCs w:val="0"/>
                <w:i w:val="0"/>
                <w:iCs w:val="0"/>
              </w:rPr>
            </w:pPr>
            <w:r>
              <w:rPr>
                <w:rStyle w:val="IntenseEmphasis"/>
                <w:b/>
                <w:bCs w:val="0"/>
                <w:i w:val="0"/>
                <w:iCs w:val="0"/>
                <w:color w:val="595959"/>
              </w:rPr>
              <w:t>PE 06</w:t>
            </w:r>
          </w:p>
        </w:tc>
        <w:tc>
          <w:tcPr>
            <w:tcW w:w="8090" w:type="dxa"/>
            <w:gridSpan w:val="3"/>
            <w:tcBorders>
              <w:top w:val="single" w:sz="4" w:space="0" w:color="595959"/>
              <w:bottom w:val="single" w:sz="4" w:space="0" w:color="A6A6A6" w:themeColor="background1" w:themeShade="A6"/>
              <w:right w:val="single" w:sz="4" w:space="0" w:color="BFBFBF" w:themeColor="background1" w:themeShade="BF"/>
            </w:tcBorders>
          </w:tcPr>
          <w:p w14:paraId="4CCC676E" w14:textId="77777777" w:rsidR="00EF652A" w:rsidRDefault="00EF652A" w:rsidP="00F64690">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EF652A">
              <w:rPr>
                <w:rFonts w:cs="Calibri"/>
                <w:szCs w:val="18"/>
              </w:rPr>
              <w:t>The indicator is applicable for general partners (GPs)/PE fund managers only</w:t>
            </w:r>
            <w:r w:rsidR="00BA370E">
              <w:rPr>
                <w:rFonts w:cs="Calibri"/>
                <w:szCs w:val="18"/>
              </w:rPr>
              <w:t>.</w:t>
            </w:r>
            <w:r w:rsidR="00B26B35">
              <w:rPr>
                <w:rFonts w:cs="Calibri"/>
                <w:szCs w:val="18"/>
              </w:rPr>
              <w:t xml:space="preserve"> It</w:t>
            </w:r>
            <w:r w:rsidRPr="00EF652A">
              <w:rPr>
                <w:rFonts w:cs="Calibri"/>
                <w:szCs w:val="18"/>
              </w:rPr>
              <w:t xml:space="preserve"> is not app</w:t>
            </w:r>
            <w:r w:rsidR="00265F0C">
              <w:rPr>
                <w:rFonts w:cs="Calibri"/>
                <w:szCs w:val="18"/>
              </w:rPr>
              <w:t>licable for</w:t>
            </w:r>
            <w:r w:rsidR="00816A52">
              <w:rPr>
                <w:rFonts w:cs="Calibri"/>
                <w:szCs w:val="18"/>
              </w:rPr>
              <w:t xml:space="preserve"> </w:t>
            </w:r>
            <w:r w:rsidR="00B26B35">
              <w:t>co-investing</w:t>
            </w:r>
            <w:r w:rsidR="00816A52">
              <w:t xml:space="preserve"> </w:t>
            </w:r>
            <w:r w:rsidR="00B26B35">
              <w:rPr>
                <w:rFonts w:cs="Calibri"/>
                <w:szCs w:val="18"/>
              </w:rPr>
              <w:t>asset owners (</w:t>
            </w:r>
            <w:r w:rsidR="00265F0C">
              <w:rPr>
                <w:rFonts w:cs="Calibri"/>
                <w:szCs w:val="18"/>
              </w:rPr>
              <w:t>AOs</w:t>
            </w:r>
            <w:r w:rsidR="00B26B35">
              <w:rPr>
                <w:rFonts w:cs="Calibri"/>
                <w:szCs w:val="18"/>
              </w:rPr>
              <w:t>)/</w:t>
            </w:r>
            <w:r w:rsidR="00B26B35">
              <w:t>limited partners (LPs).</w:t>
            </w:r>
          </w:p>
          <w:p w14:paraId="58A8C4FF" w14:textId="77777777" w:rsidR="001F743F" w:rsidRDefault="001F743F" w:rsidP="001F743F">
            <w:pPr>
              <w:pStyle w:val="INDICATORTEXT"/>
              <w:cnfStyle w:val="000000000000" w:firstRow="0" w:lastRow="0" w:firstColumn="0" w:lastColumn="0" w:oddVBand="0" w:evenVBand="0" w:oddHBand="0" w:evenHBand="0" w:firstRowFirstColumn="0" w:firstRowLastColumn="0" w:lastRowFirstColumn="0" w:lastRowLastColumn="0"/>
              <w:rPr>
                <w:i/>
              </w:rPr>
            </w:pPr>
            <w:r>
              <w:rPr>
                <w:i/>
              </w:rPr>
              <w:t>Reference to other standards/initiatives</w:t>
            </w:r>
          </w:p>
          <w:p w14:paraId="5D9A42E7" w14:textId="5D0D64C0" w:rsidR="00475534" w:rsidRPr="001F743F" w:rsidRDefault="00475534" w:rsidP="001F743F">
            <w:pPr>
              <w:pStyle w:val="INDICATORTEXT"/>
              <w:cnfStyle w:val="000000000000" w:firstRow="0" w:lastRow="0" w:firstColumn="0" w:lastColumn="0" w:oddVBand="0" w:evenVBand="0" w:oddHBand="0" w:evenHBand="0" w:firstRowFirstColumn="0" w:firstRowLastColumn="0" w:lastRowFirstColumn="0" w:lastRowLastColumn="0"/>
              <w:rPr>
                <w:i/>
              </w:rPr>
            </w:pPr>
            <w:r>
              <w:t xml:space="preserve">This indicator overlaps with </w:t>
            </w:r>
            <w:hyperlink r:id="rId38" w:history="1">
              <w:r w:rsidRPr="00B53949">
                <w:rPr>
                  <w:rStyle w:val="Hyperlink"/>
                  <w:rFonts w:cs="Arial"/>
                </w:rPr>
                <w:t>Question 1.4 in the LP RI DDQ</w:t>
              </w:r>
            </w:hyperlink>
            <w:r>
              <w:t>. Refer to the document for guidance and case studies.</w:t>
            </w:r>
          </w:p>
          <w:p w14:paraId="020570B6" w14:textId="45B7B465" w:rsidR="00F57731" w:rsidRDefault="00265F0C" w:rsidP="002F7492">
            <w:pPr>
              <w:pStyle w:val="INDICATORTEXT"/>
              <w:cnfStyle w:val="000000000000" w:firstRow="0" w:lastRow="0" w:firstColumn="0" w:lastColumn="0" w:oddVBand="0" w:evenVBand="0" w:oddHBand="0" w:evenHBand="0" w:firstRowFirstColumn="0" w:firstRowLastColumn="0" w:lastRowFirstColumn="0" w:lastRowLastColumn="0"/>
            </w:pPr>
            <w:r w:rsidRPr="00515CBF">
              <w:t>The content</w:t>
            </w:r>
            <w:r>
              <w:t xml:space="preserve"> of this indicator overlap</w:t>
            </w:r>
            <w:r w:rsidR="00662A2C">
              <w:t>s</w:t>
            </w:r>
            <w:r>
              <w:t xml:space="preserve"> with</w:t>
            </w:r>
            <w:r w:rsidRPr="00515CBF">
              <w:t xml:space="preserve"> the</w:t>
            </w:r>
            <w:r>
              <w:t xml:space="preserve"> ILPA </w:t>
            </w:r>
            <w:r w:rsidRPr="007D3A8E">
              <w:t>Due Diligence Questionnaire</w:t>
            </w:r>
            <w:r>
              <w:t xml:space="preserve"> (</w:t>
            </w:r>
            <w:hyperlink r:id="rId39" w:history="1">
              <w:r w:rsidRPr="007D3A8E">
                <w:rPr>
                  <w:rStyle w:val="Hyperlink"/>
                  <w:rFonts w:cs="Arial"/>
                </w:rPr>
                <w:t>link</w:t>
              </w:r>
            </w:hyperlink>
            <w:r>
              <w:t xml:space="preserve">), short answer question 10.3.4. </w:t>
            </w:r>
            <w:r w:rsidR="00662A2C">
              <w:t>(</w:t>
            </w:r>
            <w:r>
              <w:t xml:space="preserve">How can LPs monitor and, </w:t>
            </w:r>
            <w:r w:rsidR="00662A2C">
              <w:t xml:space="preserve">when </w:t>
            </w:r>
            <w:r>
              <w:t xml:space="preserve">necessary, ensure that the </w:t>
            </w:r>
            <w:r w:rsidR="00662A2C">
              <w:t xml:space="preserve">fund </w:t>
            </w:r>
            <w:r>
              <w:t>is operating consistently with agreed</w:t>
            </w:r>
            <w:r w:rsidR="00662A2C">
              <w:t>-upon</w:t>
            </w:r>
            <w:r>
              <w:t xml:space="preserve"> ESG-related policies and practices?</w:t>
            </w:r>
            <w:r w:rsidR="00662A2C">
              <w:t>)</w:t>
            </w:r>
            <w:r w:rsidR="002F7492">
              <w:t xml:space="preserve"> and with</w:t>
            </w:r>
            <w:r w:rsidR="002F7492" w:rsidRPr="00515CBF">
              <w:t xml:space="preserve"> the ESG Disclosure Framework</w:t>
            </w:r>
            <w:r w:rsidR="002F7492">
              <w:t xml:space="preserve"> for Private Equity (</w:t>
            </w:r>
            <w:hyperlink r:id="rId40" w:history="1">
              <w:r w:rsidR="002F7492" w:rsidRPr="00BF78CD">
                <w:rPr>
                  <w:rStyle w:val="Hyperlink"/>
                  <w:rFonts w:cs="Arial"/>
                </w:rPr>
                <w:t>link</w:t>
              </w:r>
            </w:hyperlink>
            <w:r w:rsidR="00662A2C">
              <w:t>);</w:t>
            </w:r>
          </w:p>
          <w:p w14:paraId="25C1B2F6" w14:textId="77777777" w:rsidR="00265F0C" w:rsidRDefault="002F7492" w:rsidP="002F7492">
            <w:pPr>
              <w:pStyle w:val="INDICATORTEXT"/>
              <w:cnfStyle w:val="000000000000" w:firstRow="0" w:lastRow="0" w:firstColumn="0" w:lastColumn="0" w:oddVBand="0" w:evenVBand="0" w:oddHBand="0" w:evenHBand="0" w:firstRowFirstColumn="0" w:firstRowLastColumn="0" w:lastRowFirstColumn="0" w:lastRowLastColumn="0"/>
            </w:pPr>
            <w:r>
              <w:t>Objective 4</w:t>
            </w:r>
            <w:r w:rsidR="00187664">
              <w:t>—</w:t>
            </w:r>
            <w:r>
              <w:t xml:space="preserve">Assess how the GP will help the LP to monitor and, </w:t>
            </w:r>
            <w:r w:rsidR="00662A2C">
              <w:t xml:space="preserve">when </w:t>
            </w:r>
            <w:r>
              <w:t>necessary, ensure that the GP is acting consistent</w:t>
            </w:r>
            <w:r w:rsidR="00662A2C">
              <w:t>ly</w:t>
            </w:r>
            <w:r>
              <w:t xml:space="preserve"> with the agreed-upon ESG-related policies and practices as set forth </w:t>
            </w:r>
            <w:r w:rsidR="00F57731">
              <w:t xml:space="preserve">at fund formation; </w:t>
            </w:r>
            <w:r w:rsidR="00662A2C">
              <w:t>and</w:t>
            </w:r>
          </w:p>
          <w:p w14:paraId="12FB4DBB" w14:textId="77777777" w:rsidR="00F57731" w:rsidRPr="002F7492" w:rsidRDefault="00F57731" w:rsidP="00662A2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Objective 8</w:t>
            </w:r>
            <w:r w:rsidR="00187664">
              <w:t>—</w:t>
            </w:r>
            <w:r>
              <w:t>Determine if responses to GP and portfolio company incidents and incident reporting are consistent with relevant investment terms, the fund’s policies and the LP-stated objectives regarding incident disclosure.</w:t>
            </w:r>
          </w:p>
        </w:tc>
      </w:tr>
      <w:tr w:rsidR="00EF652A" w:rsidRPr="00CF025D" w14:paraId="7105512A"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6771ED36" w14:textId="77777777" w:rsidR="00EF652A" w:rsidRDefault="00EF652A" w:rsidP="00F64690">
            <w:pPr>
              <w:pStyle w:val="INDICATORNUMBER"/>
              <w:rPr>
                <w:rStyle w:val="IntenseEmphasis"/>
                <w:b/>
                <w:bCs w:val="0"/>
                <w:i w:val="0"/>
                <w:iCs w:val="0"/>
                <w:color w:val="595959"/>
              </w:rPr>
            </w:pPr>
            <w:r>
              <w:rPr>
                <w:rStyle w:val="IntenseEmphasis"/>
                <w:b/>
                <w:bCs w:val="0"/>
                <w:i w:val="0"/>
                <w:iCs w:val="0"/>
                <w:color w:val="595959"/>
              </w:rPr>
              <w:t>PE 06.1</w:t>
            </w:r>
          </w:p>
        </w:tc>
        <w:tc>
          <w:tcPr>
            <w:tcW w:w="8090" w:type="dxa"/>
            <w:gridSpan w:val="3"/>
            <w:tcBorders>
              <w:top w:val="single" w:sz="4" w:space="0" w:color="A6A6A6" w:themeColor="background1" w:themeShade="A6"/>
              <w:bottom w:val="single" w:sz="4" w:space="0" w:color="A6A6A6" w:themeColor="background1" w:themeShade="A6"/>
              <w:right w:val="single" w:sz="4" w:space="0" w:color="BFBFBF" w:themeColor="background1" w:themeShade="BF"/>
            </w:tcBorders>
          </w:tcPr>
          <w:p w14:paraId="18A6115A" w14:textId="77777777" w:rsidR="00EF652A" w:rsidRPr="00EF652A" w:rsidRDefault="00EF652A" w:rsidP="00EF652A">
            <w:pPr>
              <w:pStyle w:val="INDICATORTEXT"/>
              <w:cnfStyle w:val="000000000000" w:firstRow="0" w:lastRow="0" w:firstColumn="0" w:lastColumn="0" w:oddVBand="0" w:evenVBand="0" w:oddHBand="0" w:evenHBand="0" w:firstRowFirstColumn="0" w:firstRowLastColumn="0" w:lastRowFirstColumn="0" w:lastRowLastColumn="0"/>
              <w:rPr>
                <w:i/>
              </w:rPr>
            </w:pPr>
            <w:r w:rsidRPr="00EF652A">
              <w:rPr>
                <w:i/>
              </w:rPr>
              <w:t>Fund formation contracts, Limited Partnership Agreements (LPAs)</w:t>
            </w:r>
          </w:p>
          <w:p w14:paraId="35F47047" w14:textId="77777777" w:rsidR="00EF652A" w:rsidRDefault="00EF652A" w:rsidP="00EF652A">
            <w:pPr>
              <w:pStyle w:val="INDICATORTEXT"/>
              <w:cnfStyle w:val="000000000000" w:firstRow="0" w:lastRow="0" w:firstColumn="0" w:lastColumn="0" w:oddVBand="0" w:evenVBand="0" w:oddHBand="0" w:evenHBand="0" w:firstRowFirstColumn="0" w:firstRowLastColumn="0" w:lastRowFirstColumn="0" w:lastRowLastColumn="0"/>
            </w:pPr>
            <w:r w:rsidRPr="00680D45">
              <w:t xml:space="preserve">Formal commitments on </w:t>
            </w:r>
            <w:r>
              <w:t xml:space="preserve">responsible investment implementation and consideration of </w:t>
            </w:r>
            <w:r w:rsidRPr="00680D45">
              <w:t xml:space="preserve">ESG </w:t>
            </w:r>
            <w:r>
              <w:t xml:space="preserve">issues </w:t>
            </w:r>
            <w:r w:rsidRPr="00680D45">
              <w:t xml:space="preserve">can be </w:t>
            </w:r>
            <w:r>
              <w:t xml:space="preserve">requested by investors/LPs and included </w:t>
            </w:r>
            <w:r w:rsidRPr="00680D45">
              <w:t xml:space="preserve">in </w:t>
            </w:r>
            <w:r w:rsidRPr="005D13E8">
              <w:t>fund formation contracts</w:t>
            </w:r>
            <w:r>
              <w:t>,</w:t>
            </w:r>
            <w:r w:rsidR="00816A52">
              <w:t xml:space="preserve"> </w:t>
            </w:r>
            <w:r w:rsidRPr="00680D45">
              <w:t xml:space="preserve">LPAs and side letters. </w:t>
            </w:r>
            <w:r>
              <w:t xml:space="preserve">They can </w:t>
            </w:r>
            <w:r w:rsidRPr="00680D45">
              <w:t xml:space="preserve">also be </w:t>
            </w:r>
            <w:r>
              <w:t>made in</w:t>
            </w:r>
            <w:r w:rsidR="00816A52">
              <w:t xml:space="preserve"> </w:t>
            </w:r>
            <w:r>
              <w:t xml:space="preserve">your </w:t>
            </w:r>
            <w:r w:rsidRPr="00680D45">
              <w:t>investment strategy</w:t>
            </w:r>
            <w:r>
              <w:t>, guidelines and/or mandate, either in a dedicated paragraph or integrated across the document.</w:t>
            </w:r>
            <w:r w:rsidRPr="00680D45">
              <w:t xml:space="preserve"> This </w:t>
            </w:r>
            <w:r>
              <w:t xml:space="preserve">latter </w:t>
            </w:r>
            <w:r w:rsidRPr="00680D45">
              <w:t xml:space="preserve">approach can eliminate the need for separate </w:t>
            </w:r>
            <w:r w:rsidRPr="005D13E8">
              <w:t>fund formation contracts</w:t>
            </w:r>
            <w:r>
              <w:t>,</w:t>
            </w:r>
            <w:r w:rsidR="00816A52">
              <w:t xml:space="preserve"> </w:t>
            </w:r>
            <w:r w:rsidRPr="00680D45">
              <w:t xml:space="preserve">LPAs </w:t>
            </w:r>
            <w:r>
              <w:t xml:space="preserve">or </w:t>
            </w:r>
            <w:r w:rsidRPr="00680D45">
              <w:t xml:space="preserve">side letters. </w:t>
            </w:r>
          </w:p>
          <w:p w14:paraId="7D8431AD" w14:textId="77777777" w:rsidR="00EF652A" w:rsidRDefault="00EF652A" w:rsidP="00EF652A">
            <w:pPr>
              <w:pStyle w:val="INDICATORTEXT"/>
              <w:cnfStyle w:val="000000000000" w:firstRow="0" w:lastRow="0" w:firstColumn="0" w:lastColumn="0" w:oddVBand="0" w:evenVBand="0" w:oddHBand="0" w:evenHBand="0" w:firstRowFirstColumn="0" w:firstRowLastColumn="0" w:lastRowFirstColumn="0" w:lastRowLastColumn="0"/>
            </w:pPr>
            <w:r w:rsidRPr="005D13E8">
              <w:t xml:space="preserve">Please report any fund formation contracts, LPAs and side letters </w:t>
            </w:r>
            <w:r>
              <w:t>signed</w:t>
            </w:r>
            <w:r w:rsidR="00816A52">
              <w:t xml:space="preserve"> </w:t>
            </w:r>
            <w:r>
              <w:t xml:space="preserve">upon request </w:t>
            </w:r>
            <w:r w:rsidR="00662A2C">
              <w:t xml:space="preserve">by </w:t>
            </w:r>
            <w:r>
              <w:t>investors/LPs recently, not necessarily during the reporting year</w:t>
            </w:r>
            <w:r w:rsidR="003A0C77">
              <w:t xml:space="preserve">. </w:t>
            </w:r>
          </w:p>
          <w:p w14:paraId="5372AA8A" w14:textId="77777777" w:rsidR="00EF652A" w:rsidRPr="00EF652A" w:rsidRDefault="00EF652A" w:rsidP="00B26B35">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lastRenderedPageBreak/>
              <w:t>Please n</w:t>
            </w:r>
            <w:r w:rsidRPr="00680D45">
              <w:t>ote that formal commitment</w:t>
            </w:r>
            <w:r w:rsidR="00B26B35">
              <w:t>s</w:t>
            </w:r>
            <w:r w:rsidRPr="00680D45">
              <w:t xml:space="preserve"> can have different levels of significance when it comes to implementation. Even though r</w:t>
            </w:r>
            <w:r>
              <w:t xml:space="preserve">esponsible investment </w:t>
            </w:r>
            <w:r w:rsidRPr="00680D45">
              <w:t>policy is mentioned</w:t>
            </w:r>
            <w:r w:rsidR="00662A2C">
              <w:t>,</w:t>
            </w:r>
            <w:r w:rsidRPr="00680D45">
              <w:t xml:space="preserve"> </w:t>
            </w:r>
            <w:r>
              <w:t xml:space="preserve">it </w:t>
            </w:r>
            <w:r w:rsidRPr="00680D45">
              <w:t xml:space="preserve">does not mean ESG </w:t>
            </w:r>
            <w:r>
              <w:t>issue</w:t>
            </w:r>
            <w:r w:rsidRPr="00680D45">
              <w:t>s will be implemented in operational processes.</w:t>
            </w:r>
          </w:p>
        </w:tc>
      </w:tr>
      <w:tr w:rsidR="00EF652A" w:rsidRPr="00CF025D" w14:paraId="53F104FF"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74079AB6" w14:textId="77777777" w:rsidR="00EF652A" w:rsidRDefault="00EF652A" w:rsidP="00F64690">
            <w:pPr>
              <w:pStyle w:val="INDICATORNUMBER"/>
              <w:rPr>
                <w:rStyle w:val="IntenseEmphasis"/>
                <w:b/>
                <w:bCs w:val="0"/>
                <w:i w:val="0"/>
                <w:iCs w:val="0"/>
                <w:color w:val="595959"/>
              </w:rPr>
            </w:pPr>
            <w:r>
              <w:rPr>
                <w:rStyle w:val="IntenseEmphasis"/>
                <w:b/>
                <w:bCs w:val="0"/>
                <w:i w:val="0"/>
                <w:iCs w:val="0"/>
                <w:color w:val="595959"/>
              </w:rPr>
              <w:lastRenderedPageBreak/>
              <w:t>PE 06.2</w:t>
            </w:r>
          </w:p>
        </w:tc>
        <w:tc>
          <w:tcPr>
            <w:tcW w:w="8090" w:type="dxa"/>
            <w:gridSpan w:val="3"/>
            <w:tcBorders>
              <w:top w:val="single" w:sz="4" w:space="0" w:color="A6A6A6" w:themeColor="background1" w:themeShade="A6"/>
              <w:bottom w:val="single" w:sz="4" w:space="0" w:color="A6A6A6" w:themeColor="background1" w:themeShade="A6"/>
              <w:right w:val="single" w:sz="4" w:space="0" w:color="BFBFBF" w:themeColor="background1" w:themeShade="BF"/>
            </w:tcBorders>
          </w:tcPr>
          <w:p w14:paraId="62C72C08" w14:textId="77777777" w:rsidR="00EF652A" w:rsidRPr="00EF652A" w:rsidRDefault="00EF652A" w:rsidP="00EF652A">
            <w:pPr>
              <w:pStyle w:val="INDICATORTEXT"/>
              <w:cnfStyle w:val="000000000000" w:firstRow="0" w:lastRow="0" w:firstColumn="0" w:lastColumn="0" w:oddVBand="0" w:evenVBand="0" w:oddHBand="0" w:evenHBand="0" w:firstRowFirstColumn="0" w:firstRowLastColumn="0" w:lastRowFirstColumn="0" w:lastRowLastColumn="0"/>
            </w:pPr>
            <w:r w:rsidRPr="00EF652A">
              <w:t>You may include a discussion of:</w:t>
            </w:r>
          </w:p>
          <w:p w14:paraId="0DF108C0" w14:textId="77777777" w:rsidR="00EF652A" w:rsidRDefault="00662A2C" w:rsidP="00423E3E">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 xml:space="preserve">description </w:t>
            </w:r>
            <w:r w:rsidR="00EF652A">
              <w:t>of your organisation’s responsible investment commitments</w:t>
            </w:r>
            <w:r>
              <w:t>;</w:t>
            </w:r>
          </w:p>
          <w:p w14:paraId="72E9590E" w14:textId="77777777" w:rsidR="00EF652A" w:rsidRDefault="00662A2C" w:rsidP="00423E3E">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 xml:space="preserve">adoption </w:t>
            </w:r>
            <w:r w:rsidR="00EF652A">
              <w:t>and alignment of policies between GP and LP in relation</w:t>
            </w:r>
            <w:r>
              <w:t>ship</w:t>
            </w:r>
            <w:r w:rsidR="00EF652A">
              <w:t xml:space="preserve"> to responsible investment and ESG issues</w:t>
            </w:r>
            <w:r>
              <w:t>;</w:t>
            </w:r>
          </w:p>
          <w:p w14:paraId="7D0A6DD6" w14:textId="77777777" w:rsidR="00EF652A" w:rsidRDefault="00662A2C" w:rsidP="00423E3E">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 xml:space="preserve">exclusion </w:t>
            </w:r>
            <w:r w:rsidR="00EF652A">
              <w:t>of investments in certain areas</w:t>
            </w:r>
            <w:r>
              <w:t>,</w:t>
            </w:r>
            <w:r w:rsidR="00EF652A">
              <w:t xml:space="preserve"> either based on a GP’s/manager’s own suggestion or in acco</w:t>
            </w:r>
            <w:r w:rsidR="0085654B">
              <w:t>rdance with the LP</w:t>
            </w:r>
            <w:r>
              <w:t>'</w:t>
            </w:r>
            <w:r w:rsidR="0085654B">
              <w:t>s preferences</w:t>
            </w:r>
            <w:r>
              <w:t>;</w:t>
            </w:r>
          </w:p>
          <w:p w14:paraId="14249F69" w14:textId="77777777" w:rsidR="00EF652A" w:rsidRDefault="00662A2C" w:rsidP="00423E3E">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 xml:space="preserve">processes </w:t>
            </w:r>
            <w:r w:rsidR="00EF652A">
              <w:t>in place to deliver approach towards responsible investment and consideration of ESG issues, both during pre- and post- investment (including exits)</w:t>
            </w:r>
            <w:r>
              <w:t>;</w:t>
            </w:r>
          </w:p>
          <w:p w14:paraId="5C042B93" w14:textId="77777777" w:rsidR="00EF652A" w:rsidRDefault="00662A2C" w:rsidP="00423E3E">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 xml:space="preserve">listing </w:t>
            </w:r>
            <w:r w:rsidR="00EF652A">
              <w:t>of specific E, S and G issues (</w:t>
            </w:r>
            <w:r w:rsidR="00B16344">
              <w:t xml:space="preserve">e.g., </w:t>
            </w:r>
            <w:r w:rsidR="00EF652A">
              <w:t>climate change and remuneration</w:t>
            </w:r>
            <w:r w:rsidR="00900670">
              <w:t>)</w:t>
            </w:r>
            <w:r w:rsidR="00EF652A">
              <w:t xml:space="preserve"> and how they wil</w:t>
            </w:r>
            <w:r w:rsidR="0085654B">
              <w:t>l be dealt with (if required</w:t>
            </w:r>
            <w:r w:rsidR="00A45A03">
              <w:t>)</w:t>
            </w:r>
            <w:r>
              <w:t>;</w:t>
            </w:r>
          </w:p>
          <w:p w14:paraId="27089B98" w14:textId="77777777" w:rsidR="00EF652A" w:rsidRPr="00B757E9" w:rsidRDefault="00662A2C" w:rsidP="00423E3E">
            <w:pPr>
              <w:pStyle w:val="INDICATORTEXT"/>
              <w:numPr>
                <w:ilvl w:val="0"/>
                <w:numId w:val="11"/>
              </w:numPr>
              <w:tabs>
                <w:tab w:val="left" w:pos="5607"/>
              </w:tabs>
              <w:cnfStyle w:val="000000000000" w:firstRow="0" w:lastRow="0" w:firstColumn="0" w:lastColumn="0" w:oddVBand="0" w:evenVBand="0" w:oddHBand="0" w:evenHBand="0" w:firstRowFirstColumn="0" w:firstRowLastColumn="0" w:lastRowFirstColumn="0" w:lastRowLastColumn="0"/>
            </w:pPr>
            <w:r>
              <w:t xml:space="preserve">portfolio </w:t>
            </w:r>
            <w:r w:rsidR="00EF652A">
              <w:t>companies’ undertaking in relation</w:t>
            </w:r>
            <w:r>
              <w:t>ship</w:t>
            </w:r>
            <w:r w:rsidR="00EF652A">
              <w:t xml:space="preserve"> to ESG issues</w:t>
            </w:r>
            <w:r>
              <w:t>;</w:t>
            </w:r>
            <w:r w:rsidR="00EF652A">
              <w:tab/>
            </w:r>
          </w:p>
          <w:p w14:paraId="1045CCFF" w14:textId="77777777" w:rsidR="00EF652A" w:rsidRDefault="00662A2C" w:rsidP="00423E3E">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h</w:t>
            </w:r>
            <w:r w:rsidRPr="00B757E9">
              <w:t xml:space="preserve">ow </w:t>
            </w:r>
            <w:r w:rsidR="00EF652A" w:rsidRPr="00B757E9">
              <w:t xml:space="preserve">reporting on ESG </w:t>
            </w:r>
            <w:r w:rsidR="00EF652A">
              <w:t>issues</w:t>
            </w:r>
            <w:r w:rsidR="00EF652A" w:rsidRPr="00B757E9">
              <w:t xml:space="preserve"> will be carried out</w:t>
            </w:r>
            <w:r w:rsidR="00EF652A">
              <w:t xml:space="preserve"> during the life of the fund(s)</w:t>
            </w:r>
            <w:r>
              <w:t>; and/or</w:t>
            </w:r>
          </w:p>
          <w:p w14:paraId="60D5FDA5" w14:textId="77777777" w:rsidR="00EF652A" w:rsidRDefault="00662A2C" w:rsidP="00423E3E">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 xml:space="preserve">how </w:t>
            </w:r>
            <w:r w:rsidR="00EF652A">
              <w:t>and when potential incidents among portfolio companies wi</w:t>
            </w:r>
            <w:r w:rsidR="00A45A03">
              <w:t>ll be communicated to investors</w:t>
            </w:r>
            <w:r>
              <w:t>.</w:t>
            </w:r>
          </w:p>
          <w:p w14:paraId="0C7086D3" w14:textId="77777777" w:rsidR="00EF652A" w:rsidRPr="0085654B" w:rsidRDefault="00EF652A" w:rsidP="00662A2C">
            <w:pPr>
              <w:pStyle w:val="INDICATORTEXT"/>
              <w:cnfStyle w:val="000000000000" w:firstRow="0" w:lastRow="0" w:firstColumn="0" w:lastColumn="0" w:oddVBand="0" w:evenVBand="0" w:oddHBand="0" w:evenHBand="0" w:firstRowFirstColumn="0" w:firstRowLastColumn="0" w:lastRowFirstColumn="0" w:lastRowLastColumn="0"/>
            </w:pPr>
            <w:r>
              <w:t>If your fo</w:t>
            </w:r>
            <w:r w:rsidRPr="00FA45F9">
              <w:t>rmal commitments to</w:t>
            </w:r>
            <w:r w:rsidR="00816A52">
              <w:t xml:space="preserve"> </w:t>
            </w:r>
            <w:r w:rsidRPr="00FA45F9">
              <w:t xml:space="preserve">responsible investment </w:t>
            </w:r>
            <w:r>
              <w:t xml:space="preserve">in private equity </w:t>
            </w:r>
            <w:r w:rsidRPr="00FA45F9">
              <w:t>exist through other mechanisms</w:t>
            </w:r>
            <w:r>
              <w:t xml:space="preserve"> that have been described in the </w:t>
            </w:r>
            <w:r w:rsidRPr="00660318">
              <w:rPr>
                <w:i/>
              </w:rPr>
              <w:t>Overarching Approach</w:t>
            </w:r>
            <w:r>
              <w:t xml:space="preserve"> module</w:t>
            </w:r>
            <w:r w:rsidR="00662A2C">
              <w:t>,</w:t>
            </w:r>
            <w:r>
              <w:t xml:space="preserve"> please refer to that reported information in this indicator.</w:t>
            </w:r>
          </w:p>
        </w:tc>
      </w:tr>
      <w:tr w:rsidR="00EF652A" w:rsidRPr="00CF025D" w14:paraId="68A5E6AD" w14:textId="77777777" w:rsidTr="008F76C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tcPr>
          <w:p w14:paraId="60599B41" w14:textId="77777777" w:rsidR="00EF652A" w:rsidRPr="009A594C" w:rsidRDefault="00EF652A" w:rsidP="00F64690">
            <w:pPr>
              <w:pStyle w:val="INDICATORNUMBER"/>
              <w:rPr>
                <w:rFonts w:cs="Calibri"/>
                <w:b w:val="0"/>
                <w:i/>
              </w:rPr>
            </w:pPr>
            <w:r w:rsidRPr="009A594C">
              <w:rPr>
                <w:rStyle w:val="IntenseEmphasis"/>
                <w:b/>
                <w:i w:val="0"/>
                <w:color w:val="595959"/>
              </w:rPr>
              <w:t>LOGIC</w:t>
            </w:r>
          </w:p>
        </w:tc>
      </w:tr>
      <w:tr w:rsidR="00EF652A" w:rsidRPr="00CF025D" w14:paraId="68F64C79"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3F8F616D" w14:textId="77777777" w:rsidR="00EF652A" w:rsidRDefault="00EF652A" w:rsidP="00F64690">
            <w:pPr>
              <w:pStyle w:val="INDICATORNUMBER"/>
              <w:rPr>
                <w:rStyle w:val="IntenseEmphasis"/>
                <w:b/>
                <w:bCs w:val="0"/>
                <w:i w:val="0"/>
                <w:iCs w:val="0"/>
                <w:color w:val="595959"/>
              </w:rPr>
            </w:pPr>
            <w:r>
              <w:rPr>
                <w:rStyle w:val="IntenseEmphasis"/>
                <w:b/>
                <w:bCs w:val="0"/>
                <w:i w:val="0"/>
                <w:iCs w:val="0"/>
                <w:color w:val="595959"/>
              </w:rPr>
              <w:t>PE 06</w:t>
            </w:r>
          </w:p>
        </w:tc>
        <w:tc>
          <w:tcPr>
            <w:tcW w:w="8090" w:type="dxa"/>
            <w:gridSpan w:val="3"/>
            <w:tcBorders>
              <w:top w:val="single" w:sz="4" w:space="0" w:color="A6A6A6" w:themeColor="background1" w:themeShade="A6"/>
              <w:bottom w:val="single" w:sz="4" w:space="0" w:color="A6A6A6" w:themeColor="background1" w:themeShade="A6"/>
              <w:right w:val="single" w:sz="4" w:space="0" w:color="BFBFBF" w:themeColor="background1" w:themeShade="BF"/>
            </w:tcBorders>
          </w:tcPr>
          <w:p w14:paraId="7A995F9F" w14:textId="77777777" w:rsidR="00EF652A" w:rsidRPr="00902700" w:rsidRDefault="007B7BB2" w:rsidP="00662A2C">
            <w:pPr>
              <w:pStyle w:val="INDICATORTEXT"/>
              <w:jc w:val="both"/>
              <w:cnfStyle w:val="000000000000" w:firstRow="0" w:lastRow="0" w:firstColumn="0" w:lastColumn="0" w:oddVBand="0" w:evenVBand="0" w:oddHBand="0" w:evenHBand="0" w:firstRowFirstColumn="0" w:firstRowLastColumn="0" w:lastRowFirstColumn="0" w:lastRowLastColumn="0"/>
              <w:rPr>
                <w:rFonts w:cs="Calibri"/>
                <w:szCs w:val="18"/>
                <w:lang w:eastAsia="en-US"/>
              </w:rPr>
            </w:pPr>
            <w:r w:rsidRPr="005D3A75">
              <w:t>This section</w:t>
            </w:r>
            <w:r>
              <w:t xml:space="preserve"> (indicators [05] and [06]) is</w:t>
            </w:r>
            <w:r w:rsidRPr="005D3A75">
              <w:t xml:space="preserve"> about responsible investment and ESG inclusion in relation to </w:t>
            </w:r>
            <w:r w:rsidR="00B16344">
              <w:t>fund-rais</w:t>
            </w:r>
            <w:r w:rsidRPr="005D3A75">
              <w:t>ing</w:t>
            </w:r>
            <w:r>
              <w:t xml:space="preserve"> and</w:t>
            </w:r>
            <w:r w:rsidRPr="005D3A75">
              <w:t xml:space="preserve"> promotion of funds</w:t>
            </w:r>
            <w:r>
              <w:t xml:space="preserve">. It is therefore applicable only to </w:t>
            </w:r>
            <w:r w:rsidR="00B26B35">
              <w:t>general partners (GPs)/PE fund managers</w:t>
            </w:r>
            <w:r>
              <w:t xml:space="preserve">. It is not applicable for </w:t>
            </w:r>
            <w:r w:rsidR="00B26B35">
              <w:t>co-investing asset owners (</w:t>
            </w:r>
            <w:r>
              <w:t>AOs</w:t>
            </w:r>
            <w:r w:rsidR="00B26B35">
              <w:t>)/limited partners</w:t>
            </w:r>
            <w:r w:rsidR="00245996">
              <w:t xml:space="preserve"> </w:t>
            </w:r>
            <w:r w:rsidR="00B26B35">
              <w:t>(</w:t>
            </w:r>
            <w:r w:rsidR="00624FA7">
              <w:t>LPs</w:t>
            </w:r>
            <w:r>
              <w:t xml:space="preserve">). </w:t>
            </w:r>
          </w:p>
        </w:tc>
      </w:tr>
      <w:tr w:rsidR="00EF652A" w:rsidRPr="00CF025D" w14:paraId="043D26FD" w14:textId="77777777" w:rsidTr="008F76C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tcPr>
          <w:p w14:paraId="4BE0A595" w14:textId="77777777" w:rsidR="00EF652A" w:rsidRPr="00410596" w:rsidRDefault="00EF652A" w:rsidP="00F64690">
            <w:pPr>
              <w:pStyle w:val="INDICATORTEXT"/>
              <w:rPr>
                <w:rFonts w:cs="Calibri"/>
                <w:b/>
                <w:szCs w:val="18"/>
              </w:rPr>
            </w:pPr>
            <w:r w:rsidRPr="00410596">
              <w:rPr>
                <w:rFonts w:cs="Calibri"/>
                <w:b/>
                <w:szCs w:val="18"/>
              </w:rPr>
              <w:t>ASSESSMENT</w:t>
            </w:r>
          </w:p>
        </w:tc>
      </w:tr>
      <w:tr w:rsidR="00EF652A" w:rsidRPr="00CF025D" w14:paraId="73FDB796"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nil"/>
            </w:tcBorders>
          </w:tcPr>
          <w:p w14:paraId="390D73EE" w14:textId="77777777" w:rsidR="00EF652A" w:rsidRDefault="00594F4D" w:rsidP="00F64690">
            <w:pPr>
              <w:pStyle w:val="INDICATORNUMBER"/>
              <w:rPr>
                <w:rStyle w:val="IntenseEmphasis"/>
                <w:b/>
                <w:bCs w:val="0"/>
                <w:i w:val="0"/>
                <w:iCs w:val="0"/>
                <w:color w:val="595959"/>
              </w:rPr>
            </w:pPr>
            <w:r>
              <w:rPr>
                <w:rStyle w:val="IntenseEmphasis"/>
                <w:b/>
                <w:bCs w:val="0"/>
                <w:i w:val="0"/>
                <w:iCs w:val="0"/>
                <w:color w:val="595959"/>
              </w:rPr>
              <w:t>PE 06</w:t>
            </w:r>
          </w:p>
        </w:tc>
        <w:tc>
          <w:tcPr>
            <w:tcW w:w="8090" w:type="dxa"/>
            <w:gridSpan w:val="3"/>
            <w:tcBorders>
              <w:top w:val="single" w:sz="4" w:space="0" w:color="A6A6A6" w:themeColor="background1" w:themeShade="A6"/>
              <w:bottom w:val="single" w:sz="4" w:space="0" w:color="A6A6A6" w:themeColor="background1" w:themeShade="A6"/>
              <w:right w:val="single" w:sz="4" w:space="0" w:color="BFBFBF" w:themeColor="background1" w:themeShade="BF"/>
            </w:tcBorders>
          </w:tcPr>
          <w:p w14:paraId="542537E5" w14:textId="77777777" w:rsidR="00594F4D" w:rsidRPr="00594F4D" w:rsidRDefault="00594F4D" w:rsidP="00594F4D">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594F4D">
              <w:rPr>
                <w:szCs w:val="18"/>
              </w:rPr>
              <w:sym w:font="Wingdings" w:char="F0AB"/>
            </w:r>
          </w:p>
          <w:p w14:paraId="32DE1C24" w14:textId="77777777" w:rsidR="00EF652A" w:rsidRDefault="00594F4D" w:rsidP="0034554F">
            <w:pPr>
              <w:pStyle w:val="INDICATORTEXT"/>
              <w:cnfStyle w:val="000000000000" w:firstRow="0" w:lastRow="0" w:firstColumn="0" w:lastColumn="0" w:oddVBand="0" w:evenVBand="0" w:oddHBand="0" w:evenHBand="0" w:firstRowFirstColumn="0" w:firstRowLastColumn="0" w:lastRowFirstColumn="0" w:lastRowLastColumn="0"/>
              <w:rPr>
                <w:szCs w:val="18"/>
              </w:rPr>
            </w:pPr>
            <w:r w:rsidRPr="00437EED">
              <w:rPr>
                <w:szCs w:val="18"/>
              </w:rPr>
              <w:t>Th</w:t>
            </w:r>
            <w:r>
              <w:rPr>
                <w:szCs w:val="18"/>
              </w:rPr>
              <w:t xml:space="preserve">e assessment of this indicator is based on your response to </w:t>
            </w:r>
            <w:r w:rsidR="0034554F">
              <w:rPr>
                <w:szCs w:val="18"/>
              </w:rPr>
              <w:t>[</w:t>
            </w:r>
            <w:r>
              <w:rPr>
                <w:szCs w:val="18"/>
              </w:rPr>
              <w:t>06.1</w:t>
            </w:r>
            <w:r w:rsidR="0034554F">
              <w:rPr>
                <w:szCs w:val="18"/>
              </w:rPr>
              <w:t>]</w:t>
            </w:r>
            <w:r>
              <w:rPr>
                <w:szCs w:val="18"/>
              </w:rPr>
              <w:t xml:space="preserve">. Organisations </w:t>
            </w:r>
            <w:r w:rsidR="00662A2C">
              <w:rPr>
                <w:szCs w:val="18"/>
              </w:rPr>
              <w:t xml:space="preserve">with </w:t>
            </w:r>
            <w:r>
              <w:rPr>
                <w:szCs w:val="18"/>
              </w:rPr>
              <w:t xml:space="preserve">clients </w:t>
            </w:r>
            <w:r w:rsidR="00662A2C">
              <w:rPr>
                <w:szCs w:val="18"/>
              </w:rPr>
              <w:t xml:space="preserve">that </w:t>
            </w:r>
            <w:r>
              <w:rPr>
                <w:szCs w:val="18"/>
              </w:rPr>
              <w:t xml:space="preserve">do not </w:t>
            </w:r>
            <w:r w:rsidR="00662A2C">
              <w:rPr>
                <w:szCs w:val="18"/>
              </w:rPr>
              <w:t xml:space="preserve">ask </w:t>
            </w:r>
            <w:r>
              <w:rPr>
                <w:szCs w:val="18"/>
              </w:rPr>
              <w:t>them</w:t>
            </w:r>
            <w:r w:rsidRPr="00093F38">
              <w:rPr>
                <w:szCs w:val="18"/>
              </w:rPr>
              <w:t xml:space="preserve"> to make formal commitments to responsible investment</w:t>
            </w:r>
            <w:r>
              <w:rPr>
                <w:szCs w:val="18"/>
              </w:rPr>
              <w:t xml:space="preserve"> will not be assessed on this indicator</w:t>
            </w:r>
            <w:r w:rsidR="00662A2C">
              <w:rPr>
                <w:szCs w:val="18"/>
              </w:rPr>
              <w:t>,</w:t>
            </w:r>
            <w:r>
              <w:rPr>
                <w:szCs w:val="18"/>
              </w:rPr>
              <w:t xml:space="preserve"> and it will be removed from the denominator</w:t>
            </w:r>
            <w:r w:rsidR="00655FCA">
              <w:rPr>
                <w:szCs w:val="18"/>
              </w:rPr>
              <w:t xml:space="preserve"> of their PE module score. </w:t>
            </w:r>
          </w:p>
          <w:p w14:paraId="0DEA63A7" w14:textId="77777777" w:rsidR="0034554F" w:rsidRPr="009A594C" w:rsidRDefault="0034554F" w:rsidP="00B26B35">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F42544">
              <w:rPr>
                <w:szCs w:val="18"/>
              </w:rPr>
              <w:t>Asset owners</w:t>
            </w:r>
            <w:r w:rsidR="00B26B35">
              <w:t xml:space="preserve">/limited partners </w:t>
            </w:r>
            <w:r w:rsidRPr="00F42544">
              <w:rPr>
                <w:szCs w:val="18"/>
              </w:rPr>
              <w:t>are not assessed on this indicator.</w:t>
            </w:r>
          </w:p>
        </w:tc>
      </w:tr>
      <w:tr w:rsidR="003E217E" w:rsidRPr="00CF025D" w14:paraId="62C73792"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7A23AC2B" w14:textId="77777777" w:rsidR="003E217E" w:rsidRDefault="003E217E" w:rsidP="003E217E">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5A5A5A"/>
              <w:right w:val="single" w:sz="4" w:space="0" w:color="BFBFBF" w:themeColor="background1" w:themeShade="BF"/>
            </w:tcBorders>
          </w:tcPr>
          <w:p w14:paraId="4590E5A8" w14:textId="3F498830" w:rsidR="003E217E"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3E217E" w:rsidRPr="00CF025D" w14:paraId="69E4CAEB"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1F35704B" w14:textId="77777777" w:rsidR="003E217E" w:rsidRDefault="003E217E" w:rsidP="003E217E">
            <w:pPr>
              <w:pStyle w:val="INDICATORNUMBER"/>
              <w:rPr>
                <w:rStyle w:val="IntenseEmphasis"/>
                <w:b/>
                <w:bCs w:val="0"/>
                <w:i w:val="0"/>
                <w:iCs w:val="0"/>
                <w:color w:val="595959"/>
              </w:rPr>
            </w:pPr>
          </w:p>
        </w:tc>
        <w:tc>
          <w:tcPr>
            <w:tcW w:w="3874" w:type="dxa"/>
            <w:tcBorders>
              <w:top w:val="single" w:sz="4" w:space="0" w:color="A6A6A6" w:themeColor="background1" w:themeShade="A6"/>
              <w:bottom w:val="single" w:sz="4" w:space="0" w:color="5A5A5A"/>
            </w:tcBorders>
          </w:tcPr>
          <w:p w14:paraId="6021B3D4" w14:textId="09497BD5" w:rsidR="003E217E" w:rsidRPr="00FA40BC"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921" w:type="dxa"/>
            <w:tcBorders>
              <w:top w:val="single" w:sz="4" w:space="0" w:color="A6A6A6" w:themeColor="background1" w:themeShade="A6"/>
              <w:bottom w:val="single" w:sz="4" w:space="0" w:color="5A5A5A"/>
            </w:tcBorders>
          </w:tcPr>
          <w:p w14:paraId="07FCA9E8" w14:textId="6320586B" w:rsidR="003E217E"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2295" w:type="dxa"/>
            <w:tcBorders>
              <w:top w:val="single" w:sz="4" w:space="0" w:color="A6A6A6" w:themeColor="background1" w:themeShade="A6"/>
              <w:bottom w:val="single" w:sz="4" w:space="0" w:color="5A5A5A"/>
              <w:right w:val="single" w:sz="4" w:space="0" w:color="BFBFBF" w:themeColor="background1" w:themeShade="BF"/>
            </w:tcBorders>
          </w:tcPr>
          <w:p w14:paraId="030ECD40" w14:textId="6AECE9FE" w:rsidR="003E217E"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3E217E" w:rsidRPr="00CF025D" w14:paraId="23397A60"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610A08D1" w14:textId="77777777" w:rsidR="003E217E" w:rsidRDefault="003E217E" w:rsidP="003E217E">
            <w:pPr>
              <w:pStyle w:val="INDICATORNUMBER"/>
              <w:rPr>
                <w:rStyle w:val="IntenseEmphasis"/>
                <w:b/>
                <w:bCs w:val="0"/>
                <w:i w:val="0"/>
                <w:iCs w:val="0"/>
                <w:color w:val="595959"/>
              </w:rPr>
            </w:pPr>
          </w:p>
        </w:tc>
        <w:tc>
          <w:tcPr>
            <w:tcW w:w="3874" w:type="dxa"/>
            <w:tcBorders>
              <w:top w:val="single" w:sz="4" w:space="0" w:color="A6A6A6" w:themeColor="background1" w:themeShade="A6"/>
              <w:bottom w:val="single" w:sz="4" w:space="0" w:color="5A5A5A"/>
            </w:tcBorders>
          </w:tcPr>
          <w:p w14:paraId="59011244" w14:textId="6F187A55" w:rsidR="003E217E"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971C5D">
              <w:rPr>
                <w:rFonts w:eastAsia="Calibri"/>
                <w:szCs w:val="18"/>
              </w:rPr>
              <w:t>Our clients do not request us to make formal commitments to responsible investment in private equity</w:t>
            </w:r>
          </w:p>
        </w:tc>
        <w:tc>
          <w:tcPr>
            <w:tcW w:w="1921" w:type="dxa"/>
            <w:tcBorders>
              <w:top w:val="single" w:sz="4" w:space="0" w:color="A6A6A6" w:themeColor="background1" w:themeShade="A6"/>
              <w:bottom w:val="single" w:sz="4" w:space="0" w:color="5A5A5A"/>
            </w:tcBorders>
          </w:tcPr>
          <w:p w14:paraId="19269A77" w14:textId="1919F755" w:rsidR="003E217E" w:rsidRPr="0042063C"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001DE1">
              <w:t>N/A</w:t>
            </w:r>
          </w:p>
        </w:tc>
        <w:tc>
          <w:tcPr>
            <w:tcW w:w="2295" w:type="dxa"/>
            <w:tcBorders>
              <w:top w:val="single" w:sz="4" w:space="0" w:color="A6A6A6" w:themeColor="background1" w:themeShade="A6"/>
              <w:bottom w:val="single" w:sz="4" w:space="0" w:color="5A5A5A"/>
              <w:right w:val="single" w:sz="4" w:space="0" w:color="BFBFBF" w:themeColor="background1" w:themeShade="BF"/>
            </w:tcBorders>
          </w:tcPr>
          <w:p w14:paraId="79007FF3" w14:textId="77777777" w:rsidR="003E217E"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E217E" w:rsidRPr="00CF025D" w14:paraId="5500C2D2"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39762CD8" w14:textId="77777777" w:rsidR="003E217E" w:rsidRDefault="003E217E" w:rsidP="003E217E">
            <w:pPr>
              <w:pStyle w:val="INDICATORNUMBER"/>
              <w:rPr>
                <w:rStyle w:val="IntenseEmphasis"/>
                <w:b/>
                <w:bCs w:val="0"/>
                <w:i w:val="0"/>
                <w:iCs w:val="0"/>
                <w:color w:val="595959"/>
              </w:rPr>
            </w:pPr>
          </w:p>
        </w:tc>
        <w:tc>
          <w:tcPr>
            <w:tcW w:w="3874" w:type="dxa"/>
            <w:tcBorders>
              <w:top w:val="single" w:sz="4" w:space="0" w:color="A6A6A6" w:themeColor="background1" w:themeShade="A6"/>
              <w:bottom w:val="single" w:sz="4" w:space="0" w:color="5A5A5A"/>
            </w:tcBorders>
          </w:tcPr>
          <w:p w14:paraId="05A32626" w14:textId="193ECB75" w:rsidR="003E217E" w:rsidRPr="00971C5D"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D110A4">
              <w:rPr>
                <w:rFonts w:eastAsia="Calibri"/>
                <w:szCs w:val="18"/>
              </w:rPr>
              <w:t>We do not make formal commitment to responsible investment  in LPAs or side letters</w:t>
            </w:r>
          </w:p>
        </w:tc>
        <w:tc>
          <w:tcPr>
            <w:tcW w:w="1921" w:type="dxa"/>
            <w:tcBorders>
              <w:top w:val="single" w:sz="4" w:space="0" w:color="A6A6A6" w:themeColor="background1" w:themeShade="A6"/>
              <w:bottom w:val="single" w:sz="4" w:space="0" w:color="5A5A5A"/>
            </w:tcBorders>
          </w:tcPr>
          <w:p w14:paraId="5EFB44D0" w14:textId="191000D4" w:rsidR="003E217E" w:rsidRPr="00001DE1" w:rsidRDefault="003E217E" w:rsidP="003E217E">
            <w:pPr>
              <w:pStyle w:val="INDICATORTEXT"/>
              <w:cnfStyle w:val="000000000000" w:firstRow="0" w:lastRow="0" w:firstColumn="0" w:lastColumn="0" w:oddVBand="0" w:evenVBand="0" w:oddHBand="0" w:evenHBand="0" w:firstRowFirstColumn="0" w:firstRowLastColumn="0" w:lastRowFirstColumn="0" w:lastRowLastColumn="0"/>
            </w:pPr>
            <w:r w:rsidRPr="00971C5D">
              <w:rPr>
                <w:rFonts w:ascii="Calibri" w:eastAsia="Calibri" w:hAnsi="Wingdings" w:cs="Times New Roman"/>
                <w:color w:val="808080"/>
                <w:kern w:val="24"/>
                <w:szCs w:val="28"/>
              </w:rPr>
              <w:sym w:font="Wingdings" w:char="F0A3"/>
            </w:r>
          </w:p>
        </w:tc>
        <w:tc>
          <w:tcPr>
            <w:tcW w:w="2295" w:type="dxa"/>
            <w:tcBorders>
              <w:top w:val="single" w:sz="4" w:space="0" w:color="A6A6A6" w:themeColor="background1" w:themeShade="A6"/>
              <w:bottom w:val="single" w:sz="4" w:space="0" w:color="5A5A5A"/>
              <w:right w:val="single" w:sz="4" w:space="0" w:color="BFBFBF" w:themeColor="background1" w:themeShade="BF"/>
            </w:tcBorders>
          </w:tcPr>
          <w:p w14:paraId="688BC490" w14:textId="77777777" w:rsidR="003E217E"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E217E" w:rsidRPr="00CF025D" w14:paraId="46DF74E4"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2E3A0628" w14:textId="77777777" w:rsidR="003E217E" w:rsidRDefault="003E217E" w:rsidP="003E217E">
            <w:pPr>
              <w:pStyle w:val="INDICATORNUMBER"/>
              <w:rPr>
                <w:rStyle w:val="IntenseEmphasis"/>
                <w:b/>
                <w:bCs w:val="0"/>
                <w:i w:val="0"/>
                <w:iCs w:val="0"/>
                <w:color w:val="595959"/>
              </w:rPr>
            </w:pPr>
          </w:p>
        </w:tc>
        <w:tc>
          <w:tcPr>
            <w:tcW w:w="3874" w:type="dxa"/>
            <w:tcBorders>
              <w:top w:val="single" w:sz="4" w:space="0" w:color="A6A6A6" w:themeColor="background1" w:themeShade="A6"/>
              <w:bottom w:val="single" w:sz="4" w:space="0" w:color="5A5A5A"/>
            </w:tcBorders>
          </w:tcPr>
          <w:p w14:paraId="030AE6C1" w14:textId="05942DD7" w:rsidR="003E217E" w:rsidRPr="00D110A4"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D110A4">
              <w:rPr>
                <w:rFonts w:eastAsia="Calibri"/>
                <w:szCs w:val="18"/>
              </w:rPr>
              <w:t>In a minority of cases we make formal commitment to responsible investment in LPAs or side letters</w:t>
            </w:r>
          </w:p>
        </w:tc>
        <w:tc>
          <w:tcPr>
            <w:tcW w:w="1921" w:type="dxa"/>
            <w:tcBorders>
              <w:top w:val="single" w:sz="4" w:space="0" w:color="A6A6A6" w:themeColor="background1" w:themeShade="A6"/>
              <w:bottom w:val="single" w:sz="4" w:space="0" w:color="5A5A5A"/>
            </w:tcBorders>
          </w:tcPr>
          <w:p w14:paraId="544332C2" w14:textId="20AF50DF" w:rsidR="003E217E" w:rsidRPr="00971C5D"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295" w:type="dxa"/>
            <w:tcBorders>
              <w:top w:val="single" w:sz="4" w:space="0" w:color="A6A6A6" w:themeColor="background1" w:themeShade="A6"/>
              <w:bottom w:val="single" w:sz="4" w:space="0" w:color="5A5A5A"/>
              <w:right w:val="single" w:sz="4" w:space="0" w:color="BFBFBF" w:themeColor="background1" w:themeShade="BF"/>
            </w:tcBorders>
          </w:tcPr>
          <w:p w14:paraId="30FF229B" w14:textId="77777777" w:rsidR="003E217E"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E217E" w:rsidRPr="00CF025D" w14:paraId="640C3D6F"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2B7DF7C1" w14:textId="77777777" w:rsidR="003E217E" w:rsidRDefault="003E217E" w:rsidP="003E217E">
            <w:pPr>
              <w:pStyle w:val="INDICATORNUMBER"/>
              <w:rPr>
                <w:rStyle w:val="IntenseEmphasis"/>
                <w:b/>
                <w:bCs w:val="0"/>
                <w:i w:val="0"/>
                <w:iCs w:val="0"/>
                <w:color w:val="595959"/>
              </w:rPr>
            </w:pPr>
          </w:p>
        </w:tc>
        <w:tc>
          <w:tcPr>
            <w:tcW w:w="3874" w:type="dxa"/>
            <w:tcBorders>
              <w:top w:val="single" w:sz="4" w:space="0" w:color="A6A6A6" w:themeColor="background1" w:themeShade="A6"/>
              <w:bottom w:val="single" w:sz="4" w:space="0" w:color="5A5A5A"/>
            </w:tcBorders>
          </w:tcPr>
          <w:p w14:paraId="1A96624F" w14:textId="449DABFB" w:rsidR="003E217E" w:rsidRPr="00D110A4"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Pr>
                <w:rFonts w:eastAsia="Calibri"/>
                <w:szCs w:val="18"/>
              </w:rPr>
              <w:t xml:space="preserve">In a majority of cases </w:t>
            </w:r>
            <w:r w:rsidRPr="00BB3C1C">
              <w:rPr>
                <w:rFonts w:eastAsia="Calibri"/>
                <w:szCs w:val="18"/>
              </w:rPr>
              <w:t>we make formal commitment to responsible investment in LPAs or side letters</w:t>
            </w:r>
          </w:p>
        </w:tc>
        <w:tc>
          <w:tcPr>
            <w:tcW w:w="1921" w:type="dxa"/>
            <w:tcBorders>
              <w:top w:val="single" w:sz="4" w:space="0" w:color="A6A6A6" w:themeColor="background1" w:themeShade="A6"/>
              <w:bottom w:val="single" w:sz="4" w:space="0" w:color="5A5A5A"/>
            </w:tcBorders>
          </w:tcPr>
          <w:p w14:paraId="16463736" w14:textId="6FDBA229" w:rsidR="003E217E" w:rsidRPr="005A44A6"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295" w:type="dxa"/>
            <w:tcBorders>
              <w:top w:val="single" w:sz="4" w:space="0" w:color="A6A6A6" w:themeColor="background1" w:themeShade="A6"/>
              <w:bottom w:val="single" w:sz="4" w:space="0" w:color="5A5A5A"/>
              <w:right w:val="single" w:sz="4" w:space="0" w:color="BFBFBF" w:themeColor="background1" w:themeShade="BF"/>
            </w:tcBorders>
          </w:tcPr>
          <w:p w14:paraId="1EC0C32C" w14:textId="77777777" w:rsidR="003E217E"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E217E" w:rsidRPr="00CF025D" w14:paraId="1989F484"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tcBorders>
          </w:tcPr>
          <w:p w14:paraId="7C9C9766" w14:textId="77777777" w:rsidR="003E217E" w:rsidRDefault="003E217E" w:rsidP="003E217E">
            <w:pPr>
              <w:pStyle w:val="INDICATORNUMBER"/>
              <w:rPr>
                <w:rStyle w:val="IntenseEmphasis"/>
                <w:b/>
                <w:bCs w:val="0"/>
                <w:i w:val="0"/>
                <w:iCs w:val="0"/>
                <w:color w:val="595959"/>
              </w:rPr>
            </w:pPr>
          </w:p>
        </w:tc>
        <w:tc>
          <w:tcPr>
            <w:tcW w:w="3874" w:type="dxa"/>
            <w:tcBorders>
              <w:top w:val="single" w:sz="4" w:space="0" w:color="A6A6A6" w:themeColor="background1" w:themeShade="A6"/>
              <w:bottom w:val="single" w:sz="4" w:space="0" w:color="BFBFBF" w:themeColor="background1" w:themeShade="BF"/>
            </w:tcBorders>
          </w:tcPr>
          <w:p w14:paraId="1E6927DB" w14:textId="5C76287E" w:rsidR="003E217E"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BB3C1C">
              <w:rPr>
                <w:rFonts w:eastAsia="Calibri"/>
                <w:szCs w:val="18"/>
              </w:rPr>
              <w:t>We always make formal commitment to responsible investment in LPAs or side letters</w:t>
            </w:r>
          </w:p>
        </w:tc>
        <w:tc>
          <w:tcPr>
            <w:tcW w:w="1921" w:type="dxa"/>
            <w:tcBorders>
              <w:top w:val="single" w:sz="4" w:space="0" w:color="A6A6A6" w:themeColor="background1" w:themeShade="A6"/>
              <w:bottom w:val="single" w:sz="4" w:space="0" w:color="BFBFBF" w:themeColor="background1" w:themeShade="BF"/>
            </w:tcBorders>
          </w:tcPr>
          <w:p w14:paraId="432AC384" w14:textId="3BFC60FC" w:rsidR="003E217E" w:rsidRPr="005A44A6"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295" w:type="dxa"/>
            <w:tcBorders>
              <w:top w:val="single" w:sz="4" w:space="0" w:color="A6A6A6" w:themeColor="background1" w:themeShade="A6"/>
              <w:bottom w:val="single" w:sz="4" w:space="0" w:color="BFBFBF" w:themeColor="background1" w:themeShade="BF"/>
              <w:right w:val="single" w:sz="4" w:space="0" w:color="BFBFBF" w:themeColor="background1" w:themeShade="BF"/>
            </w:tcBorders>
          </w:tcPr>
          <w:p w14:paraId="5A9B7951" w14:textId="77777777" w:rsidR="003E217E"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6778DEFD" w14:textId="77777777" w:rsidR="00EF652A" w:rsidRDefault="00EF652A">
      <w:pPr>
        <w:widowControl/>
        <w:autoSpaceDE/>
        <w:autoSpaceDN/>
        <w:adjustRightInd/>
        <w:spacing w:before="0" w:after="0" w:line="240" w:lineRule="auto"/>
      </w:pPr>
    </w:p>
    <w:tbl>
      <w:tblPr>
        <w:tblStyle w:val="SectionHeader"/>
        <w:tblW w:w="9129" w:type="dxa"/>
        <w:tblLook w:val="0660" w:firstRow="1" w:lastRow="1" w:firstColumn="0" w:lastColumn="0" w:noHBand="1" w:noVBand="1"/>
      </w:tblPr>
      <w:tblGrid>
        <w:gridCol w:w="9129"/>
      </w:tblGrid>
      <w:tr w:rsidR="005D3A75" w14:paraId="4DE02AA3" w14:textId="77777777" w:rsidTr="00660318">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25A88AC3" w14:textId="77777777" w:rsidR="005D3A75" w:rsidRDefault="005D3A75" w:rsidP="005D3A75">
            <w:pPr>
              <w:widowControl/>
              <w:autoSpaceDE/>
              <w:autoSpaceDN/>
              <w:adjustRightInd/>
              <w:spacing w:after="0" w:line="240" w:lineRule="auto"/>
              <w:rPr>
                <w:rStyle w:val="IntenseEmphasis"/>
                <w:b/>
                <w:bCs w:val="0"/>
                <w:i w:val="0"/>
                <w:iCs w:val="0"/>
              </w:rPr>
            </w:pPr>
            <w:bookmarkStart w:id="8" w:name="_Toc353875868"/>
            <w:r>
              <w:t>SECTION</w:t>
            </w:r>
          </w:p>
        </w:tc>
      </w:tr>
      <w:tr w:rsidR="005D3A75" w14:paraId="7CB8F224" w14:textId="77777777" w:rsidTr="00660318">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BD09A37" w14:textId="77777777" w:rsidR="005D3A75" w:rsidRPr="00BF74E2" w:rsidRDefault="005D3A75" w:rsidP="005D3A75">
            <w:pPr>
              <w:pStyle w:val="Heading2"/>
              <w:outlineLvl w:val="1"/>
              <w:rPr>
                <w:rStyle w:val="IntenseEmphasis"/>
                <w:i w:val="0"/>
                <w:iCs w:val="0"/>
                <w:color w:val="008CD0"/>
              </w:rPr>
            </w:pPr>
            <w:bookmarkStart w:id="9" w:name="_Toc367985409"/>
            <w:r w:rsidRPr="008562B5">
              <w:t>Pre-</w:t>
            </w:r>
            <w:r>
              <w:t>i</w:t>
            </w:r>
            <w:r w:rsidRPr="008562B5">
              <w:t>nvestment</w:t>
            </w:r>
            <w:r>
              <w:t xml:space="preserve"> (selection)</w:t>
            </w:r>
            <w:bookmarkEnd w:id="9"/>
          </w:p>
        </w:tc>
      </w:tr>
    </w:tbl>
    <w:p w14:paraId="5E2E37D4" w14:textId="77777777" w:rsidR="005D3A75" w:rsidRDefault="005D3A75" w:rsidP="005D3A75">
      <w:pPr>
        <w:pStyle w:val="INDICATORNUMBER"/>
      </w:pPr>
    </w:p>
    <w:bookmarkEnd w:id="8"/>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27697" w14:paraId="439E1BAF"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E209775" w14:textId="77777777" w:rsidR="00827697" w:rsidRPr="00356CDA" w:rsidRDefault="00827697" w:rsidP="00F64690">
            <w:pPr>
              <w:widowControl/>
              <w:autoSpaceDE/>
              <w:autoSpaceDN/>
              <w:adjustRightInd/>
              <w:spacing w:after="0" w:line="240" w:lineRule="auto"/>
              <w:rPr>
                <w:rStyle w:val="IntenseEmphasis"/>
                <w:b w:val="0"/>
                <w:bCs w:val="0"/>
                <w:iCs w:val="0"/>
                <w:color w:val="FFFFFF" w:themeColor="background1"/>
              </w:rPr>
            </w:pPr>
          </w:p>
        </w:tc>
        <w:tc>
          <w:tcPr>
            <w:tcW w:w="3402" w:type="dxa"/>
          </w:tcPr>
          <w:p w14:paraId="335F3C5F" w14:textId="77777777" w:rsidR="00827697" w:rsidRPr="00356CDA" w:rsidRDefault="00827697"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679BCC52" w14:textId="77777777" w:rsidR="00827697" w:rsidRPr="00356CDA" w:rsidRDefault="00827697"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EFA4E63" w14:textId="77777777" w:rsidR="00827697" w:rsidRPr="00356CDA" w:rsidRDefault="00827697" w:rsidP="00F64690">
            <w:pPr>
              <w:widowControl/>
              <w:autoSpaceDE/>
              <w:autoSpaceDN/>
              <w:adjustRightInd/>
              <w:spacing w:after="0" w:line="240" w:lineRule="auto"/>
              <w:rPr>
                <w:rStyle w:val="IntenseEmphasis"/>
                <w:b w:val="0"/>
                <w:bCs w:val="0"/>
                <w:iCs w:val="0"/>
                <w:color w:val="FFFFFF" w:themeColor="background1"/>
              </w:rPr>
            </w:pPr>
            <w:r w:rsidRPr="00356CDA">
              <w:t>Principle</w:t>
            </w:r>
          </w:p>
        </w:tc>
      </w:tr>
      <w:tr w:rsidR="00827697" w14:paraId="5792ED65" w14:textId="77777777" w:rsidTr="00F6469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398DBBF" w14:textId="77777777" w:rsidR="00827697" w:rsidRPr="00356CDA" w:rsidRDefault="00827697" w:rsidP="00F64690">
            <w:pPr>
              <w:pStyle w:val="SectionIndicatorHeaderText"/>
              <w:rPr>
                <w:rStyle w:val="IntenseEmphasis"/>
                <w:bCs w:val="0"/>
                <w:i w:val="0"/>
                <w:iCs w:val="0"/>
                <w:color w:val="FFFFFF" w:themeColor="background1"/>
              </w:rPr>
            </w:pPr>
            <w:r>
              <w:rPr>
                <w:rStyle w:val="IntenseEmphasis"/>
                <w:i w:val="0"/>
                <w:color w:val="FFFFFF" w:themeColor="background1"/>
              </w:rPr>
              <w:t>PE 07</w:t>
            </w:r>
          </w:p>
        </w:tc>
        <w:tc>
          <w:tcPr>
            <w:tcW w:w="3402" w:type="dxa"/>
          </w:tcPr>
          <w:p w14:paraId="3A32F9B1" w14:textId="77777777" w:rsidR="00827697" w:rsidRPr="00356CDA" w:rsidRDefault="00827697"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0A1C3D5" w14:textId="77777777" w:rsidR="00827697" w:rsidRPr="00A57E01" w:rsidRDefault="00827697"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68E2959F" w14:textId="77777777" w:rsidR="00827697" w:rsidRPr="00356CDA" w:rsidRDefault="00827697" w:rsidP="00F64690">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3AAA2677" w14:textId="77777777" w:rsidR="005A06D2" w:rsidRDefault="005A06D2" w:rsidP="0031137F">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31137F" w14:paraId="64C8B514"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2C9276DA" w14:textId="77777777" w:rsidR="0031137F" w:rsidRPr="00903B63" w:rsidRDefault="0031137F" w:rsidP="00F64690">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07</w:t>
            </w:r>
          </w:p>
        </w:tc>
        <w:tc>
          <w:tcPr>
            <w:tcW w:w="8080" w:type="dxa"/>
            <w:gridSpan w:val="2"/>
            <w:tcBorders>
              <w:top w:val="single" w:sz="4" w:space="0" w:color="0070C0"/>
              <w:bottom w:val="single" w:sz="4" w:space="0" w:color="0070C0"/>
              <w:right w:val="single" w:sz="4" w:space="0" w:color="0070C0"/>
            </w:tcBorders>
            <w:shd w:val="clear" w:color="auto" w:fill="0070C0"/>
          </w:tcPr>
          <w:p w14:paraId="09E657F3" w14:textId="77777777" w:rsidR="0031137F" w:rsidRPr="00903B63" w:rsidRDefault="0031137F"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31137F" w14:paraId="4FE74570" w14:textId="77777777" w:rsidTr="00F6469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02D7BC20" w14:textId="77777777" w:rsidR="0031137F" w:rsidRPr="000D72DF" w:rsidRDefault="0031137F" w:rsidP="00F64690">
            <w:pPr>
              <w:pStyle w:val="INDICATORNUMBER"/>
              <w:rPr>
                <w:rStyle w:val="IntenseEmphasis"/>
                <w:b/>
                <w:bCs w:val="0"/>
                <w:i w:val="0"/>
                <w:iCs w:val="0"/>
              </w:rPr>
            </w:pPr>
            <w:r>
              <w:rPr>
                <w:rStyle w:val="IntenseEmphasis"/>
                <w:b/>
                <w:bCs w:val="0"/>
                <w:i w:val="0"/>
                <w:iCs w:val="0"/>
                <w:color w:val="595959"/>
              </w:rPr>
              <w:t>PE 07.1</w:t>
            </w:r>
          </w:p>
        </w:tc>
        <w:tc>
          <w:tcPr>
            <w:tcW w:w="8080" w:type="dxa"/>
            <w:gridSpan w:val="2"/>
            <w:tcBorders>
              <w:top w:val="single" w:sz="4" w:space="0" w:color="0070C0"/>
              <w:right w:val="single" w:sz="4" w:space="0" w:color="0070C0"/>
            </w:tcBorders>
            <w:shd w:val="clear" w:color="auto" w:fill="DAEEF3" w:themeFill="accent5" w:themeFillTint="33"/>
          </w:tcPr>
          <w:p w14:paraId="2958D4C5" w14:textId="77777777" w:rsidR="0031137F" w:rsidRPr="0031137F" w:rsidRDefault="00901CF3" w:rsidP="00F4723C">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t>During due</w:t>
            </w:r>
            <w:r w:rsidR="00F4723C">
              <w:t xml:space="preserve"> </w:t>
            </w:r>
            <w:r>
              <w:t>diligence</w:t>
            </w:r>
            <w:r w:rsidR="00F4723C">
              <w:t>,</w:t>
            </w:r>
            <w:r>
              <w:t xml:space="preserve"> i</w:t>
            </w:r>
            <w:r w:rsidR="0031137F" w:rsidRPr="0031137F">
              <w:t xml:space="preserve">ndicate </w:t>
            </w:r>
            <w:r w:rsidR="00F4723C">
              <w:t>whether</w:t>
            </w:r>
            <w:r w:rsidR="00F4723C" w:rsidRPr="0031137F">
              <w:t xml:space="preserve"> </w:t>
            </w:r>
            <w:r w:rsidR="0031137F" w:rsidRPr="0031137F">
              <w:t>your organisation typically incorporates ESG issues when selecting private equity investments.</w:t>
            </w:r>
          </w:p>
        </w:tc>
      </w:tr>
      <w:tr w:rsidR="0031137F" w14:paraId="6F6EF941" w14:textId="77777777" w:rsidTr="00F64690">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765FA92F" w14:textId="77777777" w:rsidR="0031137F" w:rsidRDefault="0031137F" w:rsidP="00F64690">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4EEA6590" w14:textId="77777777" w:rsidR="0031137F" w:rsidRDefault="0031137F" w:rsidP="00F6469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114717F6" w14:textId="77777777" w:rsidR="0031137F" w:rsidRDefault="0031137F" w:rsidP="00F6469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31137F" w14:paraId="7283C2FB" w14:textId="77777777" w:rsidTr="00F646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F5D17FF" w14:textId="77777777" w:rsidR="0031137F" w:rsidRDefault="0031137F" w:rsidP="00F64690">
            <w:pPr>
              <w:pStyle w:val="INDICATORNUMBER"/>
              <w:rPr>
                <w:rStyle w:val="IntenseEmphasis"/>
                <w:b/>
                <w:bCs w:val="0"/>
                <w:i w:val="0"/>
                <w:iCs w:val="0"/>
                <w:color w:val="595959"/>
              </w:rPr>
            </w:pPr>
            <w:r>
              <w:rPr>
                <w:rStyle w:val="IntenseEmphasis"/>
                <w:b/>
                <w:bCs w:val="0"/>
                <w:i w:val="0"/>
                <w:iCs w:val="0"/>
                <w:color w:val="595959"/>
              </w:rPr>
              <w:t>PE 0</w:t>
            </w:r>
            <w:r w:rsidR="003A1AE6">
              <w:rPr>
                <w:rStyle w:val="IntenseEmphasis"/>
                <w:b/>
                <w:bCs w:val="0"/>
                <w:i w:val="0"/>
                <w:iCs w:val="0"/>
                <w:color w:val="595959"/>
              </w:rPr>
              <w:t>7.2</w:t>
            </w:r>
          </w:p>
        </w:tc>
        <w:tc>
          <w:tcPr>
            <w:tcW w:w="8080" w:type="dxa"/>
            <w:gridSpan w:val="2"/>
            <w:tcBorders>
              <w:top w:val="single" w:sz="4" w:space="0" w:color="0070C0"/>
              <w:right w:val="single" w:sz="4" w:space="0" w:color="0070C0"/>
            </w:tcBorders>
            <w:shd w:val="clear" w:color="auto" w:fill="DAEEF3" w:themeFill="accent5" w:themeFillTint="33"/>
          </w:tcPr>
          <w:p w14:paraId="7CFF8AFB" w14:textId="76427C22" w:rsidR="0031137F" w:rsidRPr="001C0916" w:rsidRDefault="003A1AE6" w:rsidP="008F76C1">
            <w:pPr>
              <w:pStyle w:val="INDICATORTEXT"/>
              <w:cnfStyle w:val="000000100000" w:firstRow="0" w:lastRow="0" w:firstColumn="0" w:lastColumn="0" w:oddVBand="0" w:evenVBand="0" w:oddHBand="1" w:evenHBand="0" w:firstRowFirstColumn="0" w:firstRowLastColumn="0" w:lastRowFirstColumn="0" w:lastRowLastColumn="0"/>
            </w:pPr>
            <w:r w:rsidRPr="003A1AE6">
              <w:t xml:space="preserve">Describe your organisation's approach to incorporating ESG issues in private equity investment selection. </w:t>
            </w:r>
          </w:p>
        </w:tc>
      </w:tr>
      <w:tr w:rsidR="0031137F" w14:paraId="45D25731" w14:textId="77777777" w:rsidTr="00F6469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43DC100B" w14:textId="77777777" w:rsidR="0031137F" w:rsidRDefault="0031137F"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6C604F62" w14:textId="77777777" w:rsidR="0031137F" w:rsidRPr="001C0916" w:rsidRDefault="0031137F" w:rsidP="00F64690">
            <w:pPr>
              <w:pStyle w:val="INDICATORTEXT"/>
              <w:cnfStyle w:val="000000000000" w:firstRow="0" w:lastRow="0" w:firstColumn="0" w:lastColumn="0" w:oddVBand="0" w:evenVBand="0" w:oddHBand="0" w:evenHBand="0" w:firstRowFirstColumn="0" w:firstRowLastColumn="0" w:lastRowFirstColumn="0" w:lastRowLastColumn="0"/>
            </w:pPr>
          </w:p>
        </w:tc>
      </w:tr>
      <w:tr w:rsidR="0031137F" w14:paraId="543574C2" w14:textId="77777777" w:rsidTr="00F646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167BE8E" w14:textId="77777777" w:rsidR="0031137F" w:rsidRPr="00AE100E" w:rsidRDefault="0031137F" w:rsidP="00F64690">
            <w:pPr>
              <w:pStyle w:val="INDICATORNUMBER"/>
              <w:rPr>
                <w:rStyle w:val="IntenseEmphasis"/>
                <w:b/>
                <w:bCs w:val="0"/>
                <w:i w:val="0"/>
                <w:iCs w:val="0"/>
                <w:color w:val="595959"/>
              </w:rPr>
            </w:pPr>
            <w:r>
              <w:rPr>
                <w:rStyle w:val="IntenseEmphasis"/>
                <w:b/>
                <w:bCs w:val="0"/>
                <w:i w:val="0"/>
                <w:iCs w:val="0"/>
                <w:color w:val="595959"/>
              </w:rPr>
              <w:t>PE 0</w:t>
            </w:r>
            <w:r w:rsidR="003A1AE6">
              <w:rPr>
                <w:rStyle w:val="IntenseEmphasis"/>
                <w:b/>
                <w:bCs w:val="0"/>
                <w:i w:val="0"/>
                <w:iCs w:val="0"/>
                <w:color w:val="595959"/>
              </w:rPr>
              <w:t>7.3</w:t>
            </w:r>
          </w:p>
        </w:tc>
        <w:tc>
          <w:tcPr>
            <w:tcW w:w="8080" w:type="dxa"/>
            <w:gridSpan w:val="2"/>
            <w:tcBorders>
              <w:top w:val="single" w:sz="4" w:space="0" w:color="0070C0"/>
              <w:right w:val="single" w:sz="4" w:space="0" w:color="0070C0"/>
            </w:tcBorders>
            <w:shd w:val="clear" w:color="auto" w:fill="DAEEF3" w:themeFill="accent5" w:themeFillTint="33"/>
          </w:tcPr>
          <w:p w14:paraId="7406198F" w14:textId="77777777" w:rsidR="0031137F" w:rsidRPr="001C0916" w:rsidRDefault="0031137F" w:rsidP="00F6469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290F8A32" w14:textId="77777777" w:rsidR="0031137F" w:rsidRPr="005B4C52" w:rsidRDefault="0031137F" w:rsidP="00F646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31137F" w14:paraId="767E776C" w14:textId="77777777" w:rsidTr="00F6469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21CD1317" w14:textId="77777777" w:rsidR="0031137F" w:rsidRDefault="0031137F"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3622050" w14:textId="77777777" w:rsidR="0031137F" w:rsidRDefault="0031137F" w:rsidP="00F64690">
            <w:pPr>
              <w:pStyle w:val="INDICATORTEXT"/>
              <w:cnfStyle w:val="000000000000" w:firstRow="0" w:lastRow="0" w:firstColumn="0" w:lastColumn="0" w:oddVBand="0" w:evenVBand="0" w:oddHBand="0" w:evenHBand="0" w:firstRowFirstColumn="0" w:firstRowLastColumn="0" w:lastRowFirstColumn="0" w:lastRowLastColumn="0"/>
            </w:pPr>
          </w:p>
        </w:tc>
      </w:tr>
    </w:tbl>
    <w:p w14:paraId="6CB86CAF" w14:textId="77777777" w:rsidR="00827697" w:rsidRDefault="00827697">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8C055A" w14:paraId="54797FB5" w14:textId="77777777" w:rsidTr="00F6469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7A2E588D" w14:textId="77777777" w:rsidR="008C055A" w:rsidRPr="00DC20FA" w:rsidRDefault="008C055A" w:rsidP="00F64690">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07</w:t>
            </w:r>
          </w:p>
        </w:tc>
        <w:tc>
          <w:tcPr>
            <w:tcW w:w="8075" w:type="dxa"/>
          </w:tcPr>
          <w:p w14:paraId="5F08177A" w14:textId="77777777" w:rsidR="008C055A" w:rsidRPr="00DC20FA" w:rsidRDefault="008C055A"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8C055A" w:rsidRPr="00D5451C" w14:paraId="516559EA" w14:textId="77777777" w:rsidTr="00F64690">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54251B2B" w14:textId="77777777" w:rsidR="008C055A" w:rsidRPr="000D72DF" w:rsidRDefault="008C055A" w:rsidP="00F64690">
            <w:pPr>
              <w:pStyle w:val="INDICATORNUMBER"/>
              <w:rPr>
                <w:rStyle w:val="IntenseEmphasis"/>
                <w:b/>
                <w:bCs w:val="0"/>
                <w:i w:val="0"/>
                <w:iCs w:val="0"/>
              </w:rPr>
            </w:pPr>
            <w:r>
              <w:rPr>
                <w:rStyle w:val="IntenseEmphasis"/>
                <w:b/>
                <w:bCs w:val="0"/>
                <w:i w:val="0"/>
                <w:iCs w:val="0"/>
                <w:color w:val="595959"/>
              </w:rPr>
              <w:t>PE 07</w:t>
            </w:r>
          </w:p>
        </w:tc>
        <w:tc>
          <w:tcPr>
            <w:tcW w:w="8075" w:type="dxa"/>
            <w:tcBorders>
              <w:bottom w:val="single" w:sz="4" w:space="0" w:color="A6A6A6"/>
            </w:tcBorders>
          </w:tcPr>
          <w:p w14:paraId="2E902759" w14:textId="77777777" w:rsidR="0068788F" w:rsidRDefault="008C055A" w:rsidP="002F7492">
            <w:pPr>
              <w:pStyle w:val="INDICATORTEXT"/>
              <w:cnfStyle w:val="000000000000" w:firstRow="0" w:lastRow="0" w:firstColumn="0" w:lastColumn="0" w:oddVBand="0" w:evenVBand="0" w:oddHBand="0" w:evenHBand="0" w:firstRowFirstColumn="0" w:firstRowLastColumn="0" w:lastRowFirstColumn="0" w:lastRowLastColumn="0"/>
              <w:rPr>
                <w:i/>
              </w:rPr>
            </w:pPr>
            <w:r w:rsidRPr="008C055A">
              <w:t>This gateway indicator allows you to report whether your organisation incorporates ESG issues when selecting investments. The details of your processes will be captured in subsequent indicators.</w:t>
            </w:r>
          </w:p>
          <w:p w14:paraId="6B425C4B" w14:textId="77777777" w:rsidR="00901CF3" w:rsidRDefault="001F743F" w:rsidP="002F7492">
            <w:pPr>
              <w:pStyle w:val="INDICATORTEXT"/>
              <w:cnfStyle w:val="000000000000" w:firstRow="0" w:lastRow="0" w:firstColumn="0" w:lastColumn="0" w:oddVBand="0" w:evenVBand="0" w:oddHBand="0" w:evenHBand="0" w:firstRowFirstColumn="0" w:firstRowLastColumn="0" w:lastRowFirstColumn="0" w:lastRowLastColumn="0"/>
              <w:rPr>
                <w:i/>
              </w:rPr>
            </w:pPr>
            <w:r>
              <w:rPr>
                <w:i/>
              </w:rPr>
              <w:t>Reference to other standards/initiatives</w:t>
            </w:r>
          </w:p>
          <w:p w14:paraId="6BDB96B7" w14:textId="339073B7" w:rsidR="0068788F" w:rsidRDefault="0068788F" w:rsidP="002F7492">
            <w:pPr>
              <w:pStyle w:val="INDICATORTEXT"/>
              <w:cnfStyle w:val="000000000000" w:firstRow="0" w:lastRow="0" w:firstColumn="0" w:lastColumn="0" w:oddVBand="0" w:evenVBand="0" w:oddHBand="0" w:evenHBand="0" w:firstRowFirstColumn="0" w:firstRowLastColumn="0" w:lastRowFirstColumn="0" w:lastRowLastColumn="0"/>
            </w:pPr>
            <w:r>
              <w:t xml:space="preserve">The PRI has released the </w:t>
            </w:r>
            <w:hyperlink r:id="rId41" w:history="1">
              <w:r w:rsidRPr="0068788F">
                <w:rPr>
                  <w:rStyle w:val="Hyperlink"/>
                  <w:rFonts w:cs="Arial"/>
                  <w:i/>
                </w:rPr>
                <w:t>Limited Partners' Responsible Investment Due Diligence Questionnaire (LP RI DDQ)</w:t>
              </w:r>
            </w:hyperlink>
            <w:r w:rsidR="00F4723C">
              <w:rPr>
                <w:rStyle w:val="Hyperlink"/>
                <w:rFonts w:cs="Arial"/>
              </w:rPr>
              <w:t>,</w:t>
            </w:r>
            <w:r>
              <w:rPr>
                <w:i/>
              </w:rPr>
              <w:t xml:space="preserve"> </w:t>
            </w:r>
            <w:r>
              <w:t xml:space="preserve">which provides "developed questioning" that </w:t>
            </w:r>
            <w:r w:rsidR="00F4723C">
              <w:t>guides</w:t>
            </w:r>
            <w:r>
              <w:t xml:space="preserve"> GPs </w:t>
            </w:r>
            <w:r w:rsidR="00F4723C">
              <w:t xml:space="preserve">about </w:t>
            </w:r>
            <w:r>
              <w:t>the level of detail that an LP might expect.</w:t>
            </w:r>
          </w:p>
          <w:p w14:paraId="6231D2DB" w14:textId="77777777" w:rsidR="00475534" w:rsidRPr="0068788F" w:rsidRDefault="00475534" w:rsidP="002F7492">
            <w:pPr>
              <w:pStyle w:val="INDICATORTEXT"/>
              <w:cnfStyle w:val="000000000000" w:firstRow="0" w:lastRow="0" w:firstColumn="0" w:lastColumn="0" w:oddVBand="0" w:evenVBand="0" w:oddHBand="0" w:evenHBand="0" w:firstRowFirstColumn="0" w:firstRowLastColumn="0" w:lastRowFirstColumn="0" w:lastRowLastColumn="0"/>
            </w:pPr>
            <w:r>
              <w:t>This indicator overlaps with Question 2.2 in the LP RI DDQ. Refer to the document for guidance and case studies.</w:t>
            </w:r>
          </w:p>
          <w:p w14:paraId="2C72F673" w14:textId="5FD1922A" w:rsidR="007D3A8E" w:rsidRPr="008C055A" w:rsidRDefault="007D3A8E" w:rsidP="00F4723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515CBF">
              <w:t>The content</w:t>
            </w:r>
            <w:r>
              <w:t xml:space="preserve"> of this indicator and sub-sequent indicators in this section overlap</w:t>
            </w:r>
            <w:r w:rsidR="00F4723C">
              <w:t>s</w:t>
            </w:r>
            <w:r>
              <w:t xml:space="preserve"> with</w:t>
            </w:r>
            <w:r w:rsidRPr="00515CBF">
              <w:t xml:space="preserve"> the</w:t>
            </w:r>
            <w:r>
              <w:t xml:space="preserve"> ILPA </w:t>
            </w:r>
            <w:r w:rsidRPr="007D3A8E">
              <w:t>Due Diligence Questionnaire</w:t>
            </w:r>
            <w:r>
              <w:t xml:space="preserve"> (</w:t>
            </w:r>
            <w:hyperlink r:id="rId42" w:history="1">
              <w:r w:rsidRPr="007D3A8E">
                <w:rPr>
                  <w:rStyle w:val="Hyperlink"/>
                  <w:rFonts w:cs="Arial"/>
                </w:rPr>
                <w:t>link</w:t>
              </w:r>
            </w:hyperlink>
            <w:r>
              <w:t xml:space="preserve">), short answer question 10.3.2. </w:t>
            </w:r>
            <w:r w:rsidR="00F4723C">
              <w:t>(</w:t>
            </w:r>
            <w:r>
              <w:t xml:space="preserve">How does the </w:t>
            </w:r>
            <w:r w:rsidR="00F4723C">
              <w:t xml:space="preserve">firm </w:t>
            </w:r>
            <w:r>
              <w:t>identify and manage material ESG-related risks and use ESG factors to create value?</w:t>
            </w:r>
            <w:r w:rsidR="00F4723C">
              <w:t>)</w:t>
            </w:r>
            <w:r w:rsidR="002F7492">
              <w:t xml:space="preserve"> and with</w:t>
            </w:r>
            <w:r w:rsidR="002F7492" w:rsidRPr="00515CBF">
              <w:t xml:space="preserve"> the ESG Disclosure Framework</w:t>
            </w:r>
            <w:r w:rsidR="002F7492">
              <w:t xml:space="preserve"> for Private Equity (</w:t>
            </w:r>
            <w:hyperlink r:id="rId43" w:history="1">
              <w:r w:rsidR="002F7492" w:rsidRPr="00BF78CD">
                <w:rPr>
                  <w:rStyle w:val="Hyperlink"/>
                  <w:rFonts w:cs="Arial"/>
                </w:rPr>
                <w:t>link</w:t>
              </w:r>
            </w:hyperlink>
            <w:r w:rsidR="002F7492">
              <w:t>) Objective 2</w:t>
            </w:r>
            <w:r w:rsidR="00187664">
              <w:t>—</w:t>
            </w:r>
            <w:r w:rsidR="002F7492">
              <w:t xml:space="preserve">Assess the GP’s policies, processes, and systems for identifying ESG-related value drivers and managing material ESG-related risks; and </w:t>
            </w:r>
            <w:r w:rsidR="00F4723C">
              <w:t>for identifying</w:t>
            </w:r>
            <w:r w:rsidR="002F7492">
              <w:t xml:space="preserve"> possible areas for future development.</w:t>
            </w:r>
          </w:p>
        </w:tc>
      </w:tr>
      <w:tr w:rsidR="008C055A" w:rsidRPr="00D5451C" w14:paraId="6BBF5E19"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837526E" w14:textId="77777777" w:rsidR="008C055A" w:rsidRPr="000D72DF" w:rsidRDefault="008C055A" w:rsidP="00F64690">
            <w:pPr>
              <w:pStyle w:val="INDICATORNUMBER"/>
              <w:rPr>
                <w:rStyle w:val="IntenseEmphasis"/>
                <w:b/>
                <w:bCs w:val="0"/>
                <w:i w:val="0"/>
                <w:iCs w:val="0"/>
              </w:rPr>
            </w:pPr>
            <w:r>
              <w:rPr>
                <w:rStyle w:val="IntenseEmphasis"/>
                <w:b/>
                <w:bCs w:val="0"/>
                <w:i w:val="0"/>
                <w:iCs w:val="0"/>
                <w:color w:val="595959"/>
              </w:rPr>
              <w:lastRenderedPageBreak/>
              <w:t>PE 07.2</w:t>
            </w:r>
          </w:p>
        </w:tc>
        <w:tc>
          <w:tcPr>
            <w:tcW w:w="8075" w:type="dxa"/>
            <w:tcBorders>
              <w:top w:val="single" w:sz="4" w:space="0" w:color="A6A6A6"/>
              <w:bottom w:val="single" w:sz="4" w:space="0" w:color="A6A6A6"/>
            </w:tcBorders>
          </w:tcPr>
          <w:p w14:paraId="3D62196E" w14:textId="77777777" w:rsidR="008C055A" w:rsidRPr="008C055A" w:rsidRDefault="008C055A" w:rsidP="008C055A">
            <w:pPr>
              <w:pStyle w:val="INDICATORTEXT"/>
              <w:jc w:val="both"/>
              <w:cnfStyle w:val="000000000000" w:firstRow="0" w:lastRow="0" w:firstColumn="0" w:lastColumn="0" w:oddVBand="0" w:evenVBand="0" w:oddHBand="0" w:evenHBand="0" w:firstRowFirstColumn="0" w:firstRowLastColumn="0" w:lastRowFirstColumn="0" w:lastRowLastColumn="0"/>
            </w:pPr>
            <w:r>
              <w:t>D</w:t>
            </w:r>
            <w:r w:rsidRPr="00631BAC">
              <w:t xml:space="preserve">escribe your approach in terms of the different stages leading up to </w:t>
            </w:r>
            <w:r>
              <w:t xml:space="preserve">the </w:t>
            </w:r>
            <w:r w:rsidRPr="00631BAC">
              <w:t>investment decision</w:t>
            </w:r>
            <w:r w:rsidR="003A0C77">
              <w:t xml:space="preserve">. </w:t>
            </w:r>
          </w:p>
          <w:p w14:paraId="77767822" w14:textId="77777777" w:rsidR="008C055A" w:rsidRDefault="008C055A" w:rsidP="008C055A">
            <w:pPr>
              <w:pStyle w:val="INDICATORTEXT"/>
              <w:jc w:val="both"/>
              <w:cnfStyle w:val="000000000000" w:firstRow="0" w:lastRow="0" w:firstColumn="0" w:lastColumn="0" w:oddVBand="0" w:evenVBand="0" w:oddHBand="0" w:evenHBand="0" w:firstRowFirstColumn="0" w:firstRowLastColumn="0" w:lastRowFirstColumn="0" w:lastRowLastColumn="0"/>
            </w:pPr>
            <w:r>
              <w:t>T</w:t>
            </w:r>
            <w:r w:rsidRPr="00FB1BB4">
              <w:t>h</w:t>
            </w:r>
            <w:r>
              <w:t>is may include a discussion of:</w:t>
            </w:r>
          </w:p>
          <w:p w14:paraId="16EBB521" w14:textId="77777777" w:rsidR="008C055A" w:rsidRDefault="00F4723C" w:rsidP="00423E3E">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t xml:space="preserve">whether </w:t>
            </w:r>
            <w:r w:rsidR="008C055A">
              <w:t xml:space="preserve">the incorporation of </w:t>
            </w:r>
            <w:r w:rsidR="008C055A" w:rsidRPr="006A7E3D">
              <w:t xml:space="preserve">ESG </w:t>
            </w:r>
            <w:r w:rsidR="008C055A">
              <w:t>issue</w:t>
            </w:r>
            <w:r w:rsidR="008C055A" w:rsidRPr="006A7E3D">
              <w:t xml:space="preserve">s </w:t>
            </w:r>
            <w:r w:rsidR="008C055A">
              <w:t xml:space="preserve">in pre-investment </w:t>
            </w:r>
            <w:r w:rsidR="008C055A" w:rsidRPr="006A7E3D">
              <w:t xml:space="preserve">is </w:t>
            </w:r>
            <w:r w:rsidR="008C055A">
              <w:t xml:space="preserve">determined by client </w:t>
            </w:r>
            <w:r w:rsidR="008C055A" w:rsidRPr="006A7E3D">
              <w:t>mandate</w:t>
            </w:r>
            <w:r w:rsidR="008C055A">
              <w:t>s</w:t>
            </w:r>
            <w:r w:rsidR="008C055A" w:rsidRPr="006A7E3D">
              <w:t xml:space="preserve"> and</w:t>
            </w:r>
            <w:r>
              <w:t>,</w:t>
            </w:r>
            <w:r w:rsidR="008C055A" w:rsidRPr="006A7E3D">
              <w:t xml:space="preserve"> </w:t>
            </w:r>
            <w:r w:rsidR="008C055A">
              <w:t>in that case, how it has been structured</w:t>
            </w:r>
            <w:r>
              <w:t>;</w:t>
            </w:r>
          </w:p>
          <w:p w14:paraId="6B90615E" w14:textId="77777777" w:rsidR="008C055A" w:rsidRDefault="00F4723C" w:rsidP="00423E3E">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t>h</w:t>
            </w:r>
            <w:r w:rsidRPr="006A7E3D">
              <w:t xml:space="preserve">ow </w:t>
            </w:r>
            <w:r w:rsidR="008C055A" w:rsidRPr="006A7E3D">
              <w:t xml:space="preserve">ESG </w:t>
            </w:r>
            <w:r w:rsidR="008C055A">
              <w:t xml:space="preserve">issues, </w:t>
            </w:r>
            <w:r w:rsidR="008C055A" w:rsidRPr="00B2744D">
              <w:t>short- and long-term</w:t>
            </w:r>
            <w:r w:rsidR="008C055A">
              <w:t>, are</w:t>
            </w:r>
            <w:r w:rsidR="008C055A" w:rsidRPr="006A7E3D">
              <w:t xml:space="preserve"> incorporated into the pre-investment process</w:t>
            </w:r>
            <w:r>
              <w:t>;</w:t>
            </w:r>
          </w:p>
          <w:p w14:paraId="1CF43DB3" w14:textId="77777777" w:rsidR="008C055A" w:rsidRPr="00C24F1D" w:rsidRDefault="00F4723C" w:rsidP="00423E3E">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t xml:space="preserve">how </w:t>
            </w:r>
            <w:r w:rsidR="008C055A">
              <w:t>you use ESG issues to assess downside risk and value creation opportunities</w:t>
            </w:r>
            <w:r>
              <w:t>;</w:t>
            </w:r>
          </w:p>
          <w:p w14:paraId="60EFBAE4" w14:textId="77777777" w:rsidR="008C055A" w:rsidRPr="00680D45" w:rsidRDefault="00F4723C" w:rsidP="00423E3E">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t>a</w:t>
            </w:r>
            <w:r w:rsidRPr="00680D45">
              <w:t xml:space="preserve">ny </w:t>
            </w:r>
            <w:r w:rsidR="008C055A" w:rsidRPr="00680D45">
              <w:t xml:space="preserve">differences in how ESG </w:t>
            </w:r>
            <w:r w:rsidR="008C055A">
              <w:t xml:space="preserve">issues </w:t>
            </w:r>
            <w:r w:rsidR="008C055A" w:rsidRPr="00680D45">
              <w:t>are taken into account in different sectors and geographic regions</w:t>
            </w:r>
            <w:r>
              <w:t>; and/or</w:t>
            </w:r>
          </w:p>
          <w:p w14:paraId="67E1A5E0" w14:textId="77777777" w:rsidR="008C055A" w:rsidRDefault="00F4723C" w:rsidP="00423E3E">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t>h</w:t>
            </w:r>
            <w:r w:rsidRPr="00680D45">
              <w:t xml:space="preserve">ow </w:t>
            </w:r>
            <w:r w:rsidR="008C055A">
              <w:t>your</w:t>
            </w:r>
            <w:r w:rsidR="008C055A" w:rsidRPr="00680D45">
              <w:t xml:space="preserve"> approach </w:t>
            </w:r>
            <w:r w:rsidR="008C055A">
              <w:t xml:space="preserve">to ESG issues differs between investment strategies </w:t>
            </w:r>
            <w:r w:rsidR="008C055A" w:rsidRPr="00680D45">
              <w:t>or with</w:t>
            </w:r>
            <w:r w:rsidR="008C055A">
              <w:t>in strategies with</w:t>
            </w:r>
            <w:r w:rsidR="008C055A" w:rsidRPr="00680D45">
              <w:t xml:space="preserve"> significant variations</w:t>
            </w:r>
            <w:r>
              <w:t>.</w:t>
            </w:r>
          </w:p>
          <w:p w14:paraId="56A5758A" w14:textId="77777777" w:rsidR="008C055A" w:rsidRPr="00A45A03" w:rsidRDefault="008C055A" w:rsidP="008C055A">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A45A03">
              <w:rPr>
                <w:i/>
              </w:rPr>
              <w:t>Scope</w:t>
            </w:r>
          </w:p>
          <w:p w14:paraId="249B0FF1" w14:textId="77777777" w:rsidR="008C055A" w:rsidRPr="0085654B" w:rsidRDefault="008C055A" w:rsidP="0085654B">
            <w:pPr>
              <w:pStyle w:val="INDICATORTEXT"/>
              <w:jc w:val="both"/>
              <w:cnfStyle w:val="000000000000" w:firstRow="0" w:lastRow="0" w:firstColumn="0" w:lastColumn="0" w:oddVBand="0" w:evenVBand="0" w:oddHBand="0" w:evenHBand="0" w:firstRowFirstColumn="0" w:firstRowLastColumn="0" w:lastRowFirstColumn="0" w:lastRowLastColumn="0"/>
            </w:pPr>
            <w:r w:rsidRPr="008C055A">
              <w:t>This indicator covers all stages of your pre-investment decision making process (initial screening, due diligence, investment decision).</w:t>
            </w:r>
          </w:p>
        </w:tc>
      </w:tr>
      <w:tr w:rsidR="008C055A" w:rsidRPr="00D5451C" w14:paraId="702B1378" w14:textId="77777777" w:rsidTr="00E30B4C">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2789E536" w14:textId="77777777" w:rsidR="008C055A" w:rsidRPr="00D37B0D" w:rsidRDefault="008C055A" w:rsidP="00F64690">
            <w:pPr>
              <w:pStyle w:val="INDICATORTEXT"/>
              <w:jc w:val="both"/>
              <w:rPr>
                <w:b/>
              </w:rPr>
            </w:pPr>
            <w:r w:rsidRPr="00D37B0D">
              <w:rPr>
                <w:b/>
              </w:rPr>
              <w:t>LOGIC</w:t>
            </w:r>
          </w:p>
        </w:tc>
      </w:tr>
      <w:tr w:rsidR="008C055A" w:rsidRPr="00D5451C" w14:paraId="33DD0585"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F96CE0B" w14:textId="77777777" w:rsidR="008C055A" w:rsidRDefault="008C055A" w:rsidP="00F64690">
            <w:pPr>
              <w:pStyle w:val="INDICATORNUMBER"/>
              <w:rPr>
                <w:rStyle w:val="IntenseEmphasis"/>
                <w:b/>
                <w:bCs w:val="0"/>
                <w:i w:val="0"/>
                <w:iCs w:val="0"/>
                <w:color w:val="595959"/>
              </w:rPr>
            </w:pPr>
            <w:r>
              <w:rPr>
                <w:rStyle w:val="IntenseEmphasis"/>
                <w:b/>
                <w:bCs w:val="0"/>
                <w:i w:val="0"/>
                <w:iCs w:val="0"/>
                <w:color w:val="595959"/>
              </w:rPr>
              <w:t>PE 0</w:t>
            </w:r>
            <w:r w:rsidR="00FF1848">
              <w:rPr>
                <w:rStyle w:val="IntenseEmphasis"/>
                <w:b/>
                <w:bCs w:val="0"/>
                <w:i w:val="0"/>
                <w:iCs w:val="0"/>
                <w:color w:val="595959"/>
              </w:rPr>
              <w:t>7</w:t>
            </w:r>
          </w:p>
        </w:tc>
        <w:tc>
          <w:tcPr>
            <w:tcW w:w="8075" w:type="dxa"/>
            <w:tcBorders>
              <w:top w:val="single" w:sz="4" w:space="0" w:color="A6A6A6"/>
              <w:bottom w:val="single" w:sz="4" w:space="0" w:color="A6A6A6"/>
            </w:tcBorders>
          </w:tcPr>
          <w:p w14:paraId="176B41C2" w14:textId="77777777" w:rsidR="00322B2A" w:rsidRDefault="00FF1848" w:rsidP="00FF1848">
            <w:pPr>
              <w:pStyle w:val="INDICATORTEXT"/>
              <w:jc w:val="both"/>
              <w:cnfStyle w:val="000000000000" w:firstRow="0" w:lastRow="0" w:firstColumn="0" w:lastColumn="0" w:oddVBand="0" w:evenVBand="0" w:oddHBand="0" w:evenHBand="0" w:firstRowFirstColumn="0" w:firstRowLastColumn="0" w:lastRowFirstColumn="0" w:lastRowLastColumn="0"/>
            </w:pPr>
            <w:r w:rsidRPr="00FF1848">
              <w:t>This is a gateway indicator</w:t>
            </w:r>
            <w:r w:rsidR="00322B2A">
              <w:t>, so your answer here determines whether the pre-investment section</w:t>
            </w:r>
            <w:r w:rsidR="004B732D">
              <w:t xml:space="preserve"> of this module (indicators [08</w:t>
            </w:r>
            <w:r w:rsidR="00322B2A">
              <w:t>–12</w:t>
            </w:r>
            <w:r w:rsidR="00871613">
              <w:t xml:space="preserve">]) is applicable. </w:t>
            </w:r>
          </w:p>
          <w:p w14:paraId="08C66714" w14:textId="77777777" w:rsidR="00322B2A" w:rsidRDefault="00322B2A" w:rsidP="00C76BE3">
            <w:pPr>
              <w:pStyle w:val="INDICATORTEXT"/>
              <w:numPr>
                <w:ilvl w:val="0"/>
                <w:numId w:val="27"/>
              </w:numPr>
              <w:jc w:val="both"/>
              <w:cnfStyle w:val="000000000000" w:firstRow="0" w:lastRow="0" w:firstColumn="0" w:lastColumn="0" w:oddVBand="0" w:evenVBand="0" w:oddHBand="0" w:evenHBand="0" w:firstRowFirstColumn="0" w:firstRowLastColumn="0" w:lastRowFirstColumn="0" w:lastRowLastColumn="0"/>
              <w:rPr>
                <w:lang w:eastAsia="en-US"/>
              </w:rPr>
            </w:pPr>
            <w:r>
              <w:t xml:space="preserve">If you report ‘Yes’ in [07.1], indicators [08-12] will be applicable. </w:t>
            </w:r>
          </w:p>
          <w:p w14:paraId="3E6D1533" w14:textId="77777777" w:rsidR="00322B2A" w:rsidRDefault="00322B2A" w:rsidP="00C76BE3">
            <w:pPr>
              <w:pStyle w:val="INDICATORTEXT"/>
              <w:numPr>
                <w:ilvl w:val="0"/>
                <w:numId w:val="27"/>
              </w:numPr>
              <w:jc w:val="both"/>
              <w:cnfStyle w:val="000000000000" w:firstRow="0" w:lastRow="0" w:firstColumn="0" w:lastColumn="0" w:oddVBand="0" w:evenVBand="0" w:oddHBand="0" w:evenHBand="0" w:firstRowFirstColumn="0" w:firstRowLastColumn="0" w:lastRowFirstColumn="0" w:lastRowLastColumn="0"/>
              <w:rPr>
                <w:lang w:eastAsia="en-US"/>
              </w:rPr>
            </w:pPr>
            <w:r>
              <w:t xml:space="preserve">If you report ‘No’ in [07.1], indicators [08-12] will </w:t>
            </w:r>
            <w:r w:rsidRPr="00652D94">
              <w:t>not</w:t>
            </w:r>
            <w:r>
              <w:t xml:space="preserve"> be applicable. </w:t>
            </w:r>
          </w:p>
          <w:p w14:paraId="79D3226F" w14:textId="77777777" w:rsidR="008C055A" w:rsidRPr="009A3169" w:rsidRDefault="00D127E2" w:rsidP="003B1811">
            <w:pPr>
              <w:pStyle w:val="INDICATORTEXT"/>
              <w:jc w:val="both"/>
              <w:cnfStyle w:val="000000000000" w:firstRow="0" w:lastRow="0" w:firstColumn="0" w:lastColumn="0" w:oddVBand="0" w:evenVBand="0" w:oddHBand="0" w:evenHBand="0" w:firstRowFirstColumn="0" w:firstRowLastColumn="0" w:lastRowFirstColumn="0" w:lastRowLastColumn="0"/>
            </w:pPr>
            <w:r>
              <w:t xml:space="preserve">Within this indicator, </w:t>
            </w:r>
            <w:r w:rsidR="00FF1848">
              <w:rPr>
                <w:szCs w:val="18"/>
              </w:rPr>
              <w:t xml:space="preserve">[07.2] will be applicable if </w:t>
            </w:r>
            <w:r w:rsidR="003B1811">
              <w:rPr>
                <w:szCs w:val="18"/>
              </w:rPr>
              <w:t>’</w:t>
            </w:r>
            <w:r w:rsidR="00FF1848">
              <w:rPr>
                <w:szCs w:val="18"/>
              </w:rPr>
              <w:t>Yes</w:t>
            </w:r>
            <w:r w:rsidR="003B1811">
              <w:rPr>
                <w:szCs w:val="18"/>
              </w:rPr>
              <w:t xml:space="preserve">’ </w:t>
            </w:r>
            <w:r w:rsidR="00FF1848">
              <w:rPr>
                <w:szCs w:val="18"/>
              </w:rPr>
              <w:t>is reported in [07.1].</w:t>
            </w:r>
          </w:p>
        </w:tc>
      </w:tr>
      <w:tr w:rsidR="008C055A" w:rsidRPr="00D5451C" w14:paraId="7184009E"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41298945" w14:textId="77777777" w:rsidR="008C055A" w:rsidRPr="00D37B0D" w:rsidRDefault="008C055A" w:rsidP="00F64690">
            <w:pPr>
              <w:pStyle w:val="INDICATORTEXT"/>
              <w:jc w:val="both"/>
              <w:rPr>
                <w:b/>
              </w:rPr>
            </w:pPr>
            <w:r w:rsidRPr="00D37B0D">
              <w:rPr>
                <w:b/>
              </w:rPr>
              <w:t>ASSESSMENT</w:t>
            </w:r>
          </w:p>
        </w:tc>
      </w:tr>
      <w:tr w:rsidR="008C055A" w:rsidRPr="00D5451C" w14:paraId="0BB9F613"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7018A475" w14:textId="77777777" w:rsidR="008C055A" w:rsidRDefault="008C055A" w:rsidP="00F64690">
            <w:pPr>
              <w:pStyle w:val="INDICATORNUMBER"/>
              <w:rPr>
                <w:rStyle w:val="IntenseEmphasis"/>
                <w:b/>
                <w:bCs w:val="0"/>
                <w:i w:val="0"/>
                <w:iCs w:val="0"/>
                <w:color w:val="595959"/>
              </w:rPr>
            </w:pPr>
            <w:r>
              <w:rPr>
                <w:rStyle w:val="IntenseEmphasis"/>
                <w:b/>
                <w:bCs w:val="0"/>
                <w:i w:val="0"/>
                <w:iCs w:val="0"/>
                <w:color w:val="595959"/>
              </w:rPr>
              <w:t>PE 0</w:t>
            </w:r>
            <w:r w:rsidR="00FF1848">
              <w:rPr>
                <w:rStyle w:val="IntenseEmphasis"/>
                <w:b/>
                <w:bCs w:val="0"/>
                <w:i w:val="0"/>
                <w:iCs w:val="0"/>
                <w:color w:val="595959"/>
              </w:rPr>
              <w:t>7</w:t>
            </w:r>
          </w:p>
        </w:tc>
        <w:tc>
          <w:tcPr>
            <w:tcW w:w="8075" w:type="dxa"/>
            <w:tcBorders>
              <w:top w:val="single" w:sz="4" w:space="0" w:color="A6A6A6"/>
              <w:bottom w:val="single" w:sz="4" w:space="0" w:color="0070C0"/>
            </w:tcBorders>
          </w:tcPr>
          <w:p w14:paraId="7C6A0E77" w14:textId="77777777" w:rsidR="008C055A" w:rsidRDefault="00FF1848" w:rsidP="00F64690">
            <w:pPr>
              <w:pStyle w:val="INDICATORTEXT"/>
              <w:jc w:val="both"/>
              <w:cnfStyle w:val="000000000000" w:firstRow="0" w:lastRow="0" w:firstColumn="0" w:lastColumn="0" w:oddVBand="0" w:evenVBand="0" w:oddHBand="0" w:evenHBand="0" w:firstRowFirstColumn="0" w:firstRowLastColumn="0" w:lastRowFirstColumn="0" w:lastRowLastColumn="0"/>
            </w:pPr>
            <w:r w:rsidRPr="00FF1848">
              <w:rPr>
                <w:szCs w:val="18"/>
              </w:rPr>
              <w:t>This in</w:t>
            </w:r>
            <w:r w:rsidR="00A45A03">
              <w:rPr>
                <w:szCs w:val="18"/>
              </w:rPr>
              <w:t>dicator is not assessed</w:t>
            </w:r>
            <w:r w:rsidR="00F4723C">
              <w:rPr>
                <w:szCs w:val="18"/>
              </w:rPr>
              <w:t>,</w:t>
            </w:r>
            <w:r w:rsidR="00A45A03">
              <w:rPr>
                <w:szCs w:val="18"/>
              </w:rPr>
              <w:t xml:space="preserve"> but a ‘N</w:t>
            </w:r>
            <w:r w:rsidRPr="00FF1848">
              <w:rPr>
                <w:szCs w:val="18"/>
              </w:rPr>
              <w:t>o’ response will result in a zero score for the whole of the pre-investment section.</w:t>
            </w:r>
          </w:p>
        </w:tc>
      </w:tr>
    </w:tbl>
    <w:p w14:paraId="782200B4" w14:textId="77777777" w:rsidR="008C055A" w:rsidRDefault="008C055A">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8E7091" w14:paraId="3EBAF3EB"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4B81F65F" w14:textId="77777777" w:rsidR="008E7091" w:rsidRPr="004720C4" w:rsidRDefault="008E7091" w:rsidP="00F64690">
            <w:pPr>
              <w:pStyle w:val="SectionIndicatorHeaderText"/>
              <w:rPr>
                <w:rStyle w:val="IntenseEmphasis"/>
                <w:b w:val="0"/>
                <w:bCs w:val="0"/>
                <w:i w:val="0"/>
                <w:iCs w:val="0"/>
                <w:sz w:val="20"/>
                <w:szCs w:val="20"/>
              </w:rPr>
            </w:pPr>
            <w:r>
              <w:rPr>
                <w:rStyle w:val="IntenseEmphasis"/>
                <w:b w:val="0"/>
                <w:i w:val="0"/>
                <w:color w:val="FFFFFF" w:themeColor="background1"/>
                <w:sz w:val="20"/>
                <w:szCs w:val="20"/>
              </w:rPr>
              <w:t>PE 07</w:t>
            </w:r>
          </w:p>
        </w:tc>
        <w:tc>
          <w:tcPr>
            <w:tcW w:w="7087" w:type="dxa"/>
          </w:tcPr>
          <w:p w14:paraId="53D57373" w14:textId="77777777" w:rsidR="008E7091" w:rsidRDefault="008E7091"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sz w:val="20"/>
                <w:szCs w:val="20"/>
              </w:rPr>
              <w:t>DEFINITIONS</w:t>
            </w:r>
          </w:p>
        </w:tc>
      </w:tr>
      <w:tr w:rsidR="008E7091" w:rsidRPr="00CF025D" w14:paraId="4C1E69BF" w14:textId="77777777" w:rsidTr="00F64690">
        <w:tc>
          <w:tcPr>
            <w:cnfStyle w:val="001000000000" w:firstRow="0" w:lastRow="0" w:firstColumn="1" w:lastColumn="0" w:oddVBand="0" w:evenVBand="0" w:oddHBand="0" w:evenHBand="0" w:firstRowFirstColumn="0" w:firstRowLastColumn="0" w:lastRowFirstColumn="0" w:lastRowLastColumn="0"/>
            <w:tcW w:w="2127" w:type="dxa"/>
          </w:tcPr>
          <w:p w14:paraId="252C62DA" w14:textId="77777777" w:rsidR="008E7091" w:rsidRPr="008E7091" w:rsidRDefault="008E7091" w:rsidP="008E7091">
            <w:pPr>
              <w:pStyle w:val="INDICATORTEXT"/>
              <w:jc w:val="both"/>
              <w:rPr>
                <w:b/>
                <w:szCs w:val="18"/>
              </w:rPr>
            </w:pPr>
            <w:r w:rsidRPr="008E7091">
              <w:rPr>
                <w:b/>
                <w:szCs w:val="18"/>
              </w:rPr>
              <w:t>ESG incorporation</w:t>
            </w:r>
          </w:p>
        </w:tc>
        <w:tc>
          <w:tcPr>
            <w:tcW w:w="7087" w:type="dxa"/>
          </w:tcPr>
          <w:p w14:paraId="32D90EED" w14:textId="05E13432" w:rsidR="008E7091" w:rsidRPr="00FB2BA1" w:rsidRDefault="008E7091" w:rsidP="0038251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Please see the document </w:t>
            </w:r>
            <w:hyperlink r:id="rId44" w:history="1">
              <w:r w:rsidR="0085654B" w:rsidRPr="00816A52">
                <w:rPr>
                  <w:rStyle w:val="Hyperlink"/>
                  <w:rFonts w:cs="Arial"/>
                  <w:szCs w:val="18"/>
                </w:rPr>
                <w:t>M</w:t>
              </w:r>
              <w:r w:rsidRPr="00816A52">
                <w:rPr>
                  <w:rStyle w:val="Hyperlink"/>
                  <w:rFonts w:cs="Arial"/>
                  <w:szCs w:val="18"/>
                </w:rPr>
                <w:t xml:space="preserve">ain </w:t>
              </w:r>
              <w:r w:rsidR="0085654B" w:rsidRPr="00816A52">
                <w:rPr>
                  <w:rStyle w:val="Hyperlink"/>
                  <w:rFonts w:cs="Arial"/>
                  <w:szCs w:val="18"/>
                </w:rPr>
                <w:t>D</w:t>
              </w:r>
              <w:r w:rsidRPr="00816A52">
                <w:rPr>
                  <w:rStyle w:val="Hyperlink"/>
                  <w:rFonts w:cs="Arial"/>
                  <w:szCs w:val="18"/>
                </w:rPr>
                <w:t>efinitions</w:t>
              </w:r>
            </w:hyperlink>
            <w:r>
              <w:rPr>
                <w:szCs w:val="18"/>
              </w:rPr>
              <w:t>.</w:t>
            </w:r>
          </w:p>
        </w:tc>
      </w:tr>
    </w:tbl>
    <w:p w14:paraId="45CBA173" w14:textId="77777777" w:rsidR="008E7091" w:rsidRDefault="008E7091">
      <w:pPr>
        <w:widowControl/>
        <w:autoSpaceDE/>
        <w:autoSpaceDN/>
        <w:adjustRightInd/>
        <w:spacing w:before="0" w:after="0" w:line="240" w:lineRule="auto"/>
      </w:pPr>
    </w:p>
    <w:p w14:paraId="2FFD832F" w14:textId="77777777" w:rsidR="00827697" w:rsidRDefault="00827697">
      <w:pPr>
        <w:widowControl/>
        <w:autoSpaceDE/>
        <w:autoSpaceDN/>
        <w:adjustRightInd/>
        <w:spacing w:before="0" w:after="0" w:line="240" w:lineRule="auto"/>
        <w:rPr>
          <w:rFonts w:eastAsia="Times New Roman"/>
          <w:b/>
          <w:color w:val="595959"/>
          <w:sz w:val="18"/>
          <w:szCs w:val="18"/>
        </w:rPr>
      </w:pPr>
      <w:r>
        <w:br w:type="page"/>
      </w:r>
    </w:p>
    <w:p w14:paraId="27FB6E39" w14:textId="39681A53" w:rsidR="005B0C04" w:rsidRDefault="005B0C04">
      <w:pPr>
        <w:widowControl/>
        <w:autoSpaceDE/>
        <w:autoSpaceDN/>
        <w:adjustRightInd/>
        <w:spacing w:before="0" w:after="0" w:line="240" w:lineRule="auto"/>
        <w:rPr>
          <w:rFonts w:eastAsia="Times New Roman"/>
          <w:b/>
          <w:color w:val="595959"/>
          <w:sz w:val="18"/>
          <w:szCs w:val="18"/>
        </w:rP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F0036" w14:paraId="50ECB6E3" w14:textId="77777777" w:rsidTr="00855C1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73C04C4F" w14:textId="77777777" w:rsidR="00BF0036" w:rsidRPr="00903B63" w:rsidRDefault="00BF0036"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0070C0"/>
          </w:tcPr>
          <w:p w14:paraId="333C571B" w14:textId="77777777" w:rsidR="00BF0036" w:rsidRPr="00903B63" w:rsidRDefault="00BF003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0070C0"/>
          </w:tcPr>
          <w:p w14:paraId="2CE66992" w14:textId="77777777" w:rsidR="00BF0036" w:rsidRPr="00903B63" w:rsidRDefault="00BF003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0070C0"/>
          </w:tcPr>
          <w:p w14:paraId="1E6CD9D0" w14:textId="77777777" w:rsidR="00BF0036" w:rsidRPr="00903B63" w:rsidRDefault="00BF0036"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BF0036" w14:paraId="44AFE8B5" w14:textId="77777777" w:rsidTr="00855C13">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2430F064" w14:textId="2B9C1AF6" w:rsidR="00BF0036" w:rsidRPr="00903B63" w:rsidRDefault="00BF0036" w:rsidP="005D3A75">
            <w:pPr>
              <w:pStyle w:val="SectionIndicatorHeaderText"/>
              <w:rPr>
                <w:rStyle w:val="IntenseEmphasis"/>
                <w:bCs w:val="0"/>
                <w:i w:val="0"/>
                <w:iCs w:val="0"/>
                <w:color w:val="FFFFFF" w:themeColor="background1"/>
              </w:rPr>
            </w:pPr>
            <w:r>
              <w:rPr>
                <w:rStyle w:val="IntenseEmphasis"/>
                <w:i w:val="0"/>
                <w:color w:val="FFFFFF" w:themeColor="background1"/>
              </w:rPr>
              <w:t xml:space="preserve">PE </w:t>
            </w:r>
            <w:r w:rsidR="00C946A5">
              <w:rPr>
                <w:rStyle w:val="IntenseEmphasis"/>
                <w:i w:val="0"/>
                <w:color w:val="FFFFFF" w:themeColor="background1"/>
              </w:rPr>
              <w:t>08</w:t>
            </w:r>
          </w:p>
        </w:tc>
        <w:tc>
          <w:tcPr>
            <w:tcW w:w="3402" w:type="dxa"/>
            <w:shd w:val="clear" w:color="auto" w:fill="0070C0"/>
          </w:tcPr>
          <w:p w14:paraId="04830293" w14:textId="3E3EFCE1" w:rsidR="00BF0036" w:rsidRPr="00903B63" w:rsidRDefault="00A13848"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MANDATORY</w:t>
            </w:r>
            <w:r w:rsidRPr="00903B63">
              <w:rPr>
                <w:rStyle w:val="IntenseEmphasis"/>
                <w:i w:val="0"/>
                <w:color w:val="FFFFFF" w:themeColor="background1"/>
              </w:rPr>
              <w:t xml:space="preserve"> </w:t>
            </w:r>
          </w:p>
        </w:tc>
        <w:tc>
          <w:tcPr>
            <w:tcW w:w="3424" w:type="dxa"/>
            <w:shd w:val="clear" w:color="auto" w:fill="0070C0"/>
          </w:tcPr>
          <w:p w14:paraId="31067780" w14:textId="11780634" w:rsidR="00BF0036" w:rsidRPr="00E41723" w:rsidRDefault="00A13848"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 xml:space="preserve">CORE </w:t>
            </w:r>
            <w:r w:rsidR="00BF0036">
              <w:rPr>
                <w:rStyle w:val="IntenseEmphasis"/>
                <w:i w:val="0"/>
                <w:color w:val="FFFFFF" w:themeColor="background1"/>
              </w:rPr>
              <w:t>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0070C0"/>
          </w:tcPr>
          <w:p w14:paraId="602348E2" w14:textId="77777777" w:rsidR="00BF0036" w:rsidRPr="00903B63" w:rsidRDefault="00BF0036" w:rsidP="005D3A75">
            <w:pPr>
              <w:pStyle w:val="SectionIndicatorHeaderText"/>
              <w:rPr>
                <w:rStyle w:val="IntenseEmphasis"/>
                <w:bCs w:val="0"/>
                <w:i w:val="0"/>
                <w:iCs w:val="0"/>
                <w:color w:val="FFFFFF" w:themeColor="background1"/>
              </w:rPr>
            </w:pPr>
            <w:r>
              <w:rPr>
                <w:rStyle w:val="IntenseEmphasis"/>
                <w:i w:val="0"/>
                <w:color w:val="FFFFFF" w:themeColor="background1"/>
              </w:rPr>
              <w:t>PRI 1,3</w:t>
            </w:r>
          </w:p>
        </w:tc>
      </w:tr>
    </w:tbl>
    <w:p w14:paraId="2B7F4318" w14:textId="77777777" w:rsidR="00BF0036" w:rsidRDefault="00BF0036" w:rsidP="00BF0036">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E73E94" w14:paraId="0D2687A1" w14:textId="77777777" w:rsidTr="00855C1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A6A6A6" w:themeColor="background1" w:themeShade="A6"/>
            </w:tcBorders>
            <w:shd w:val="clear" w:color="auto" w:fill="00B0F0"/>
          </w:tcPr>
          <w:p w14:paraId="4C3DB34E" w14:textId="4492B0CA" w:rsidR="00E73E94" w:rsidRPr="00903B63" w:rsidRDefault="00E73E94"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 xml:space="preserve">PE </w:t>
            </w:r>
            <w:r w:rsidR="00C946A5">
              <w:rPr>
                <w:rStyle w:val="IntenseEmphasis"/>
                <w:i w:val="0"/>
                <w:color w:val="FFFFFF" w:themeColor="background1"/>
                <w:sz w:val="20"/>
                <w:szCs w:val="20"/>
              </w:rPr>
              <w:t>08</w:t>
            </w:r>
          </w:p>
        </w:tc>
        <w:tc>
          <w:tcPr>
            <w:tcW w:w="8090" w:type="dxa"/>
            <w:tcBorders>
              <w:top w:val="single" w:sz="4" w:space="0" w:color="0070C0"/>
              <w:bottom w:val="nil"/>
              <w:right w:val="single" w:sz="4" w:space="0" w:color="0070C0"/>
            </w:tcBorders>
            <w:shd w:val="clear" w:color="auto" w:fill="0070C0"/>
          </w:tcPr>
          <w:p w14:paraId="76148B07" w14:textId="255CA1E0" w:rsidR="00E73E94" w:rsidRPr="00903B63" w:rsidRDefault="00E73E9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E73E94" w14:paraId="2222F32E" w14:textId="77777777" w:rsidTr="00855C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tcBorders>
            <w:vAlign w:val="top"/>
          </w:tcPr>
          <w:p w14:paraId="1A2DD72D" w14:textId="4A94FC31" w:rsidR="00E73E94" w:rsidRDefault="00E73E94" w:rsidP="005D3A75">
            <w:pPr>
              <w:pStyle w:val="INDICATORNUMBER"/>
              <w:rPr>
                <w:rStyle w:val="IntenseEmphasis"/>
                <w:b/>
                <w:bCs w:val="0"/>
                <w:i w:val="0"/>
                <w:iCs w:val="0"/>
              </w:rPr>
            </w:pPr>
            <w:r>
              <w:rPr>
                <w:rStyle w:val="IntenseEmphasis"/>
                <w:b/>
                <w:bCs w:val="0"/>
                <w:i w:val="0"/>
                <w:iCs w:val="0"/>
                <w:color w:val="595959"/>
              </w:rPr>
              <w:t xml:space="preserve">PE </w:t>
            </w:r>
            <w:r w:rsidR="00C946A5">
              <w:rPr>
                <w:rStyle w:val="IntenseEmphasis"/>
                <w:b/>
                <w:bCs w:val="0"/>
                <w:i w:val="0"/>
                <w:iCs w:val="0"/>
                <w:color w:val="595959"/>
              </w:rPr>
              <w:t>08</w:t>
            </w:r>
            <w:r>
              <w:rPr>
                <w:rStyle w:val="IntenseEmphasis"/>
                <w:b/>
                <w:bCs w:val="0"/>
                <w:i w:val="0"/>
                <w:iCs w:val="0"/>
                <w:color w:val="595959"/>
              </w:rPr>
              <w:t>.1</w:t>
            </w:r>
          </w:p>
        </w:tc>
        <w:tc>
          <w:tcPr>
            <w:tcW w:w="8090" w:type="dxa"/>
            <w:tcBorders>
              <w:top w:val="nil"/>
              <w:right w:val="single" w:sz="4" w:space="0" w:color="0070C0"/>
            </w:tcBorders>
            <w:shd w:val="clear" w:color="auto" w:fill="DAEEF3" w:themeFill="accent5" w:themeFillTint="33"/>
          </w:tcPr>
          <w:p w14:paraId="6BA488DA" w14:textId="646F8720" w:rsidR="00E73E94" w:rsidRPr="00E73E94" w:rsidRDefault="00E73E94" w:rsidP="005D3A75">
            <w:pPr>
              <w:pStyle w:val="INDICATORTEXT"/>
              <w:cnfStyle w:val="000000100000" w:firstRow="0" w:lastRow="0" w:firstColumn="0" w:lastColumn="0" w:oddVBand="0" w:evenVBand="0" w:oddHBand="1" w:evenHBand="0" w:firstRowFirstColumn="0" w:firstRowLastColumn="0" w:lastRowFirstColumn="0" w:lastRowLastColumn="0"/>
            </w:pPr>
            <w:r w:rsidRPr="00E73E94">
              <w:t>Indicate what type of ESG information your organisation typically considers during your private equity investment selection process.</w:t>
            </w:r>
          </w:p>
        </w:tc>
      </w:tr>
      <w:tr w:rsidR="00E73E94" w14:paraId="6FDEBC38" w14:textId="77777777" w:rsidTr="00855C13">
        <w:trPr>
          <w:trHeight w:val="2786"/>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5A5A5A"/>
            </w:tcBorders>
          </w:tcPr>
          <w:p w14:paraId="31D7F96A" w14:textId="77777777" w:rsidR="00E73E94" w:rsidRPr="00AE100E" w:rsidRDefault="00E73E94" w:rsidP="005D3A75">
            <w:pPr>
              <w:pStyle w:val="INDICATORNUMBER"/>
              <w:rPr>
                <w:rStyle w:val="IntenseEmphasis"/>
                <w:b/>
                <w:bCs w:val="0"/>
                <w:i w:val="0"/>
                <w:iCs w:val="0"/>
                <w:color w:val="595959"/>
              </w:rPr>
            </w:pPr>
          </w:p>
        </w:tc>
        <w:tc>
          <w:tcPr>
            <w:tcW w:w="8090" w:type="dxa"/>
            <w:tcBorders>
              <w:top w:val="nil"/>
              <w:bottom w:val="single" w:sz="4" w:space="0" w:color="5A5A5A"/>
              <w:right w:val="single" w:sz="4" w:space="0" w:color="0070C0"/>
            </w:tcBorders>
            <w:shd w:val="clear" w:color="auto" w:fill="auto"/>
            <w:vAlign w:val="top"/>
          </w:tcPr>
          <w:p w14:paraId="458818D8" w14:textId="4A486313"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Raw data from target company</w:t>
            </w:r>
          </w:p>
          <w:p w14:paraId="112DFF4C" w14:textId="6DE663FE"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B</w:t>
            </w:r>
            <w:r w:rsidRPr="001A7B87">
              <w:t>enchmark</w:t>
            </w:r>
            <w:r>
              <w:t>s</w:t>
            </w:r>
            <w:r w:rsidR="00816A52">
              <w:t xml:space="preserve"> </w:t>
            </w:r>
            <w:r>
              <w:t xml:space="preserve">against </w:t>
            </w:r>
            <w:r w:rsidRPr="001A7B87">
              <w:t xml:space="preserve">other companies </w:t>
            </w:r>
          </w:p>
          <w:p w14:paraId="2CA7BE82" w14:textId="7D5F2903"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S</w:t>
            </w:r>
            <w:r w:rsidRPr="001A7B87">
              <w:t>ector level</w:t>
            </w:r>
            <w:r>
              <w:t xml:space="preserve"> data/benchmarks</w:t>
            </w:r>
          </w:p>
          <w:p w14:paraId="3A444809" w14:textId="1C9FEE35"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C</w:t>
            </w:r>
            <w:r w:rsidRPr="001A7B87">
              <w:t>ountry level</w:t>
            </w:r>
            <w:r>
              <w:t xml:space="preserve"> data/benchmarks</w:t>
            </w:r>
          </w:p>
          <w:p w14:paraId="688C4DB2" w14:textId="4BF29462" w:rsidR="00D54F98"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t xml:space="preserve"> Reporting standards, industry codes and certifications</w:t>
            </w:r>
          </w:p>
          <w:p w14:paraId="698D89FE" w14:textId="054F7209"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I</w:t>
            </w:r>
            <w:r w:rsidRPr="001A7B87">
              <w:t>nternational initiatives, declarations or standards</w:t>
            </w:r>
          </w:p>
          <w:p w14:paraId="75F3B76D" w14:textId="3E98723F" w:rsidR="00E73E94"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Engagements with stakeholders (</w:t>
            </w:r>
            <w:r w:rsidR="00B16344">
              <w:t xml:space="preserve">e.g., </w:t>
            </w:r>
            <w:r>
              <w:t xml:space="preserve">customers and suppliers) </w:t>
            </w:r>
          </w:p>
          <w:p w14:paraId="21D0CEDB" w14:textId="6FF15DCB"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A</w:t>
            </w:r>
            <w:r w:rsidRPr="001A7B87">
              <w:t xml:space="preserve">dvice from external </w:t>
            </w:r>
            <w:r>
              <w:t>resources</w:t>
            </w:r>
          </w:p>
          <w:p w14:paraId="629C5D95" w14:textId="05F62155"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O</w:t>
            </w:r>
            <w:r w:rsidRPr="001A7B87">
              <w:t>ther</w:t>
            </w:r>
            <w:r w:rsidR="004E75BF">
              <w:t>; specify</w:t>
            </w:r>
            <w:r w:rsidRPr="001A7B87">
              <w:t>___________</w:t>
            </w:r>
          </w:p>
          <w:p w14:paraId="23BEF58C" w14:textId="4337FCC8" w:rsidR="00E73E94" w:rsidRPr="00E423EE" w:rsidRDefault="00E73E94" w:rsidP="00893755">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W</w:t>
            </w:r>
            <w:r w:rsidRPr="001A7B87">
              <w:t>e do not track this information</w:t>
            </w:r>
            <w:r w:rsidR="003E3D03">
              <w:t>.</w:t>
            </w:r>
          </w:p>
        </w:tc>
      </w:tr>
      <w:tr w:rsidR="00E73E94" w14:paraId="41AF7AE6" w14:textId="77777777" w:rsidTr="00855C13">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left w:val="single" w:sz="4" w:space="0" w:color="0070C0"/>
            </w:tcBorders>
          </w:tcPr>
          <w:p w14:paraId="4EE7B1AB" w14:textId="509BB03A" w:rsidR="00E73E94" w:rsidRPr="00AE100E" w:rsidRDefault="00E73E94" w:rsidP="005D3A75">
            <w:pPr>
              <w:pStyle w:val="INDICATORNUMBER"/>
              <w:rPr>
                <w:rStyle w:val="IntenseEmphasis"/>
                <w:b/>
                <w:bCs w:val="0"/>
                <w:i w:val="0"/>
                <w:iCs w:val="0"/>
                <w:color w:val="595959"/>
              </w:rPr>
            </w:pPr>
            <w:r>
              <w:rPr>
                <w:rStyle w:val="IntenseEmphasis"/>
                <w:b/>
                <w:bCs w:val="0"/>
                <w:i w:val="0"/>
                <w:iCs w:val="0"/>
                <w:color w:val="595959"/>
              </w:rPr>
              <w:t xml:space="preserve">PE </w:t>
            </w:r>
            <w:r w:rsidR="00C946A5">
              <w:rPr>
                <w:rStyle w:val="IntenseEmphasis"/>
                <w:b/>
                <w:bCs w:val="0"/>
                <w:i w:val="0"/>
                <w:iCs w:val="0"/>
                <w:color w:val="595959"/>
              </w:rPr>
              <w:t>08</w:t>
            </w:r>
            <w:r>
              <w:rPr>
                <w:rStyle w:val="IntenseEmphasis"/>
                <w:b/>
                <w:bCs w:val="0"/>
                <w:i w:val="0"/>
                <w:iCs w:val="0"/>
                <w:color w:val="595959"/>
              </w:rPr>
              <w:t>.2</w:t>
            </w:r>
          </w:p>
        </w:tc>
        <w:tc>
          <w:tcPr>
            <w:tcW w:w="8090" w:type="dxa"/>
            <w:tcBorders>
              <w:top w:val="single" w:sz="4" w:space="0" w:color="5A5A5A"/>
              <w:right w:val="single" w:sz="4" w:space="0" w:color="0070C0"/>
            </w:tcBorders>
            <w:shd w:val="clear" w:color="auto" w:fill="DAEEF3" w:themeFill="accent5" w:themeFillTint="33"/>
          </w:tcPr>
          <w:p w14:paraId="2997DABE" w14:textId="7FC48565" w:rsidR="00E73E94" w:rsidRPr="00EF652A" w:rsidRDefault="00A13848" w:rsidP="007E3823">
            <w:pPr>
              <w:pStyle w:val="INDICATORTEXT"/>
              <w:cnfStyle w:val="000000100000" w:firstRow="0" w:lastRow="0" w:firstColumn="0" w:lastColumn="0" w:oddVBand="0" w:evenVBand="0" w:oddHBand="1" w:evenHBand="0" w:firstRowFirstColumn="0" w:firstRowLastColumn="0" w:lastRowFirstColumn="0" w:lastRowLastColumn="0"/>
            </w:pPr>
            <w:r>
              <w:t>Describe how t</w:t>
            </w:r>
            <w:r w:rsidR="007B10C7">
              <w:t>his information is</w:t>
            </w:r>
            <w:r>
              <w:t xml:space="preserve"> reported to, considered and documented by the </w:t>
            </w:r>
            <w:r w:rsidR="007B10C7">
              <w:t>I</w:t>
            </w:r>
            <w:r>
              <w:t xml:space="preserve">nvestment </w:t>
            </w:r>
            <w:r w:rsidR="007B10C7">
              <w:t>Committee or similar</w:t>
            </w:r>
            <w:r w:rsidR="00171B18">
              <w:t>.</w:t>
            </w:r>
          </w:p>
        </w:tc>
      </w:tr>
      <w:tr w:rsidR="00E73E94" w14:paraId="65E8D0F2" w14:textId="77777777" w:rsidTr="00855C13">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tcPr>
          <w:p w14:paraId="040A9529" w14:textId="77777777" w:rsidR="00E73E94" w:rsidRPr="00AE100E" w:rsidRDefault="00E73E94" w:rsidP="005D3A75">
            <w:pPr>
              <w:pStyle w:val="INDICATORNUMBER"/>
              <w:rPr>
                <w:rStyle w:val="IntenseEmphasis"/>
                <w:b/>
                <w:bCs w:val="0"/>
                <w:i w:val="0"/>
                <w:iCs w:val="0"/>
                <w:color w:val="595959"/>
              </w:rPr>
            </w:pPr>
          </w:p>
        </w:tc>
        <w:tc>
          <w:tcPr>
            <w:tcW w:w="8090" w:type="dxa"/>
            <w:tcBorders>
              <w:top w:val="nil"/>
              <w:bottom w:val="single" w:sz="4" w:space="0" w:color="0070C0"/>
              <w:right w:val="single" w:sz="4" w:space="0" w:color="0070C0"/>
            </w:tcBorders>
            <w:shd w:val="clear" w:color="auto" w:fill="auto"/>
          </w:tcPr>
          <w:p w14:paraId="250903F0" w14:textId="77777777" w:rsidR="00E73E94" w:rsidRPr="00986592" w:rsidRDefault="00E73E94"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2FA4CE0C" w14:textId="77777777" w:rsidR="00BF0036" w:rsidRDefault="00BF0036">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24"/>
        <w:gridCol w:w="3822"/>
        <w:gridCol w:w="1844"/>
        <w:gridCol w:w="2424"/>
      </w:tblGrid>
      <w:tr w:rsidR="00E73E94" w14:paraId="3BB16FC3" w14:textId="77777777" w:rsidTr="00855C1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shd w:val="clear" w:color="auto" w:fill="00B0F0"/>
          </w:tcPr>
          <w:p w14:paraId="60817F0B" w14:textId="313E7C36" w:rsidR="00E73E94" w:rsidRPr="00191BC1" w:rsidRDefault="00E73E94" w:rsidP="006809BE">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 xml:space="preserve">PE </w:t>
            </w:r>
            <w:r w:rsidR="006809BE">
              <w:rPr>
                <w:rStyle w:val="IntenseEmphasis"/>
                <w:b w:val="0"/>
                <w:i w:val="0"/>
                <w:color w:val="FFFFFF" w:themeColor="background1"/>
                <w:sz w:val="20"/>
                <w:szCs w:val="20"/>
              </w:rPr>
              <w:t>08</w:t>
            </w:r>
          </w:p>
        </w:tc>
        <w:tc>
          <w:tcPr>
            <w:tcW w:w="8090" w:type="dxa"/>
            <w:gridSpan w:val="3"/>
            <w:tcBorders>
              <w:top w:val="single" w:sz="4" w:space="0" w:color="0070C0"/>
              <w:right w:val="single" w:sz="4" w:space="0" w:color="0070C0"/>
            </w:tcBorders>
            <w:shd w:val="clear" w:color="auto" w:fill="0070C0"/>
          </w:tcPr>
          <w:p w14:paraId="62F3BD48" w14:textId="77777777" w:rsidR="00E73E94" w:rsidRPr="00191BC1" w:rsidRDefault="00E73E9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E73E94" w:rsidRPr="00CF025D" w14:paraId="59279BA4" w14:textId="77777777" w:rsidTr="00855C13">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0070C0"/>
              <w:bottom w:val="single" w:sz="4" w:space="0" w:color="A6A6A6" w:themeColor="background1" w:themeShade="A6"/>
            </w:tcBorders>
          </w:tcPr>
          <w:p w14:paraId="2119684E" w14:textId="452FFBA8" w:rsidR="00E73E94" w:rsidRPr="000D72DF" w:rsidRDefault="00E73E94" w:rsidP="005D3A75">
            <w:pPr>
              <w:pStyle w:val="INDICATORNUMBER"/>
              <w:rPr>
                <w:rStyle w:val="IntenseEmphasis"/>
                <w:b/>
                <w:bCs w:val="0"/>
                <w:i w:val="0"/>
                <w:iCs w:val="0"/>
              </w:rPr>
            </w:pPr>
            <w:r>
              <w:rPr>
                <w:rStyle w:val="IntenseEmphasis"/>
                <w:b/>
                <w:bCs w:val="0"/>
                <w:i w:val="0"/>
                <w:iCs w:val="0"/>
                <w:color w:val="595959"/>
              </w:rPr>
              <w:t xml:space="preserve">PE </w:t>
            </w:r>
            <w:r w:rsidR="00C946A5">
              <w:rPr>
                <w:rStyle w:val="IntenseEmphasis"/>
                <w:b/>
                <w:bCs w:val="0"/>
                <w:i w:val="0"/>
                <w:iCs w:val="0"/>
                <w:color w:val="595959"/>
              </w:rPr>
              <w:t>08</w:t>
            </w:r>
            <w:r>
              <w:rPr>
                <w:rStyle w:val="IntenseEmphasis"/>
                <w:b/>
                <w:bCs w:val="0"/>
                <w:i w:val="0"/>
                <w:iCs w:val="0"/>
                <w:color w:val="595959"/>
              </w:rPr>
              <w:t>.2</w:t>
            </w:r>
          </w:p>
        </w:tc>
        <w:tc>
          <w:tcPr>
            <w:tcW w:w="8090" w:type="dxa"/>
            <w:gridSpan w:val="3"/>
            <w:tcBorders>
              <w:top w:val="single" w:sz="4" w:space="0" w:color="595959"/>
              <w:bottom w:val="single" w:sz="4" w:space="0" w:color="A6A6A6" w:themeColor="background1" w:themeShade="A6"/>
              <w:right w:val="single" w:sz="4" w:space="0" w:color="0070C0"/>
            </w:tcBorders>
          </w:tcPr>
          <w:p w14:paraId="66C3315B" w14:textId="77777777" w:rsidR="00E73E94"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7F78D9">
              <w:t xml:space="preserve">This may include a discussion of: </w:t>
            </w:r>
          </w:p>
          <w:p w14:paraId="694952A9" w14:textId="77777777" w:rsidR="00E73E94" w:rsidRDefault="003E3D03" w:rsidP="00423E3E">
            <w:pPr>
              <w:pStyle w:val="INDICATORTEXT"/>
              <w:numPr>
                <w:ilvl w:val="0"/>
                <w:numId w:val="15"/>
              </w:numPr>
              <w:cnfStyle w:val="000000000000" w:firstRow="0" w:lastRow="0" w:firstColumn="0" w:lastColumn="0" w:oddVBand="0" w:evenVBand="0" w:oddHBand="0" w:evenHBand="0" w:firstRowFirstColumn="0" w:firstRowLastColumn="0" w:lastRowFirstColumn="0" w:lastRowLastColumn="0"/>
            </w:pPr>
            <w:r>
              <w:t>s</w:t>
            </w:r>
            <w:r w:rsidRPr="00DA2624">
              <w:t xml:space="preserve">ources </w:t>
            </w:r>
            <w:r w:rsidR="00E73E94" w:rsidRPr="00DA2624">
              <w:t xml:space="preserve">for ESG </w:t>
            </w:r>
            <w:r w:rsidR="00E73E94">
              <w:t>issue</w:t>
            </w:r>
            <w:r w:rsidR="00E73E94" w:rsidRPr="00DA2624">
              <w:t>s from which you often seek information</w:t>
            </w:r>
            <w:r>
              <w:t>;</w:t>
            </w:r>
            <w:r w:rsidR="00E73E94" w:rsidRPr="00DA2624">
              <w:t xml:space="preserve"> </w:t>
            </w:r>
          </w:p>
          <w:p w14:paraId="3CF51F19" w14:textId="77777777" w:rsidR="00E73E94" w:rsidRPr="00E73E94" w:rsidRDefault="003E3D03" w:rsidP="00423E3E">
            <w:pPr>
              <w:pStyle w:val="INDICATORTEXT"/>
              <w:numPr>
                <w:ilvl w:val="0"/>
                <w:numId w:val="15"/>
              </w:numPr>
              <w:cnfStyle w:val="000000000000" w:firstRow="0" w:lastRow="0" w:firstColumn="0" w:lastColumn="0" w:oddVBand="0" w:evenVBand="0" w:oddHBand="0" w:evenHBand="0" w:firstRowFirstColumn="0" w:firstRowLastColumn="0" w:lastRowFirstColumn="0" w:lastRowLastColumn="0"/>
            </w:pPr>
            <w:r>
              <w:t>w</w:t>
            </w:r>
            <w:r w:rsidRPr="00EE729B">
              <w:t xml:space="preserve">hether </w:t>
            </w:r>
            <w:r w:rsidR="00E73E94" w:rsidRPr="00EE729B">
              <w:t xml:space="preserve">there is a difference between the sources used by internal and external </w:t>
            </w:r>
            <w:r w:rsidR="00E73E94">
              <w:t>advisors</w:t>
            </w:r>
            <w:r>
              <w:t>; and/or</w:t>
            </w:r>
          </w:p>
          <w:p w14:paraId="22B6C5AB" w14:textId="77777777" w:rsidR="00475534" w:rsidRDefault="003E3D03" w:rsidP="00475534">
            <w:pPr>
              <w:pStyle w:val="INDICATORTEXT"/>
              <w:numPr>
                <w:ilvl w:val="0"/>
                <w:numId w:val="15"/>
              </w:numPr>
              <w:cnfStyle w:val="000000000000" w:firstRow="0" w:lastRow="0" w:firstColumn="0" w:lastColumn="0" w:oddVBand="0" w:evenVBand="0" w:oddHBand="0" w:evenHBand="0" w:firstRowFirstColumn="0" w:firstRowLastColumn="0" w:lastRowFirstColumn="0" w:lastRowLastColumn="0"/>
            </w:pPr>
            <w:r>
              <w:t>w</w:t>
            </w:r>
            <w:r w:rsidRPr="00031DE3">
              <w:t xml:space="preserve">hether </w:t>
            </w:r>
            <w:r w:rsidR="00E73E94" w:rsidRPr="00031DE3">
              <w:t>your organisation keeps records of ESG information considered in the investment selection process</w:t>
            </w:r>
            <w:r>
              <w:t>.</w:t>
            </w:r>
          </w:p>
          <w:p w14:paraId="58CA04D1" w14:textId="5CD64647" w:rsidR="00475534" w:rsidRPr="00475534" w:rsidRDefault="00475534" w:rsidP="007B10C7">
            <w:pPr>
              <w:pStyle w:val="INDICATORTEXT"/>
              <w:ind w:left="274"/>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lang w:eastAsia="en-US"/>
              </w:rPr>
            </w:pPr>
            <w:r>
              <w:t xml:space="preserve">This indicator overlaps with </w:t>
            </w:r>
            <w:hyperlink r:id="rId45" w:history="1">
              <w:r w:rsidRPr="00552B25">
                <w:rPr>
                  <w:rStyle w:val="Hyperlink"/>
                  <w:rFonts w:cs="Arial"/>
                </w:rPr>
                <w:t>Question</w:t>
              </w:r>
              <w:r w:rsidR="007B10C7" w:rsidRPr="00552B25">
                <w:rPr>
                  <w:rStyle w:val="Hyperlink"/>
                  <w:rFonts w:cs="Arial"/>
                </w:rPr>
                <w:t>s</w:t>
              </w:r>
              <w:r w:rsidRPr="00552B25">
                <w:rPr>
                  <w:rStyle w:val="Hyperlink"/>
                  <w:rFonts w:cs="Arial"/>
                </w:rPr>
                <w:t xml:space="preserve"> 2.</w:t>
              </w:r>
              <w:r w:rsidR="007B10C7" w:rsidRPr="00552B25">
                <w:rPr>
                  <w:rStyle w:val="Hyperlink"/>
                  <w:rFonts w:cs="Arial"/>
                </w:rPr>
                <w:t xml:space="preserve">2 &amp; 24 </w:t>
              </w:r>
              <w:r w:rsidRPr="00552B25">
                <w:rPr>
                  <w:rStyle w:val="Hyperlink"/>
                  <w:rFonts w:cs="Arial"/>
                </w:rPr>
                <w:t>in the LP RI DDQ</w:t>
              </w:r>
            </w:hyperlink>
            <w:r w:rsidRPr="00552B25">
              <w:t>. Refer to the document for guidance and case studies.</w:t>
            </w:r>
          </w:p>
        </w:tc>
      </w:tr>
      <w:tr w:rsidR="00F57731" w:rsidRPr="00CF025D" w14:paraId="6CFFF1C7" w14:textId="77777777" w:rsidTr="00855C13">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595959"/>
              <w:left w:val="single" w:sz="4" w:space="0" w:color="0070C0"/>
              <w:bottom w:val="single" w:sz="4" w:space="0" w:color="A6A6A6" w:themeColor="background1" w:themeShade="A6"/>
              <w:right w:val="single" w:sz="4" w:space="0" w:color="0070C0"/>
            </w:tcBorders>
          </w:tcPr>
          <w:p w14:paraId="5F8ADAFC" w14:textId="77777777" w:rsidR="00F57731" w:rsidRPr="00F57731" w:rsidRDefault="00F57731" w:rsidP="00E73E94">
            <w:pPr>
              <w:pStyle w:val="INDICATORTEXT"/>
              <w:rPr>
                <w:b/>
              </w:rPr>
            </w:pPr>
            <w:r w:rsidRPr="00F57731">
              <w:rPr>
                <w:b/>
              </w:rPr>
              <w:t>LOGIC</w:t>
            </w:r>
          </w:p>
        </w:tc>
      </w:tr>
      <w:tr w:rsidR="00127223" w:rsidRPr="00CF025D" w14:paraId="4DA14D79" w14:textId="77777777" w:rsidTr="00855C13">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0070C0"/>
              <w:bottom w:val="single" w:sz="4" w:space="0" w:color="A6A6A6" w:themeColor="background1" w:themeShade="A6"/>
            </w:tcBorders>
          </w:tcPr>
          <w:p w14:paraId="31EB3F47" w14:textId="2353015D" w:rsidR="00127223" w:rsidRDefault="00127223" w:rsidP="005D3A75">
            <w:pPr>
              <w:pStyle w:val="INDICATORNUMBER"/>
              <w:rPr>
                <w:rStyle w:val="IntenseEmphasis"/>
                <w:b/>
                <w:bCs w:val="0"/>
                <w:i w:val="0"/>
                <w:iCs w:val="0"/>
                <w:color w:val="595959"/>
              </w:rPr>
            </w:pPr>
            <w:r>
              <w:t xml:space="preserve">PE </w:t>
            </w:r>
            <w:r w:rsidR="00C946A5">
              <w:t>08</w:t>
            </w:r>
          </w:p>
        </w:tc>
        <w:tc>
          <w:tcPr>
            <w:tcW w:w="8090" w:type="dxa"/>
            <w:gridSpan w:val="3"/>
            <w:tcBorders>
              <w:top w:val="single" w:sz="4" w:space="0" w:color="595959"/>
              <w:bottom w:val="single" w:sz="4" w:space="0" w:color="A6A6A6" w:themeColor="background1" w:themeShade="A6"/>
              <w:right w:val="single" w:sz="4" w:space="0" w:color="0070C0"/>
            </w:tcBorders>
          </w:tcPr>
          <w:p w14:paraId="28E7547F" w14:textId="77777777" w:rsidR="00127223" w:rsidRPr="007F78D9" w:rsidRDefault="008D629D" w:rsidP="00E73E94">
            <w:pPr>
              <w:pStyle w:val="INDICATORTEXT"/>
              <w:cnfStyle w:val="000000000000" w:firstRow="0" w:lastRow="0" w:firstColumn="0" w:lastColumn="0" w:oddVBand="0" w:evenVBand="0" w:oddHBand="0" w:evenHBand="0" w:firstRowFirstColumn="0" w:firstRowLastColumn="0" w:lastRowFirstColumn="0" w:lastRowLastColumn="0"/>
            </w:pPr>
            <w:r>
              <w:t>This indicator will be applicable if ‘Yes’ is reported in [07.1].</w:t>
            </w:r>
          </w:p>
        </w:tc>
      </w:tr>
      <w:tr w:rsidR="0037319B" w:rsidRPr="00CF025D" w14:paraId="0D6BEDEB" w14:textId="77777777" w:rsidTr="00855C13">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402603C8" w14:textId="77777777" w:rsidR="0037319B" w:rsidRPr="00EF652A" w:rsidRDefault="0037319B" w:rsidP="0037319B">
            <w:pPr>
              <w:pStyle w:val="INDICATORNUMBER"/>
              <w:rPr>
                <w:rFonts w:cs="Calibri"/>
              </w:rPr>
            </w:pPr>
            <w:r w:rsidRPr="0037319B">
              <w:rPr>
                <w:rStyle w:val="IntenseEmphasis"/>
                <w:b/>
                <w:bCs w:val="0"/>
                <w:i w:val="0"/>
                <w:iCs w:val="0"/>
                <w:color w:val="595959"/>
              </w:rPr>
              <w:t>ASSESSMENT</w:t>
            </w:r>
          </w:p>
        </w:tc>
      </w:tr>
      <w:tr w:rsidR="0037319B" w:rsidRPr="00CF025D" w14:paraId="5ED1B6A7" w14:textId="77777777" w:rsidTr="00855C13">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bottom w:val="nil"/>
            </w:tcBorders>
          </w:tcPr>
          <w:p w14:paraId="0093172F" w14:textId="42681205" w:rsidR="0037319B" w:rsidRDefault="0037319B" w:rsidP="005D3A75">
            <w:pPr>
              <w:pStyle w:val="INDICATORNUMBER"/>
              <w:rPr>
                <w:rStyle w:val="IntenseEmphasis"/>
                <w:b/>
                <w:bCs w:val="0"/>
                <w:i w:val="0"/>
                <w:iCs w:val="0"/>
                <w:color w:val="595959"/>
              </w:rPr>
            </w:pPr>
            <w:r>
              <w:rPr>
                <w:rStyle w:val="IntenseEmphasis"/>
                <w:b/>
                <w:bCs w:val="0"/>
                <w:i w:val="0"/>
                <w:iCs w:val="0"/>
                <w:color w:val="595959"/>
              </w:rPr>
              <w:t xml:space="preserve">PE </w:t>
            </w:r>
            <w:r w:rsidR="00C946A5">
              <w:rPr>
                <w:rStyle w:val="IntenseEmphasis"/>
                <w:b/>
                <w:bCs w:val="0"/>
                <w:i w:val="0"/>
                <w:iCs w:val="0"/>
                <w:color w:val="595959"/>
              </w:rPr>
              <w:t>08</w:t>
            </w:r>
          </w:p>
        </w:tc>
        <w:tc>
          <w:tcPr>
            <w:tcW w:w="8090" w:type="dxa"/>
            <w:gridSpan w:val="3"/>
            <w:tcBorders>
              <w:top w:val="single" w:sz="4" w:space="0" w:color="A6A6A6" w:themeColor="background1" w:themeShade="A6"/>
              <w:bottom w:val="single" w:sz="4" w:space="0" w:color="A6A6A6" w:themeColor="background1" w:themeShade="A6"/>
              <w:right w:val="single" w:sz="4" w:space="0" w:color="0070C0"/>
            </w:tcBorders>
          </w:tcPr>
          <w:p w14:paraId="25ED0C24" w14:textId="77777777" w:rsidR="0037319B" w:rsidRPr="0037319B" w:rsidRDefault="0037319B" w:rsidP="0037319B">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37319B">
              <w:rPr>
                <w:szCs w:val="18"/>
              </w:rPr>
              <w:sym w:font="Wingdings" w:char="F0AB"/>
            </w:r>
          </w:p>
          <w:p w14:paraId="11F77F0C" w14:textId="2D881D5D" w:rsidR="0037319B" w:rsidRPr="00EF652A" w:rsidRDefault="0037319B" w:rsidP="009C02DB">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 xml:space="preserve">e assessment of this indicator is based on your response to </w:t>
            </w:r>
            <w:r w:rsidR="00B17DFC">
              <w:rPr>
                <w:szCs w:val="18"/>
              </w:rPr>
              <w:t>[</w:t>
            </w:r>
            <w:r w:rsidR="009C02DB">
              <w:rPr>
                <w:szCs w:val="18"/>
              </w:rPr>
              <w:t>08</w:t>
            </w:r>
            <w:r>
              <w:rPr>
                <w:szCs w:val="18"/>
              </w:rPr>
              <w:t>.1</w:t>
            </w:r>
            <w:r w:rsidR="00B17DFC">
              <w:rPr>
                <w:szCs w:val="18"/>
              </w:rPr>
              <w:t>]</w:t>
            </w:r>
            <w:r>
              <w:rPr>
                <w:szCs w:val="18"/>
              </w:rPr>
              <w:t>.</w:t>
            </w:r>
          </w:p>
        </w:tc>
      </w:tr>
      <w:tr w:rsidR="009C02DB" w:rsidRPr="00CF025D" w14:paraId="2FEB6788" w14:textId="77777777" w:rsidTr="00855C13">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tcBorders>
          </w:tcPr>
          <w:p w14:paraId="0C5396F8" w14:textId="77777777" w:rsidR="009C02DB" w:rsidRDefault="009C02DB" w:rsidP="009C02DB">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595959"/>
              <w:right w:val="single" w:sz="4" w:space="0" w:color="0070C0"/>
            </w:tcBorders>
          </w:tcPr>
          <w:p w14:paraId="7DD35832" w14:textId="78B4C824" w:rsidR="009C02DB"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9C02DB" w:rsidRPr="00CF025D" w14:paraId="3DB33EB1" w14:textId="77777777" w:rsidTr="00855C13">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tcBorders>
          </w:tcPr>
          <w:p w14:paraId="36A0F3C4" w14:textId="77777777" w:rsidR="009C02DB" w:rsidRDefault="009C02DB" w:rsidP="009C02DB">
            <w:pPr>
              <w:pStyle w:val="INDICATORNUMBER"/>
              <w:rPr>
                <w:rStyle w:val="IntenseEmphasis"/>
                <w:b/>
                <w:bCs w:val="0"/>
                <w:i w:val="0"/>
                <w:iCs w:val="0"/>
                <w:color w:val="595959"/>
              </w:rPr>
            </w:pPr>
          </w:p>
        </w:tc>
        <w:tc>
          <w:tcPr>
            <w:tcW w:w="3822" w:type="dxa"/>
            <w:tcBorders>
              <w:top w:val="single" w:sz="4" w:space="0" w:color="A6A6A6" w:themeColor="background1" w:themeShade="A6"/>
              <w:bottom w:val="single" w:sz="4" w:space="0" w:color="595959"/>
            </w:tcBorders>
          </w:tcPr>
          <w:p w14:paraId="57B46C69" w14:textId="2078DA01" w:rsidR="009C02DB" w:rsidRPr="00FA40BC"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585F7C">
              <w:rPr>
                <w:rFonts w:eastAsia="Calibri"/>
                <w:b/>
                <w:szCs w:val="18"/>
              </w:rPr>
              <w:t>Selected response</w:t>
            </w:r>
          </w:p>
        </w:tc>
        <w:tc>
          <w:tcPr>
            <w:tcW w:w="1844" w:type="dxa"/>
            <w:tcBorders>
              <w:top w:val="single" w:sz="4" w:space="0" w:color="A6A6A6" w:themeColor="background1" w:themeShade="A6"/>
              <w:bottom w:val="single" w:sz="4" w:space="0" w:color="595959"/>
            </w:tcBorders>
          </w:tcPr>
          <w:p w14:paraId="3FAFD98D" w14:textId="575019B3" w:rsidR="009C02DB"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szCs w:val="18"/>
              </w:rPr>
            </w:pPr>
            <w:r w:rsidRPr="00585F7C">
              <w:rPr>
                <w:rFonts w:eastAsia="Calibri"/>
                <w:b/>
                <w:kern w:val="24"/>
                <w:szCs w:val="28"/>
              </w:rPr>
              <w:t>Level score</w:t>
            </w:r>
          </w:p>
        </w:tc>
        <w:tc>
          <w:tcPr>
            <w:tcW w:w="2424" w:type="dxa"/>
            <w:tcBorders>
              <w:top w:val="single" w:sz="4" w:space="0" w:color="A6A6A6" w:themeColor="background1" w:themeShade="A6"/>
              <w:bottom w:val="single" w:sz="4" w:space="0" w:color="595959"/>
              <w:right w:val="single" w:sz="4" w:space="0" w:color="0070C0"/>
            </w:tcBorders>
          </w:tcPr>
          <w:p w14:paraId="5839D528" w14:textId="36F6D0DA" w:rsidR="009C02DB"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9C02DB" w:rsidRPr="00CF025D" w14:paraId="3E65B4BB" w14:textId="77777777" w:rsidTr="00855C13">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tcBorders>
          </w:tcPr>
          <w:p w14:paraId="28F4BCE5" w14:textId="77777777" w:rsidR="009C02DB" w:rsidRDefault="009C02DB" w:rsidP="009C02DB">
            <w:pPr>
              <w:pStyle w:val="INDICATORNUMBER"/>
              <w:rPr>
                <w:rStyle w:val="IntenseEmphasis"/>
                <w:b/>
                <w:bCs w:val="0"/>
                <w:i w:val="0"/>
                <w:iCs w:val="0"/>
                <w:color w:val="595959"/>
              </w:rPr>
            </w:pPr>
          </w:p>
        </w:tc>
        <w:tc>
          <w:tcPr>
            <w:tcW w:w="3822" w:type="dxa"/>
            <w:tcBorders>
              <w:top w:val="single" w:sz="4" w:space="0" w:color="A6A6A6" w:themeColor="background1" w:themeShade="A6"/>
              <w:bottom w:val="single" w:sz="4" w:space="0" w:color="595959"/>
            </w:tcBorders>
          </w:tcPr>
          <w:p w14:paraId="4FFF55C3" w14:textId="5ED32C65" w:rsidR="009C02DB" w:rsidRPr="00585F7C"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F673A0">
              <w:rPr>
                <w:szCs w:val="18"/>
              </w:rPr>
              <w:t>‘We do not track this information’</w:t>
            </w:r>
            <w:r>
              <w:rPr>
                <w:szCs w:val="18"/>
              </w:rPr>
              <w:t xml:space="preserve"> or 1 selection</w:t>
            </w:r>
          </w:p>
        </w:tc>
        <w:tc>
          <w:tcPr>
            <w:tcW w:w="1844" w:type="dxa"/>
            <w:tcBorders>
              <w:top w:val="single" w:sz="4" w:space="0" w:color="A6A6A6" w:themeColor="background1" w:themeShade="A6"/>
              <w:bottom w:val="single" w:sz="4" w:space="0" w:color="595959"/>
            </w:tcBorders>
          </w:tcPr>
          <w:p w14:paraId="1189F900" w14:textId="665AFCF3" w:rsidR="009C02DB" w:rsidRPr="00585F7C"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rFonts w:eastAsia="Calibri"/>
                <w:b/>
                <w:kern w:val="24"/>
                <w:szCs w:val="28"/>
              </w:rPr>
            </w:pPr>
            <w:r w:rsidRPr="005A44A6">
              <w:rPr>
                <w:rFonts w:ascii="Calibri" w:eastAsia="Calibri" w:hAnsi="Wingdings" w:cs="Times New Roman"/>
                <w:color w:val="808080"/>
                <w:kern w:val="24"/>
                <w:szCs w:val="28"/>
              </w:rPr>
              <w:sym w:font="Wingdings" w:char="F0A3"/>
            </w:r>
          </w:p>
        </w:tc>
        <w:tc>
          <w:tcPr>
            <w:tcW w:w="2424" w:type="dxa"/>
            <w:tcBorders>
              <w:top w:val="single" w:sz="4" w:space="0" w:color="A6A6A6" w:themeColor="background1" w:themeShade="A6"/>
              <w:bottom w:val="single" w:sz="4" w:space="0" w:color="595959"/>
              <w:right w:val="single" w:sz="4" w:space="0" w:color="0070C0"/>
            </w:tcBorders>
          </w:tcPr>
          <w:p w14:paraId="752242B3" w14:textId="77777777" w:rsidR="009C02DB"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9C02DB" w:rsidRPr="00CF025D" w14:paraId="4B9D6F00" w14:textId="77777777" w:rsidTr="00855C13">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BFBFBF" w:themeColor="background1" w:themeShade="BF"/>
            </w:tcBorders>
          </w:tcPr>
          <w:p w14:paraId="12195665" w14:textId="77777777" w:rsidR="009C02DB" w:rsidRDefault="009C02DB" w:rsidP="009C02DB">
            <w:pPr>
              <w:pStyle w:val="INDICATORNUMBER"/>
              <w:rPr>
                <w:rStyle w:val="IntenseEmphasis"/>
                <w:b/>
                <w:bCs w:val="0"/>
                <w:i w:val="0"/>
                <w:iCs w:val="0"/>
                <w:color w:val="595959"/>
              </w:rPr>
            </w:pPr>
          </w:p>
        </w:tc>
        <w:tc>
          <w:tcPr>
            <w:tcW w:w="3822" w:type="dxa"/>
            <w:tcBorders>
              <w:top w:val="single" w:sz="4" w:space="0" w:color="A6A6A6" w:themeColor="background1" w:themeShade="A6"/>
              <w:bottom w:val="single" w:sz="4" w:space="0" w:color="BFBFBF" w:themeColor="background1" w:themeShade="BF"/>
            </w:tcBorders>
          </w:tcPr>
          <w:p w14:paraId="711416A3" w14:textId="71B83FDE" w:rsidR="009C02DB" w:rsidRPr="00F673A0"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2</w:t>
            </w:r>
            <w:r w:rsidRPr="00F673A0">
              <w:rPr>
                <w:szCs w:val="18"/>
              </w:rPr>
              <w:t xml:space="preserve"> </w:t>
            </w:r>
            <w:r>
              <w:rPr>
                <w:szCs w:val="18"/>
              </w:rPr>
              <w:t>selections</w:t>
            </w:r>
          </w:p>
        </w:tc>
        <w:tc>
          <w:tcPr>
            <w:tcW w:w="1844" w:type="dxa"/>
            <w:tcBorders>
              <w:top w:val="single" w:sz="4" w:space="0" w:color="A6A6A6" w:themeColor="background1" w:themeShade="A6"/>
              <w:bottom w:val="single" w:sz="4" w:space="0" w:color="BFBFBF" w:themeColor="background1" w:themeShade="BF"/>
            </w:tcBorders>
          </w:tcPr>
          <w:p w14:paraId="2AB56307" w14:textId="447724EE" w:rsidR="009C02DB" w:rsidRPr="005A44A6"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424" w:type="dxa"/>
            <w:tcBorders>
              <w:top w:val="single" w:sz="4" w:space="0" w:color="A6A6A6" w:themeColor="background1" w:themeShade="A6"/>
              <w:bottom w:val="single" w:sz="4" w:space="0" w:color="BFBFBF" w:themeColor="background1" w:themeShade="BF"/>
              <w:right w:val="single" w:sz="4" w:space="0" w:color="0070C0"/>
            </w:tcBorders>
          </w:tcPr>
          <w:p w14:paraId="0BA4C81B" w14:textId="29D08CEA" w:rsidR="009C02DB"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b/>
                <w:szCs w:val="18"/>
              </w:rPr>
            </w:pPr>
            <w:r>
              <w:rPr>
                <w:szCs w:val="18"/>
              </w:rPr>
              <w:t>Including if ‘other’ is selected</w:t>
            </w:r>
          </w:p>
        </w:tc>
      </w:tr>
      <w:tr w:rsidR="009C02DB" w:rsidRPr="00CF025D" w14:paraId="12F40204" w14:textId="77777777" w:rsidTr="00855C13">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BFBFBF" w:themeColor="background1" w:themeShade="BF"/>
              <w:left w:val="single" w:sz="4" w:space="0" w:color="0070C0"/>
              <w:bottom w:val="nil"/>
            </w:tcBorders>
          </w:tcPr>
          <w:p w14:paraId="57EFC682" w14:textId="77777777" w:rsidR="009C02DB" w:rsidRDefault="009C02DB" w:rsidP="009C02DB">
            <w:pPr>
              <w:pStyle w:val="INDICATORNUMBER"/>
              <w:rPr>
                <w:rStyle w:val="IntenseEmphasis"/>
                <w:b/>
                <w:bCs w:val="0"/>
                <w:i w:val="0"/>
                <w:iCs w:val="0"/>
                <w:color w:val="595959"/>
              </w:rPr>
            </w:pPr>
          </w:p>
        </w:tc>
        <w:tc>
          <w:tcPr>
            <w:tcW w:w="3822" w:type="dxa"/>
            <w:tcBorders>
              <w:top w:val="single" w:sz="4" w:space="0" w:color="BFBFBF" w:themeColor="background1" w:themeShade="BF"/>
              <w:bottom w:val="single" w:sz="4" w:space="0" w:color="595959"/>
            </w:tcBorders>
          </w:tcPr>
          <w:p w14:paraId="249F604A" w14:textId="35FE007C" w:rsidR="009C02DB"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szCs w:val="18"/>
              </w:rPr>
            </w:pPr>
            <w:r w:rsidRPr="00F673A0">
              <w:rPr>
                <w:szCs w:val="18"/>
              </w:rPr>
              <w:t xml:space="preserve">3–4 </w:t>
            </w:r>
            <w:r>
              <w:rPr>
                <w:szCs w:val="18"/>
              </w:rPr>
              <w:t>selections</w:t>
            </w:r>
          </w:p>
        </w:tc>
        <w:tc>
          <w:tcPr>
            <w:tcW w:w="1844" w:type="dxa"/>
            <w:tcBorders>
              <w:top w:val="single" w:sz="4" w:space="0" w:color="BFBFBF" w:themeColor="background1" w:themeShade="BF"/>
              <w:bottom w:val="single" w:sz="4" w:space="0" w:color="595959"/>
            </w:tcBorders>
          </w:tcPr>
          <w:p w14:paraId="113DC26A" w14:textId="6C657541" w:rsidR="009C02DB" w:rsidRPr="005A44A6"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424" w:type="dxa"/>
            <w:tcBorders>
              <w:top w:val="single" w:sz="4" w:space="0" w:color="BFBFBF" w:themeColor="background1" w:themeShade="BF"/>
              <w:bottom w:val="single" w:sz="4" w:space="0" w:color="595959"/>
              <w:right w:val="single" w:sz="4" w:space="0" w:color="0070C0"/>
            </w:tcBorders>
          </w:tcPr>
          <w:p w14:paraId="09581395" w14:textId="0B502126" w:rsidR="009C02DB"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Including if ‘other’ is selected</w:t>
            </w:r>
          </w:p>
        </w:tc>
      </w:tr>
      <w:tr w:rsidR="009C02DB" w:rsidRPr="00CF025D" w14:paraId="52B0B243" w14:textId="77777777" w:rsidTr="00855C13">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tcPr>
          <w:p w14:paraId="1046F0EA" w14:textId="77777777" w:rsidR="009C02DB" w:rsidRDefault="009C02DB" w:rsidP="009C02DB">
            <w:pPr>
              <w:pStyle w:val="INDICATORNUMBER"/>
              <w:rPr>
                <w:rStyle w:val="IntenseEmphasis"/>
                <w:b/>
                <w:bCs w:val="0"/>
                <w:i w:val="0"/>
                <w:iCs w:val="0"/>
                <w:color w:val="595959"/>
              </w:rPr>
            </w:pPr>
          </w:p>
        </w:tc>
        <w:tc>
          <w:tcPr>
            <w:tcW w:w="3822" w:type="dxa"/>
            <w:tcBorders>
              <w:top w:val="single" w:sz="4" w:space="0" w:color="A6A6A6" w:themeColor="background1" w:themeShade="A6"/>
              <w:bottom w:val="single" w:sz="4" w:space="0" w:color="0070C0"/>
            </w:tcBorders>
          </w:tcPr>
          <w:p w14:paraId="0C950067" w14:textId="5FB38F9A" w:rsidR="009C02DB" w:rsidRPr="00F673A0"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szCs w:val="18"/>
              </w:rPr>
            </w:pPr>
            <w:r w:rsidRPr="00F673A0">
              <w:rPr>
                <w:szCs w:val="18"/>
              </w:rPr>
              <w:t xml:space="preserve">More than </w:t>
            </w:r>
            <w:r>
              <w:rPr>
                <w:szCs w:val="18"/>
              </w:rPr>
              <w:t>4</w:t>
            </w:r>
            <w:r w:rsidRPr="00F673A0">
              <w:rPr>
                <w:szCs w:val="18"/>
              </w:rPr>
              <w:t xml:space="preserve"> </w:t>
            </w:r>
            <w:r>
              <w:rPr>
                <w:szCs w:val="18"/>
              </w:rPr>
              <w:t>selections</w:t>
            </w:r>
          </w:p>
        </w:tc>
        <w:tc>
          <w:tcPr>
            <w:tcW w:w="1844" w:type="dxa"/>
            <w:tcBorders>
              <w:top w:val="single" w:sz="4" w:space="0" w:color="A6A6A6" w:themeColor="background1" w:themeShade="A6"/>
              <w:bottom w:val="single" w:sz="4" w:space="0" w:color="0070C0"/>
            </w:tcBorders>
          </w:tcPr>
          <w:p w14:paraId="4B3D1628" w14:textId="0698F565" w:rsidR="009C02DB" w:rsidRPr="005A44A6"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424" w:type="dxa"/>
            <w:tcBorders>
              <w:top w:val="single" w:sz="4" w:space="0" w:color="A6A6A6" w:themeColor="background1" w:themeShade="A6"/>
              <w:bottom w:val="single" w:sz="4" w:space="0" w:color="0070C0"/>
              <w:right w:val="single" w:sz="4" w:space="0" w:color="0070C0"/>
            </w:tcBorders>
          </w:tcPr>
          <w:p w14:paraId="0187D2DA" w14:textId="350ACD21" w:rsidR="009C02DB"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Including if ‘other’ is selected</w:t>
            </w:r>
          </w:p>
        </w:tc>
      </w:tr>
    </w:tbl>
    <w:p w14:paraId="2E590B35" w14:textId="77777777" w:rsidR="00E73E94" w:rsidRDefault="00E73E94">
      <w:pPr>
        <w:widowControl/>
        <w:autoSpaceDE/>
        <w:autoSpaceDN/>
        <w:adjustRightInd/>
        <w:spacing w:before="0" w:after="0" w:line="240" w:lineRule="auto"/>
      </w:pPr>
    </w:p>
    <w:p w14:paraId="290FCD04" w14:textId="77777777" w:rsidR="00BF0036" w:rsidRDefault="00BF0036">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573216" w14:paraId="7547DE92" w14:textId="77777777" w:rsidTr="00855C1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808080" w:themeFill="background1" w:themeFillShade="80"/>
          </w:tcPr>
          <w:p w14:paraId="5E38E758" w14:textId="77777777" w:rsidR="00573216" w:rsidRPr="00903B63" w:rsidRDefault="00573216"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A6A6A6" w:themeFill="background1" w:themeFillShade="A6"/>
          </w:tcPr>
          <w:p w14:paraId="48101374" w14:textId="77777777" w:rsidR="00573216" w:rsidRPr="00903B63" w:rsidRDefault="0057321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A6A6A6" w:themeFill="background1" w:themeFillShade="A6"/>
          </w:tcPr>
          <w:p w14:paraId="2BC725FA" w14:textId="77777777" w:rsidR="00573216" w:rsidRPr="00903B63" w:rsidRDefault="0057321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A6A6A6" w:themeFill="background1" w:themeFillShade="A6"/>
          </w:tcPr>
          <w:p w14:paraId="1208C3AF" w14:textId="77777777" w:rsidR="00573216" w:rsidRPr="00903B63" w:rsidRDefault="00573216"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573216" w14:paraId="500A45BC" w14:textId="77777777" w:rsidTr="00855C13">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shd w:val="clear" w:color="auto" w:fill="808080" w:themeFill="background1" w:themeFillShade="80"/>
          </w:tcPr>
          <w:p w14:paraId="61328A9D" w14:textId="59DB4091" w:rsidR="00573216" w:rsidRPr="00903B63" w:rsidRDefault="00573216" w:rsidP="005D3A75">
            <w:pPr>
              <w:pStyle w:val="SectionIndicatorHeaderText"/>
              <w:rPr>
                <w:rStyle w:val="IntenseEmphasis"/>
                <w:bCs w:val="0"/>
                <w:i w:val="0"/>
                <w:iCs w:val="0"/>
                <w:color w:val="FFFFFF" w:themeColor="background1"/>
              </w:rPr>
            </w:pPr>
            <w:r>
              <w:rPr>
                <w:rStyle w:val="IntenseEmphasis"/>
                <w:i w:val="0"/>
                <w:color w:val="FFFFFF" w:themeColor="background1"/>
              </w:rPr>
              <w:t xml:space="preserve">PE </w:t>
            </w:r>
            <w:r w:rsidR="00C946A5">
              <w:rPr>
                <w:rStyle w:val="IntenseEmphasis"/>
                <w:i w:val="0"/>
                <w:color w:val="FFFFFF" w:themeColor="background1"/>
              </w:rPr>
              <w:t>09</w:t>
            </w:r>
          </w:p>
        </w:tc>
        <w:tc>
          <w:tcPr>
            <w:tcW w:w="3402" w:type="dxa"/>
            <w:shd w:val="clear" w:color="auto" w:fill="A6A6A6" w:themeFill="background1" w:themeFillShade="A6"/>
          </w:tcPr>
          <w:p w14:paraId="6AFC8160" w14:textId="77777777" w:rsidR="00573216" w:rsidRPr="00903B63" w:rsidRDefault="0057321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A6A6A6" w:themeFill="background1" w:themeFillShade="A6"/>
          </w:tcPr>
          <w:p w14:paraId="73FC1FA1" w14:textId="77777777" w:rsidR="00573216" w:rsidRPr="00E41723" w:rsidRDefault="0057321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A6A6A6" w:themeFill="background1" w:themeFillShade="A6"/>
          </w:tcPr>
          <w:p w14:paraId="2A566916" w14:textId="77777777" w:rsidR="00573216" w:rsidRPr="00903B63" w:rsidRDefault="00573216" w:rsidP="005D3A75">
            <w:pPr>
              <w:pStyle w:val="SectionIndicatorHeaderText"/>
              <w:rPr>
                <w:rStyle w:val="IntenseEmphasis"/>
                <w:bCs w:val="0"/>
                <w:i w:val="0"/>
                <w:iCs w:val="0"/>
                <w:color w:val="FFFFFF" w:themeColor="background1"/>
              </w:rPr>
            </w:pPr>
            <w:r>
              <w:rPr>
                <w:rStyle w:val="IntenseEmphasis"/>
                <w:i w:val="0"/>
                <w:color w:val="FFFFFF" w:themeColor="background1"/>
              </w:rPr>
              <w:t>PRI 1,2</w:t>
            </w:r>
          </w:p>
        </w:tc>
      </w:tr>
    </w:tbl>
    <w:p w14:paraId="352227D9" w14:textId="77777777" w:rsidR="00573216" w:rsidRDefault="00573216" w:rsidP="00573216">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407000" w14:paraId="173DE481" w14:textId="77777777" w:rsidTr="00AB60B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808080" w:themeFill="background1" w:themeFillShade="80"/>
          </w:tcPr>
          <w:p w14:paraId="7A5F6E8B" w14:textId="4B48D4F7" w:rsidR="00352BD8" w:rsidRPr="00903B63" w:rsidRDefault="00352BD8"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 xml:space="preserve">PE </w:t>
            </w:r>
            <w:r w:rsidR="00C946A5">
              <w:rPr>
                <w:rStyle w:val="IntenseEmphasis"/>
                <w:i w:val="0"/>
                <w:color w:val="FFFFFF" w:themeColor="background1"/>
                <w:sz w:val="20"/>
                <w:szCs w:val="20"/>
              </w:rPr>
              <w:t>09</w:t>
            </w:r>
          </w:p>
        </w:tc>
        <w:tc>
          <w:tcPr>
            <w:tcW w:w="8090" w:type="dxa"/>
            <w:tcBorders>
              <w:top w:val="single" w:sz="4" w:space="0" w:color="A6A6A6" w:themeColor="background1" w:themeShade="A6"/>
              <w:bottom w:val="nil"/>
              <w:right w:val="single" w:sz="4" w:space="0" w:color="A6A6A6" w:themeColor="background1" w:themeShade="A6"/>
            </w:tcBorders>
            <w:shd w:val="clear" w:color="auto" w:fill="A6A6A6" w:themeFill="background1" w:themeFillShade="A6"/>
          </w:tcPr>
          <w:p w14:paraId="3A20CBF9" w14:textId="77777777" w:rsidR="00352BD8" w:rsidRPr="00903B63" w:rsidRDefault="00352BD8"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352BD8" w14:paraId="2F361D1C" w14:textId="77777777" w:rsidTr="00AB60B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A6A6A6" w:themeColor="background1" w:themeShade="A6"/>
            </w:tcBorders>
            <w:vAlign w:val="top"/>
          </w:tcPr>
          <w:p w14:paraId="3C73E28F" w14:textId="441EDCD9" w:rsidR="00352BD8" w:rsidRDefault="00352BD8" w:rsidP="005D3A75">
            <w:pPr>
              <w:pStyle w:val="INDICATORNUMBER"/>
              <w:rPr>
                <w:rStyle w:val="IntenseEmphasis"/>
                <w:b/>
                <w:bCs w:val="0"/>
                <w:i w:val="0"/>
                <w:iCs w:val="0"/>
              </w:rPr>
            </w:pPr>
            <w:r>
              <w:rPr>
                <w:rStyle w:val="IntenseEmphasis"/>
                <w:b/>
                <w:bCs w:val="0"/>
                <w:i w:val="0"/>
                <w:iCs w:val="0"/>
                <w:color w:val="595959"/>
              </w:rPr>
              <w:t xml:space="preserve">PE </w:t>
            </w:r>
            <w:r w:rsidR="00C946A5">
              <w:rPr>
                <w:rStyle w:val="IntenseEmphasis"/>
                <w:b/>
                <w:bCs w:val="0"/>
                <w:i w:val="0"/>
                <w:iCs w:val="0"/>
                <w:color w:val="595959"/>
              </w:rPr>
              <w:t>09</w:t>
            </w:r>
            <w:r>
              <w:rPr>
                <w:rStyle w:val="IntenseEmphasis"/>
                <w:b/>
                <w:bCs w:val="0"/>
                <w:i w:val="0"/>
                <w:iCs w:val="0"/>
                <w:color w:val="595959"/>
              </w:rPr>
              <w:t>.1</w:t>
            </w:r>
          </w:p>
        </w:tc>
        <w:tc>
          <w:tcPr>
            <w:tcW w:w="8090" w:type="dxa"/>
            <w:tcBorders>
              <w:top w:val="nil"/>
              <w:right w:val="single" w:sz="4" w:space="0" w:color="A6A6A6" w:themeColor="background1" w:themeShade="A6"/>
            </w:tcBorders>
          </w:tcPr>
          <w:p w14:paraId="44C75C8B" w14:textId="77777777" w:rsidR="00352BD8" w:rsidRPr="00352BD8" w:rsidRDefault="00352BD8" w:rsidP="003E3D03">
            <w:pPr>
              <w:pStyle w:val="INDICATORTEXT"/>
              <w:cnfStyle w:val="000000100000" w:firstRow="0" w:lastRow="0" w:firstColumn="0" w:lastColumn="0" w:oddVBand="0" w:evenVBand="0" w:oddHBand="1" w:evenHBand="0" w:firstRowFirstColumn="0" w:firstRowLastColumn="0" w:lastRowFirstColumn="0" w:lastRowLastColumn="0"/>
            </w:pPr>
            <w:r w:rsidRPr="00352BD8">
              <w:t xml:space="preserve">During deal structuring, indicate </w:t>
            </w:r>
            <w:r w:rsidR="003E3D03">
              <w:t>whether</w:t>
            </w:r>
            <w:r w:rsidR="003E3D03" w:rsidRPr="00352BD8">
              <w:t xml:space="preserve"> </w:t>
            </w:r>
            <w:r w:rsidRPr="00352BD8">
              <w:t>your organisation typically encourages continuous improvements from potential investees with regard to their management of ESG issues.</w:t>
            </w:r>
          </w:p>
        </w:tc>
      </w:tr>
      <w:tr w:rsidR="00381427" w14:paraId="35C7BE7D" w14:textId="77777777" w:rsidTr="00AB60BB">
        <w:trPr>
          <w:trHeight w:val="397"/>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A6A6A6" w:themeColor="background1" w:themeShade="A6"/>
              <w:bottom w:val="single" w:sz="4" w:space="0" w:color="5A5A5A"/>
            </w:tcBorders>
          </w:tcPr>
          <w:p w14:paraId="4A078221" w14:textId="77777777" w:rsidR="00381427" w:rsidRPr="00AE100E" w:rsidRDefault="00381427" w:rsidP="005D3A75">
            <w:pPr>
              <w:pStyle w:val="INDICATORNUMBER"/>
              <w:rPr>
                <w:rStyle w:val="IntenseEmphasis"/>
                <w:b/>
                <w:bCs w:val="0"/>
                <w:i w:val="0"/>
                <w:iCs w:val="0"/>
                <w:color w:val="595959"/>
              </w:rPr>
            </w:pPr>
          </w:p>
        </w:tc>
        <w:tc>
          <w:tcPr>
            <w:tcW w:w="8090" w:type="dxa"/>
            <w:tcBorders>
              <w:top w:val="nil"/>
              <w:bottom w:val="single" w:sz="4" w:space="0" w:color="5A5A5A"/>
              <w:right w:val="single" w:sz="4" w:space="0" w:color="A6A6A6" w:themeColor="background1" w:themeShade="A6"/>
            </w:tcBorders>
            <w:shd w:val="clear" w:color="auto" w:fill="auto"/>
          </w:tcPr>
          <w:p w14:paraId="1D18065B" w14:textId="77777777" w:rsidR="00381427" w:rsidRDefault="00381427" w:rsidP="00381427">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rsidRPr="00680D45">
              <w:t xml:space="preserve"> Yes</w:t>
            </w:r>
          </w:p>
          <w:p w14:paraId="3DB886C8" w14:textId="77777777" w:rsidR="00381427" w:rsidRDefault="00381427" w:rsidP="00381427">
            <w:pPr>
              <w:pStyle w:val="INDICATORTEXT"/>
              <w:ind w:left="557"/>
              <w:cnfStyle w:val="000000000000" w:firstRow="0" w:lastRow="0" w:firstColumn="0" w:lastColumn="0" w:oddVBand="0" w:evenVBand="0" w:oddHBand="0" w:evenHBand="0" w:firstRowFirstColumn="0" w:firstRowLastColumn="0" w:lastRowFirstColumn="0" w:lastRowLastColumn="0"/>
            </w:pPr>
            <w:r w:rsidRPr="001A7B87">
              <w:sym w:font="Wingdings" w:char="F071"/>
            </w:r>
            <w:r>
              <w:t xml:space="preserve"> In writing</w:t>
            </w:r>
          </w:p>
          <w:p w14:paraId="6B17898F" w14:textId="77777777" w:rsidR="005F0CC4" w:rsidRDefault="00381427" w:rsidP="00537B0F">
            <w:pPr>
              <w:pStyle w:val="INDICATORTEXT"/>
              <w:ind w:left="557"/>
              <w:cnfStyle w:val="000000000000" w:firstRow="0" w:lastRow="0" w:firstColumn="0" w:lastColumn="0" w:oddVBand="0" w:evenVBand="0" w:oddHBand="0" w:evenHBand="0" w:firstRowFirstColumn="0" w:firstRowLastColumn="0" w:lastRowFirstColumn="0" w:lastRowLastColumn="0"/>
            </w:pPr>
            <w:r w:rsidRPr="001A7B87">
              <w:sym w:font="Wingdings" w:char="F071"/>
            </w:r>
            <w:r>
              <w:t xml:space="preserve"> </w:t>
            </w:r>
            <w:r w:rsidR="000E2148">
              <w:t>Verbally/through dialogue</w:t>
            </w:r>
          </w:p>
          <w:p w14:paraId="01052A2A" w14:textId="77777777" w:rsidR="000E2148" w:rsidRDefault="000E2148" w:rsidP="000E2148">
            <w:pPr>
              <w:pStyle w:val="INDICATORTEXT"/>
              <w:ind w:left="557"/>
              <w:cnfStyle w:val="000000000000" w:firstRow="0" w:lastRow="0" w:firstColumn="0" w:lastColumn="0" w:oddVBand="0" w:evenVBand="0" w:oddHBand="0" w:evenHBand="0" w:firstRowFirstColumn="0" w:firstRowLastColumn="0" w:lastRowFirstColumn="0" w:lastRowLastColumn="0"/>
            </w:pPr>
            <w:r w:rsidRPr="001A7B87">
              <w:sym w:font="Wingdings" w:char="F071"/>
            </w:r>
            <w:r>
              <w:t xml:space="preserve"> Other</w:t>
            </w:r>
            <w:r w:rsidR="004E75BF">
              <w:t>; specify</w:t>
            </w:r>
            <w:r w:rsidRPr="001A7B87">
              <w:t>___________</w:t>
            </w:r>
          </w:p>
          <w:p w14:paraId="3E2F406F" w14:textId="77777777" w:rsidR="00381427" w:rsidRPr="00352BD8" w:rsidRDefault="00381427" w:rsidP="000E2148">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rsidRPr="00352BD8">
              <w:t xml:space="preserve"> No</w:t>
            </w:r>
          </w:p>
        </w:tc>
      </w:tr>
      <w:tr w:rsidR="00352BD8" w14:paraId="4B05B7FA" w14:textId="77777777" w:rsidTr="00AB60BB">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5A5A5A"/>
              <w:left w:val="single" w:sz="4" w:space="0" w:color="A6A6A6" w:themeColor="background1" w:themeShade="A6"/>
            </w:tcBorders>
            <w:vAlign w:val="top"/>
          </w:tcPr>
          <w:p w14:paraId="4AE39062" w14:textId="6F0B57DB" w:rsidR="00352BD8" w:rsidRDefault="00352BD8" w:rsidP="00352BD8">
            <w:pPr>
              <w:pStyle w:val="INDICATORNUMBER"/>
              <w:rPr>
                <w:rStyle w:val="IntenseEmphasis"/>
                <w:b/>
                <w:bCs w:val="0"/>
                <w:i w:val="0"/>
                <w:iCs w:val="0"/>
                <w:color w:val="595959"/>
              </w:rPr>
            </w:pPr>
            <w:r>
              <w:rPr>
                <w:rStyle w:val="IntenseEmphasis"/>
                <w:b/>
                <w:bCs w:val="0"/>
                <w:i w:val="0"/>
                <w:iCs w:val="0"/>
                <w:color w:val="595959"/>
              </w:rPr>
              <w:t xml:space="preserve">PE </w:t>
            </w:r>
            <w:r w:rsidR="00C946A5">
              <w:rPr>
                <w:rStyle w:val="IntenseEmphasis"/>
                <w:b/>
                <w:bCs w:val="0"/>
                <w:i w:val="0"/>
                <w:iCs w:val="0"/>
                <w:color w:val="595959"/>
              </w:rPr>
              <w:t>09</w:t>
            </w:r>
            <w:r>
              <w:rPr>
                <w:rStyle w:val="IntenseEmphasis"/>
                <w:b/>
                <w:bCs w:val="0"/>
                <w:i w:val="0"/>
                <w:iCs w:val="0"/>
                <w:color w:val="595959"/>
              </w:rPr>
              <w:t>.2</w:t>
            </w:r>
          </w:p>
        </w:tc>
        <w:tc>
          <w:tcPr>
            <w:tcW w:w="8090" w:type="dxa"/>
            <w:tcBorders>
              <w:top w:val="single" w:sz="4" w:space="0" w:color="5A5A5A"/>
              <w:right w:val="single" w:sz="4" w:space="0" w:color="A6A6A6" w:themeColor="background1" w:themeShade="A6"/>
            </w:tcBorders>
            <w:shd w:val="clear" w:color="auto" w:fill="F2F2F2" w:themeFill="background1" w:themeFillShade="F2"/>
          </w:tcPr>
          <w:p w14:paraId="1726EAAD" w14:textId="77777777" w:rsidR="00352BD8" w:rsidRPr="00352BD8" w:rsidRDefault="00352BD8" w:rsidP="005D3A75">
            <w:pPr>
              <w:pStyle w:val="INDICATORTEXT"/>
              <w:cnfStyle w:val="000000100000" w:firstRow="0" w:lastRow="0" w:firstColumn="0" w:lastColumn="0" w:oddVBand="0" w:evenVBand="0" w:oddHBand="1" w:evenHBand="0" w:firstRowFirstColumn="0" w:firstRowLastColumn="0" w:lastRowFirstColumn="0" w:lastRowLastColumn="0"/>
            </w:pPr>
            <w:r w:rsidRPr="00352BD8">
              <w:t>Describe the nature of these improvements and their ESG coverage.</w:t>
            </w:r>
          </w:p>
        </w:tc>
      </w:tr>
      <w:tr w:rsidR="00352BD8" w14:paraId="1BA9C9D3" w14:textId="77777777" w:rsidTr="00AB60BB">
        <w:trPr>
          <w:trHeight w:val="1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A6A6A6" w:themeColor="background1" w:themeShade="A6"/>
              <w:bottom w:val="single" w:sz="4" w:space="0" w:color="5A5A5A"/>
            </w:tcBorders>
          </w:tcPr>
          <w:p w14:paraId="356FD673" w14:textId="77777777" w:rsidR="00352BD8" w:rsidRDefault="00352BD8" w:rsidP="005D3A75">
            <w:pPr>
              <w:pStyle w:val="INDICATORNUMBER"/>
              <w:rPr>
                <w:rStyle w:val="IntenseEmphasis"/>
                <w:b/>
                <w:bCs w:val="0"/>
                <w:i w:val="0"/>
                <w:iCs w:val="0"/>
                <w:color w:val="595959"/>
              </w:rPr>
            </w:pPr>
          </w:p>
        </w:tc>
        <w:tc>
          <w:tcPr>
            <w:tcW w:w="8090" w:type="dxa"/>
            <w:tcBorders>
              <w:top w:val="nil"/>
              <w:bottom w:val="single" w:sz="4" w:space="0" w:color="5A5A5A"/>
              <w:right w:val="single" w:sz="4" w:space="0" w:color="A6A6A6" w:themeColor="background1" w:themeShade="A6"/>
            </w:tcBorders>
            <w:shd w:val="clear" w:color="auto" w:fill="auto"/>
          </w:tcPr>
          <w:p w14:paraId="1E82D172" w14:textId="77777777" w:rsidR="00352BD8" w:rsidRDefault="00352BD8"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352BD8" w14:paraId="7ECF3EFC" w14:textId="77777777" w:rsidTr="00AB60BB">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left w:val="single" w:sz="4" w:space="0" w:color="A6A6A6" w:themeColor="background1" w:themeShade="A6"/>
            </w:tcBorders>
          </w:tcPr>
          <w:p w14:paraId="5BB05B19" w14:textId="21366366" w:rsidR="00352BD8" w:rsidRPr="00AE100E" w:rsidRDefault="00352BD8" w:rsidP="005D3A75">
            <w:pPr>
              <w:pStyle w:val="INDICATORNUMBER"/>
              <w:rPr>
                <w:rStyle w:val="IntenseEmphasis"/>
                <w:b/>
                <w:bCs w:val="0"/>
                <w:i w:val="0"/>
                <w:iCs w:val="0"/>
                <w:color w:val="595959"/>
              </w:rPr>
            </w:pPr>
            <w:r>
              <w:rPr>
                <w:rStyle w:val="IntenseEmphasis"/>
                <w:b/>
                <w:bCs w:val="0"/>
                <w:i w:val="0"/>
                <w:iCs w:val="0"/>
                <w:color w:val="595959"/>
              </w:rPr>
              <w:t xml:space="preserve">PE </w:t>
            </w:r>
            <w:r w:rsidR="00521D02">
              <w:rPr>
                <w:rStyle w:val="IntenseEmphasis"/>
                <w:b/>
                <w:bCs w:val="0"/>
                <w:i w:val="0"/>
                <w:iCs w:val="0"/>
                <w:color w:val="595959"/>
              </w:rPr>
              <w:t>09</w:t>
            </w:r>
            <w:r>
              <w:rPr>
                <w:rStyle w:val="IntenseEmphasis"/>
                <w:b/>
                <w:bCs w:val="0"/>
                <w:i w:val="0"/>
                <w:iCs w:val="0"/>
                <w:color w:val="595959"/>
              </w:rPr>
              <w:t>.3</w:t>
            </w:r>
          </w:p>
        </w:tc>
        <w:tc>
          <w:tcPr>
            <w:tcW w:w="8090" w:type="dxa"/>
            <w:tcBorders>
              <w:top w:val="single" w:sz="4" w:space="0" w:color="5A5A5A"/>
              <w:right w:val="single" w:sz="4" w:space="0" w:color="A6A6A6" w:themeColor="background1" w:themeShade="A6"/>
            </w:tcBorders>
            <w:shd w:val="clear" w:color="auto" w:fill="F2F2F2" w:themeFill="background1" w:themeFillShade="F2"/>
          </w:tcPr>
          <w:p w14:paraId="530432D3" w14:textId="77777777" w:rsidR="00352BD8" w:rsidRDefault="00352BD8" w:rsidP="005D3A7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17A3B7CF" w14:textId="631E9C92" w:rsidR="006E0125" w:rsidRPr="00EF652A" w:rsidRDefault="006E0125" w:rsidP="005D3A7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352BD8" w14:paraId="5635948B" w14:textId="77777777" w:rsidTr="00AB60BB">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A6A6A6" w:themeColor="background1" w:themeShade="A6"/>
              <w:bottom w:val="single" w:sz="4" w:space="0" w:color="A6A6A6" w:themeColor="background1" w:themeShade="A6"/>
            </w:tcBorders>
          </w:tcPr>
          <w:p w14:paraId="6FB051FD" w14:textId="77777777" w:rsidR="00352BD8" w:rsidRPr="00AE100E" w:rsidRDefault="00352BD8" w:rsidP="005D3A75">
            <w:pPr>
              <w:pStyle w:val="INDICATORNUMBER"/>
              <w:rPr>
                <w:rStyle w:val="IntenseEmphasis"/>
                <w:b/>
                <w:bCs w:val="0"/>
                <w:i w:val="0"/>
                <w:iCs w:val="0"/>
                <w:color w:val="595959"/>
              </w:rPr>
            </w:pPr>
          </w:p>
        </w:tc>
        <w:tc>
          <w:tcPr>
            <w:tcW w:w="8090" w:type="dxa"/>
            <w:tcBorders>
              <w:top w:val="nil"/>
              <w:bottom w:val="single" w:sz="4" w:space="0" w:color="A6A6A6" w:themeColor="background1" w:themeShade="A6"/>
              <w:right w:val="single" w:sz="4" w:space="0" w:color="A6A6A6" w:themeColor="background1" w:themeShade="A6"/>
            </w:tcBorders>
            <w:shd w:val="clear" w:color="auto" w:fill="auto"/>
          </w:tcPr>
          <w:p w14:paraId="5A464E45" w14:textId="77777777" w:rsidR="00352BD8" w:rsidRPr="00986592" w:rsidRDefault="00352BD8"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60906C6A" w14:textId="77777777" w:rsidR="00573216" w:rsidRDefault="00573216" w:rsidP="00E30B4C">
      <w:pPr>
        <w:widowControl/>
        <w:autoSpaceDE/>
        <w:autoSpaceDN/>
        <w:adjustRightInd/>
        <w:spacing w:after="120" w:line="240" w:lineRule="auto"/>
      </w:pPr>
    </w:p>
    <w:tbl>
      <w:tblPr>
        <w:tblStyle w:val="SubSectionMISCTableVOLUNTARY"/>
        <w:tblW w:w="9214" w:type="dxa"/>
        <w:tblInd w:w="5" w:type="dxa"/>
        <w:tblLook w:val="06A0" w:firstRow="1" w:lastRow="0" w:firstColumn="1" w:lastColumn="0" w:noHBand="1" w:noVBand="1"/>
      </w:tblPr>
      <w:tblGrid>
        <w:gridCol w:w="1124"/>
        <w:gridCol w:w="2977"/>
        <w:gridCol w:w="3011"/>
        <w:gridCol w:w="2102"/>
      </w:tblGrid>
      <w:tr w:rsidR="00352BD8" w14:paraId="52A7E743" w14:textId="77777777" w:rsidTr="00AB60B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A6A6A6" w:themeColor="background1" w:themeShade="A6"/>
              <w:left w:val="single" w:sz="4" w:space="0" w:color="A6A6A6" w:themeColor="background1" w:themeShade="A6"/>
            </w:tcBorders>
            <w:shd w:val="clear" w:color="auto" w:fill="808080" w:themeFill="background1" w:themeFillShade="80"/>
          </w:tcPr>
          <w:p w14:paraId="1F9C0922" w14:textId="3E8FF6D4" w:rsidR="00352BD8" w:rsidRPr="00191BC1" w:rsidRDefault="00352BD8"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 xml:space="preserve">PE </w:t>
            </w:r>
            <w:r w:rsidR="00521D02">
              <w:rPr>
                <w:rStyle w:val="IntenseEmphasis"/>
                <w:b w:val="0"/>
                <w:i w:val="0"/>
                <w:color w:val="FFFFFF" w:themeColor="background1"/>
                <w:sz w:val="20"/>
                <w:szCs w:val="20"/>
              </w:rPr>
              <w:t>09</w:t>
            </w:r>
          </w:p>
        </w:tc>
        <w:tc>
          <w:tcPr>
            <w:tcW w:w="8090" w:type="dxa"/>
            <w:gridSpan w:val="3"/>
            <w:tcBorders>
              <w:top w:val="single" w:sz="4" w:space="0" w:color="A6A6A6" w:themeColor="background1" w:themeShade="A6"/>
              <w:right w:val="single" w:sz="4" w:space="0" w:color="A6A6A6" w:themeColor="background1" w:themeShade="A6"/>
            </w:tcBorders>
            <w:shd w:val="clear" w:color="auto" w:fill="A6A6A6" w:themeFill="background1" w:themeFillShade="A6"/>
          </w:tcPr>
          <w:p w14:paraId="40172309" w14:textId="77777777" w:rsidR="00352BD8" w:rsidRPr="00191BC1" w:rsidRDefault="00352BD8"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352BD8" w:rsidRPr="00CF025D" w14:paraId="58A15AA0"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A6A6A6" w:themeColor="background1" w:themeShade="A6"/>
              <w:bottom w:val="single" w:sz="4" w:space="0" w:color="A6A6A6" w:themeColor="background1" w:themeShade="A6"/>
            </w:tcBorders>
          </w:tcPr>
          <w:p w14:paraId="0E5FCAC3" w14:textId="33FCF464" w:rsidR="00352BD8" w:rsidRPr="000D72DF" w:rsidRDefault="00352BD8" w:rsidP="005D3A75">
            <w:pPr>
              <w:pStyle w:val="INDICATORNUMBER"/>
              <w:rPr>
                <w:rStyle w:val="IntenseEmphasis"/>
                <w:b/>
                <w:bCs w:val="0"/>
                <w:i w:val="0"/>
                <w:iCs w:val="0"/>
              </w:rPr>
            </w:pPr>
            <w:r>
              <w:rPr>
                <w:rStyle w:val="IntenseEmphasis"/>
                <w:b/>
                <w:bCs w:val="0"/>
                <w:i w:val="0"/>
                <w:iCs w:val="0"/>
                <w:color w:val="595959"/>
              </w:rPr>
              <w:t xml:space="preserve">PE </w:t>
            </w:r>
            <w:r w:rsidR="00521D02">
              <w:rPr>
                <w:rStyle w:val="IntenseEmphasis"/>
                <w:b/>
                <w:bCs w:val="0"/>
                <w:i w:val="0"/>
                <w:iCs w:val="0"/>
                <w:color w:val="595959"/>
              </w:rPr>
              <w:t>09</w:t>
            </w:r>
          </w:p>
        </w:tc>
        <w:tc>
          <w:tcPr>
            <w:tcW w:w="8090" w:type="dxa"/>
            <w:gridSpan w:val="3"/>
            <w:tcBorders>
              <w:top w:val="single" w:sz="4" w:space="0" w:color="595959"/>
              <w:bottom w:val="single" w:sz="4" w:space="0" w:color="A6A6A6" w:themeColor="background1" w:themeShade="A6"/>
              <w:right w:val="single" w:sz="4" w:space="0" w:color="A6A6A6" w:themeColor="background1" w:themeShade="A6"/>
            </w:tcBorders>
          </w:tcPr>
          <w:p w14:paraId="0BF25104" w14:textId="77777777" w:rsidR="00352BD8" w:rsidRDefault="00352BD8" w:rsidP="00352BD8">
            <w:pPr>
              <w:pStyle w:val="INDICATORTEXT"/>
              <w:cnfStyle w:val="000000000000" w:firstRow="0" w:lastRow="0" w:firstColumn="0" w:lastColumn="0" w:oddVBand="0" w:evenVBand="0" w:oddHBand="0" w:evenHBand="0" w:firstRowFirstColumn="0" w:firstRowLastColumn="0" w:lastRowFirstColumn="0" w:lastRowLastColumn="0"/>
            </w:pPr>
            <w:r>
              <w:t>This indicator aims to capture whether private equity investors</w:t>
            </w:r>
            <w:r w:rsidR="00816A52">
              <w:t xml:space="preserve"> </w:t>
            </w:r>
            <w:r w:rsidR="001D62C3">
              <w:t xml:space="preserve">formally </w:t>
            </w:r>
            <w:r>
              <w:t>encourage</w:t>
            </w:r>
            <w:r w:rsidR="000819A3">
              <w:t xml:space="preserve">, </w:t>
            </w:r>
            <w:r w:rsidR="001D62C3">
              <w:t xml:space="preserve">for example </w:t>
            </w:r>
            <w:r w:rsidR="000819A3">
              <w:t>in writing</w:t>
            </w:r>
            <w:r w:rsidR="00B24E61">
              <w:t xml:space="preserve"> (this does not necessarily have to be in the form of a legally binding agreement)</w:t>
            </w:r>
            <w:r w:rsidR="000819A3">
              <w:t>,</w:t>
            </w:r>
            <w:r>
              <w:t xml:space="preserve"> continuous improvements of companies’ </w:t>
            </w:r>
            <w:r w:rsidRPr="00D0198D">
              <w:t>operational</w:t>
            </w:r>
            <w:r w:rsidR="00816A52">
              <w:t xml:space="preserve"> </w:t>
            </w:r>
            <w:r w:rsidRPr="00D0198D">
              <w:t>capacities</w:t>
            </w:r>
            <w:r>
              <w:t xml:space="preserve"> and management of ESG issues. This  will often take place during the deal structuring process. U</w:t>
            </w:r>
            <w:r w:rsidRPr="00D0198D">
              <w:t>pon acquisition</w:t>
            </w:r>
            <w:r>
              <w:t>,</w:t>
            </w:r>
            <w:r w:rsidR="00816A52">
              <w:t xml:space="preserve"> </w:t>
            </w:r>
            <w:r>
              <w:t xml:space="preserve">the investor may wish to take a </w:t>
            </w:r>
            <w:r w:rsidRPr="00D0198D">
              <w:t xml:space="preserve">strategic approach </w:t>
            </w:r>
            <w:r>
              <w:t xml:space="preserve">on certain E, S and/or G issues and suggest </w:t>
            </w:r>
            <w:r w:rsidR="003E3D03">
              <w:t>value-</w:t>
            </w:r>
            <w:r>
              <w:t xml:space="preserve">enhancing activities </w:t>
            </w:r>
            <w:r w:rsidRPr="00D0198D">
              <w:t xml:space="preserve">to be implemented </w:t>
            </w:r>
            <w:r>
              <w:t>by companies within a given time span</w:t>
            </w:r>
            <w:r w:rsidR="00E26F37">
              <w:t xml:space="preserve">, </w:t>
            </w:r>
            <w:r w:rsidR="00B16344">
              <w:t xml:space="preserve">e.g., </w:t>
            </w:r>
            <w:r w:rsidR="00E26F37">
              <w:t>as part of</w:t>
            </w:r>
            <w:r w:rsidR="00816A52">
              <w:t xml:space="preserve"> </w:t>
            </w:r>
            <w:r w:rsidR="00E26F37">
              <w:t>the 100 day plan.</w:t>
            </w:r>
          </w:p>
          <w:p w14:paraId="6A1AC671" w14:textId="77777777" w:rsidR="00352BD8" w:rsidRDefault="00352BD8" w:rsidP="00352BD8">
            <w:pPr>
              <w:pStyle w:val="INDICATORTEXT"/>
              <w:cnfStyle w:val="000000000000" w:firstRow="0" w:lastRow="0" w:firstColumn="0" w:lastColumn="0" w:oddVBand="0" w:evenVBand="0" w:oddHBand="0" w:evenHBand="0" w:firstRowFirstColumn="0" w:firstRowLastColumn="0" w:lastRowFirstColumn="0" w:lastRowLastColumn="0"/>
            </w:pPr>
            <w:r>
              <w:t>Given the focus on encouraging c</w:t>
            </w:r>
            <w:r w:rsidRPr="00495EFB">
              <w:t>ontinuous improvements</w:t>
            </w:r>
            <w:r>
              <w:t>,</w:t>
            </w:r>
            <w:r w:rsidR="00816A52">
              <w:t xml:space="preserve"> </w:t>
            </w:r>
            <w:r>
              <w:t>this indicator is deemed relevant regardless of whether investment opportunities have sufficient management of ESG issues in place.</w:t>
            </w:r>
          </w:p>
          <w:p w14:paraId="203BBB8A" w14:textId="77777777" w:rsidR="00AA7EFC" w:rsidRDefault="00AA7EFC" w:rsidP="00AA7EFC">
            <w:pPr>
              <w:pStyle w:val="INDICATORTEXT"/>
              <w:cnfStyle w:val="000000000000" w:firstRow="0" w:lastRow="0" w:firstColumn="0" w:lastColumn="0" w:oddVBand="0" w:evenVBand="0" w:oddHBand="0" w:evenHBand="0" w:firstRowFirstColumn="0" w:firstRowLastColumn="0" w:lastRowFirstColumn="0" w:lastRowLastColumn="0"/>
              <w:rPr>
                <w:i/>
              </w:rPr>
            </w:pPr>
            <w:r>
              <w:rPr>
                <w:i/>
              </w:rPr>
              <w:t>Reference to other standards/initiatives</w:t>
            </w:r>
          </w:p>
          <w:p w14:paraId="2E96527C" w14:textId="77777777" w:rsidR="00DE582C" w:rsidRPr="001F743F" w:rsidRDefault="00DE582C" w:rsidP="00AA7EFC">
            <w:pPr>
              <w:pStyle w:val="INDICATORTEXT"/>
              <w:cnfStyle w:val="000000000000" w:firstRow="0" w:lastRow="0" w:firstColumn="0" w:lastColumn="0" w:oddVBand="0" w:evenVBand="0" w:oddHBand="0" w:evenHBand="0" w:firstRowFirstColumn="0" w:firstRowLastColumn="0" w:lastRowFirstColumn="0" w:lastRowLastColumn="0"/>
              <w:rPr>
                <w:i/>
              </w:rPr>
            </w:pPr>
            <w:r>
              <w:t>This indicator overlaps with Question 2.5 in the LP RI DDQ. Refer to the document for guidance and case studies.</w:t>
            </w:r>
          </w:p>
          <w:p w14:paraId="57E71F1C" w14:textId="0A385DD9" w:rsidR="00AA7EFC" w:rsidRPr="00CF025D" w:rsidRDefault="00AA7EFC" w:rsidP="00AA7EF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515CBF">
              <w:t>The content</w:t>
            </w:r>
            <w:r>
              <w:t xml:space="preserve"> of this indicator overlap</w:t>
            </w:r>
            <w:r w:rsidR="003E3D03">
              <w:t>s</w:t>
            </w:r>
            <w:r>
              <w:t xml:space="preserve"> with</w:t>
            </w:r>
            <w:r w:rsidRPr="00515CBF">
              <w:t xml:space="preserve"> the ESG Disclosure Framework</w:t>
            </w:r>
            <w:r>
              <w:t xml:space="preserve"> for Private Equity </w:t>
            </w:r>
            <w:r w:rsidRPr="00552B25">
              <w:t>(</w:t>
            </w:r>
            <w:hyperlink r:id="rId46" w:history="1">
              <w:r w:rsidRPr="00552B25">
                <w:rPr>
                  <w:rStyle w:val="Hyperlink"/>
                  <w:rFonts w:cs="Arial"/>
                </w:rPr>
                <w:t>link</w:t>
              </w:r>
            </w:hyperlink>
            <w:r>
              <w:t>) Objective 3</w:t>
            </w:r>
            <w:r w:rsidR="00187664">
              <w:t>—</w:t>
            </w:r>
            <w:r>
              <w:t>Understand if and how the GP influences and supports its portfolio companies’ management of ESG related risks and pursuit of ESG-related opportunities.</w:t>
            </w:r>
          </w:p>
        </w:tc>
      </w:tr>
      <w:tr w:rsidR="00352BD8" w:rsidRPr="00CF025D" w14:paraId="4AAFEA48" w14:textId="77777777" w:rsidTr="00AB60BB">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11E83B7" w14:textId="77777777" w:rsidR="00352BD8" w:rsidRPr="0037319B" w:rsidRDefault="00352BD8" w:rsidP="005D3A75">
            <w:pPr>
              <w:pStyle w:val="INDICATORNUMBER"/>
              <w:rPr>
                <w:rStyle w:val="IntenseEmphasis"/>
                <w:b/>
                <w:bCs w:val="0"/>
                <w:i w:val="0"/>
                <w:iCs w:val="0"/>
                <w:color w:val="595959"/>
              </w:rPr>
            </w:pPr>
            <w:r>
              <w:rPr>
                <w:rStyle w:val="IntenseEmphasis"/>
                <w:b/>
                <w:bCs w:val="0"/>
                <w:i w:val="0"/>
                <w:iCs w:val="0"/>
                <w:color w:val="595959"/>
              </w:rPr>
              <w:t>LOGIC</w:t>
            </w:r>
          </w:p>
        </w:tc>
      </w:tr>
      <w:tr w:rsidR="00352BD8" w:rsidRPr="00CF025D" w14:paraId="2DACD148"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59BBAE16" w14:textId="2F75062E" w:rsidR="00352BD8" w:rsidRPr="0037319B" w:rsidRDefault="00352BD8" w:rsidP="005D3A75">
            <w:pPr>
              <w:pStyle w:val="INDICATORNUMBER"/>
              <w:rPr>
                <w:rStyle w:val="IntenseEmphasis"/>
                <w:b/>
                <w:bCs w:val="0"/>
                <w:i w:val="0"/>
                <w:iCs w:val="0"/>
                <w:color w:val="595959"/>
              </w:rPr>
            </w:pPr>
            <w:r>
              <w:rPr>
                <w:rStyle w:val="IntenseEmphasis"/>
                <w:b/>
                <w:bCs w:val="0"/>
                <w:i w:val="0"/>
                <w:iCs w:val="0"/>
                <w:color w:val="595959"/>
              </w:rPr>
              <w:t xml:space="preserve">PE </w:t>
            </w:r>
            <w:r w:rsidR="00521D02">
              <w:rPr>
                <w:rStyle w:val="IntenseEmphasis"/>
                <w:b/>
                <w:bCs w:val="0"/>
                <w:i w:val="0"/>
                <w:iCs w:val="0"/>
                <w:color w:val="595959"/>
              </w:rPr>
              <w:t>09</w:t>
            </w:r>
          </w:p>
        </w:tc>
        <w:tc>
          <w:tcPr>
            <w:tcW w:w="8090" w:type="dxa"/>
            <w:gridSpan w:val="3"/>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10126B58" w14:textId="7F7BC9CA" w:rsidR="00381D15" w:rsidRPr="00652D94" w:rsidRDefault="008D629D" w:rsidP="00652D94">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t xml:space="preserve">This indicator will be applicable if ‘Yes’ is reported in [07.1]. </w:t>
            </w:r>
            <w:r w:rsidR="00352BD8" w:rsidRPr="00352BD8">
              <w:rPr>
                <w:szCs w:val="18"/>
              </w:rPr>
              <w:t>[</w:t>
            </w:r>
            <w:r w:rsidR="00CF7769">
              <w:rPr>
                <w:szCs w:val="18"/>
              </w:rPr>
              <w:t>09</w:t>
            </w:r>
            <w:r w:rsidR="00352BD8" w:rsidRPr="00352BD8">
              <w:rPr>
                <w:szCs w:val="18"/>
              </w:rPr>
              <w:t xml:space="preserve">.2] will be applicable if </w:t>
            </w:r>
            <w:r w:rsidR="00850BEA">
              <w:rPr>
                <w:szCs w:val="18"/>
              </w:rPr>
              <w:t>’</w:t>
            </w:r>
            <w:r w:rsidR="00352BD8" w:rsidRPr="00352BD8">
              <w:rPr>
                <w:szCs w:val="18"/>
              </w:rPr>
              <w:t>Yes</w:t>
            </w:r>
            <w:r w:rsidR="00850BEA">
              <w:rPr>
                <w:szCs w:val="18"/>
              </w:rPr>
              <w:t>’</w:t>
            </w:r>
            <w:r w:rsidR="00352BD8" w:rsidRPr="00352BD8">
              <w:rPr>
                <w:szCs w:val="18"/>
              </w:rPr>
              <w:t xml:space="preserve"> is reported in [</w:t>
            </w:r>
            <w:r w:rsidR="00CF7769">
              <w:rPr>
                <w:szCs w:val="18"/>
              </w:rPr>
              <w:t>09</w:t>
            </w:r>
            <w:r w:rsidR="00352BD8" w:rsidRPr="00352BD8">
              <w:rPr>
                <w:szCs w:val="18"/>
              </w:rPr>
              <w:t>.1].</w:t>
            </w:r>
          </w:p>
        </w:tc>
      </w:tr>
      <w:tr w:rsidR="00352BD8" w:rsidRPr="00CF025D" w14:paraId="558B48BB" w14:textId="77777777" w:rsidTr="00AB60BB">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9E5877A" w14:textId="77777777" w:rsidR="00352BD8" w:rsidRPr="00EF652A" w:rsidRDefault="00352BD8" w:rsidP="005D3A75">
            <w:pPr>
              <w:pStyle w:val="INDICATORNUMBER"/>
              <w:rPr>
                <w:rFonts w:cs="Calibri"/>
              </w:rPr>
            </w:pPr>
            <w:r w:rsidRPr="0037319B">
              <w:rPr>
                <w:rStyle w:val="IntenseEmphasis"/>
                <w:b/>
                <w:bCs w:val="0"/>
                <w:i w:val="0"/>
                <w:iCs w:val="0"/>
                <w:color w:val="595959"/>
              </w:rPr>
              <w:t>ASSESSMENT</w:t>
            </w:r>
          </w:p>
        </w:tc>
      </w:tr>
      <w:tr w:rsidR="00352BD8" w:rsidRPr="00CF025D" w14:paraId="0EF543F7"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A6A6A6" w:themeColor="background1" w:themeShade="A6"/>
              <w:bottom w:val="nil"/>
            </w:tcBorders>
          </w:tcPr>
          <w:p w14:paraId="5B721FF9" w14:textId="4AF95753" w:rsidR="00352BD8" w:rsidRDefault="00352BD8" w:rsidP="005D3A75">
            <w:pPr>
              <w:pStyle w:val="INDICATORNUMBER"/>
              <w:rPr>
                <w:rStyle w:val="IntenseEmphasis"/>
                <w:b/>
                <w:bCs w:val="0"/>
                <w:i w:val="0"/>
                <w:iCs w:val="0"/>
                <w:color w:val="595959"/>
              </w:rPr>
            </w:pPr>
            <w:r>
              <w:rPr>
                <w:rStyle w:val="IntenseEmphasis"/>
                <w:b/>
                <w:bCs w:val="0"/>
                <w:i w:val="0"/>
                <w:iCs w:val="0"/>
                <w:color w:val="595959"/>
              </w:rPr>
              <w:t xml:space="preserve">PE </w:t>
            </w:r>
            <w:r w:rsidR="00521D02">
              <w:rPr>
                <w:rStyle w:val="IntenseEmphasis"/>
                <w:b/>
                <w:bCs w:val="0"/>
                <w:i w:val="0"/>
                <w:iCs w:val="0"/>
                <w:color w:val="595959"/>
              </w:rPr>
              <w:t>09</w:t>
            </w:r>
          </w:p>
        </w:tc>
        <w:tc>
          <w:tcPr>
            <w:tcW w:w="8090" w:type="dxa"/>
            <w:gridSpan w:val="3"/>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44417ED4" w14:textId="77777777" w:rsidR="00352BD8" w:rsidRPr="0037319B" w:rsidRDefault="00352BD8" w:rsidP="005D3A75">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37319B">
              <w:rPr>
                <w:szCs w:val="18"/>
              </w:rPr>
              <w:sym w:font="Wingdings" w:char="F0AB"/>
            </w:r>
          </w:p>
          <w:p w14:paraId="1FAB7005" w14:textId="5A97D841" w:rsidR="00352BD8" w:rsidRPr="00EF652A" w:rsidRDefault="00352BD8" w:rsidP="007F4A0C">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 xml:space="preserve">e assessment of this indicator is based on your response to </w:t>
            </w:r>
            <w:r w:rsidR="00850BEA">
              <w:rPr>
                <w:szCs w:val="18"/>
              </w:rPr>
              <w:t>[</w:t>
            </w:r>
            <w:r w:rsidR="007F4A0C">
              <w:rPr>
                <w:szCs w:val="18"/>
              </w:rPr>
              <w:t>09</w:t>
            </w:r>
            <w:r>
              <w:rPr>
                <w:szCs w:val="18"/>
              </w:rPr>
              <w:t>.1</w:t>
            </w:r>
            <w:r w:rsidR="00850BEA">
              <w:rPr>
                <w:szCs w:val="18"/>
              </w:rPr>
              <w:t>]</w:t>
            </w:r>
            <w:r>
              <w:rPr>
                <w:szCs w:val="18"/>
              </w:rPr>
              <w:t>.</w:t>
            </w:r>
          </w:p>
        </w:tc>
      </w:tr>
      <w:tr w:rsidR="007F4A0C" w:rsidRPr="00CF025D" w14:paraId="152B277F"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A6A6A6" w:themeColor="background1" w:themeShade="A6"/>
              <w:bottom w:val="single" w:sz="4" w:space="0" w:color="595959"/>
            </w:tcBorders>
          </w:tcPr>
          <w:p w14:paraId="30BC9DB6" w14:textId="77777777" w:rsidR="007F4A0C" w:rsidRDefault="007F4A0C" w:rsidP="007F4A0C">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595959"/>
              <w:right w:val="single" w:sz="4" w:space="0" w:color="A6A6A6" w:themeColor="background1" w:themeShade="A6"/>
            </w:tcBorders>
          </w:tcPr>
          <w:p w14:paraId="4EFB2E47" w14:textId="1307A09B" w:rsidR="007F4A0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7F4A0C" w:rsidRPr="00CF025D" w14:paraId="47C341A2"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A6A6A6" w:themeColor="background1" w:themeShade="A6"/>
              <w:bottom w:val="nil"/>
            </w:tcBorders>
          </w:tcPr>
          <w:p w14:paraId="09F4675D" w14:textId="77777777" w:rsidR="007F4A0C" w:rsidRDefault="007F4A0C" w:rsidP="007F4A0C">
            <w:pPr>
              <w:pStyle w:val="INDICATORNUMBER"/>
              <w:rPr>
                <w:rStyle w:val="IntenseEmphasis"/>
                <w:b/>
                <w:bCs w:val="0"/>
                <w:i w:val="0"/>
                <w:iCs w:val="0"/>
                <w:color w:val="595959"/>
              </w:rPr>
            </w:pPr>
          </w:p>
        </w:tc>
        <w:tc>
          <w:tcPr>
            <w:tcW w:w="2977" w:type="dxa"/>
            <w:tcBorders>
              <w:top w:val="single" w:sz="4" w:space="0" w:color="A6A6A6" w:themeColor="background1" w:themeShade="A6"/>
              <w:bottom w:val="single" w:sz="4" w:space="0" w:color="595959"/>
            </w:tcBorders>
          </w:tcPr>
          <w:p w14:paraId="002E1D2D" w14:textId="28B9B005" w:rsidR="007F4A0C" w:rsidRPr="00FA40B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585F7C">
              <w:rPr>
                <w:rFonts w:eastAsia="Calibri"/>
                <w:b/>
                <w:szCs w:val="18"/>
              </w:rPr>
              <w:t>Selected response</w:t>
            </w:r>
          </w:p>
        </w:tc>
        <w:tc>
          <w:tcPr>
            <w:tcW w:w="3011" w:type="dxa"/>
            <w:tcBorders>
              <w:top w:val="single" w:sz="4" w:space="0" w:color="A6A6A6" w:themeColor="background1" w:themeShade="A6"/>
              <w:bottom w:val="single" w:sz="4" w:space="0" w:color="595959"/>
            </w:tcBorders>
          </w:tcPr>
          <w:p w14:paraId="0421F848" w14:textId="76A2689C" w:rsidR="007F4A0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sidRPr="00585F7C">
              <w:rPr>
                <w:rFonts w:eastAsia="Calibri"/>
                <w:b/>
                <w:kern w:val="24"/>
                <w:szCs w:val="28"/>
              </w:rPr>
              <w:t>Level score</w:t>
            </w:r>
          </w:p>
        </w:tc>
        <w:tc>
          <w:tcPr>
            <w:tcW w:w="2102" w:type="dxa"/>
            <w:tcBorders>
              <w:top w:val="single" w:sz="4" w:space="0" w:color="A6A6A6" w:themeColor="background1" w:themeShade="A6"/>
              <w:bottom w:val="single" w:sz="4" w:space="0" w:color="595959"/>
              <w:right w:val="single" w:sz="4" w:space="0" w:color="A6A6A6" w:themeColor="background1" w:themeShade="A6"/>
            </w:tcBorders>
          </w:tcPr>
          <w:p w14:paraId="263E86BA" w14:textId="4F941CBC" w:rsidR="007F4A0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7F4A0C" w:rsidRPr="00CF025D" w14:paraId="7F52F8DD"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A6A6A6" w:themeColor="background1" w:themeShade="A6"/>
              <w:bottom w:val="nil"/>
            </w:tcBorders>
          </w:tcPr>
          <w:p w14:paraId="37DCB413" w14:textId="77777777" w:rsidR="007F4A0C" w:rsidRDefault="007F4A0C" w:rsidP="007F4A0C">
            <w:pPr>
              <w:pStyle w:val="INDICATORNUMBER"/>
              <w:rPr>
                <w:rStyle w:val="IntenseEmphasis"/>
                <w:b/>
                <w:bCs w:val="0"/>
                <w:i w:val="0"/>
                <w:iCs w:val="0"/>
                <w:color w:val="595959"/>
              </w:rPr>
            </w:pPr>
          </w:p>
        </w:tc>
        <w:tc>
          <w:tcPr>
            <w:tcW w:w="2977" w:type="dxa"/>
            <w:tcBorders>
              <w:top w:val="single" w:sz="4" w:space="0" w:color="A6A6A6" w:themeColor="background1" w:themeShade="A6"/>
              <w:bottom w:val="single" w:sz="4" w:space="0" w:color="595959"/>
            </w:tcBorders>
          </w:tcPr>
          <w:p w14:paraId="28F51B04" w14:textId="2D2245D9" w:rsidR="007F4A0C" w:rsidRPr="00585F7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F673A0">
              <w:rPr>
                <w:szCs w:val="18"/>
              </w:rPr>
              <w:t>‘No’</w:t>
            </w:r>
          </w:p>
        </w:tc>
        <w:tc>
          <w:tcPr>
            <w:tcW w:w="3011" w:type="dxa"/>
            <w:tcBorders>
              <w:top w:val="single" w:sz="4" w:space="0" w:color="A6A6A6" w:themeColor="background1" w:themeShade="A6"/>
              <w:bottom w:val="single" w:sz="4" w:space="0" w:color="595959"/>
            </w:tcBorders>
          </w:tcPr>
          <w:p w14:paraId="5E1A2152" w14:textId="16DE7093" w:rsidR="007F4A0C" w:rsidRPr="00585F7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rFonts w:eastAsia="Calibri"/>
                <w:b/>
                <w:kern w:val="24"/>
                <w:szCs w:val="28"/>
              </w:rPr>
            </w:pPr>
            <w:r w:rsidRPr="005A44A6">
              <w:rPr>
                <w:rFonts w:ascii="Calibri" w:eastAsia="Calibri" w:hAnsi="Wingdings" w:cs="Times New Roman"/>
                <w:color w:val="808080"/>
                <w:kern w:val="24"/>
                <w:szCs w:val="28"/>
              </w:rPr>
              <w:sym w:font="Wingdings" w:char="F0A3"/>
            </w:r>
          </w:p>
        </w:tc>
        <w:tc>
          <w:tcPr>
            <w:tcW w:w="2102" w:type="dxa"/>
            <w:tcBorders>
              <w:top w:val="single" w:sz="4" w:space="0" w:color="A6A6A6" w:themeColor="background1" w:themeShade="A6"/>
              <w:bottom w:val="single" w:sz="4" w:space="0" w:color="595959"/>
              <w:right w:val="single" w:sz="4" w:space="0" w:color="A6A6A6" w:themeColor="background1" w:themeShade="A6"/>
            </w:tcBorders>
          </w:tcPr>
          <w:p w14:paraId="2B7D41D3" w14:textId="77777777" w:rsidR="007F4A0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7F4A0C" w:rsidRPr="00CF025D" w14:paraId="6DD23163"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A6A6A6" w:themeColor="background1" w:themeShade="A6"/>
              <w:bottom w:val="nil"/>
            </w:tcBorders>
          </w:tcPr>
          <w:p w14:paraId="49453402" w14:textId="77777777" w:rsidR="007F4A0C" w:rsidRDefault="007F4A0C" w:rsidP="007F4A0C">
            <w:pPr>
              <w:pStyle w:val="INDICATORNUMBER"/>
              <w:rPr>
                <w:rStyle w:val="IntenseEmphasis"/>
                <w:b/>
                <w:bCs w:val="0"/>
                <w:i w:val="0"/>
                <w:iCs w:val="0"/>
                <w:color w:val="595959"/>
              </w:rPr>
            </w:pPr>
          </w:p>
        </w:tc>
        <w:tc>
          <w:tcPr>
            <w:tcW w:w="2977" w:type="dxa"/>
            <w:tcBorders>
              <w:top w:val="single" w:sz="4" w:space="0" w:color="A6A6A6" w:themeColor="background1" w:themeShade="A6"/>
              <w:bottom w:val="single" w:sz="4" w:space="0" w:color="595959"/>
            </w:tcBorders>
          </w:tcPr>
          <w:p w14:paraId="7EE90218" w14:textId="33BD9F46" w:rsidR="007F4A0C" w:rsidRPr="00F673A0"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sidRPr="00F673A0">
              <w:rPr>
                <w:szCs w:val="18"/>
              </w:rPr>
              <w:t>‘Yes</w:t>
            </w:r>
            <w:r>
              <w:rPr>
                <w:szCs w:val="18"/>
              </w:rPr>
              <w:t xml:space="preserve"> – Other</w:t>
            </w:r>
            <w:r w:rsidRPr="00F673A0">
              <w:rPr>
                <w:szCs w:val="18"/>
              </w:rPr>
              <w:t>’</w:t>
            </w:r>
          </w:p>
        </w:tc>
        <w:tc>
          <w:tcPr>
            <w:tcW w:w="3011" w:type="dxa"/>
            <w:tcBorders>
              <w:top w:val="single" w:sz="4" w:space="0" w:color="A6A6A6" w:themeColor="background1" w:themeShade="A6"/>
              <w:bottom w:val="single" w:sz="4" w:space="0" w:color="595959"/>
            </w:tcBorders>
          </w:tcPr>
          <w:p w14:paraId="4C025CF6" w14:textId="0C940119" w:rsidR="007F4A0C" w:rsidRPr="005A44A6"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102" w:type="dxa"/>
            <w:tcBorders>
              <w:top w:val="single" w:sz="4" w:space="0" w:color="A6A6A6" w:themeColor="background1" w:themeShade="A6"/>
              <w:bottom w:val="single" w:sz="4" w:space="0" w:color="595959"/>
              <w:right w:val="single" w:sz="4" w:space="0" w:color="A6A6A6" w:themeColor="background1" w:themeShade="A6"/>
            </w:tcBorders>
          </w:tcPr>
          <w:p w14:paraId="11B52828" w14:textId="77777777" w:rsidR="007F4A0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7F4A0C" w:rsidRPr="00CF025D" w14:paraId="6342C0A1"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A6A6A6" w:themeColor="background1" w:themeShade="A6"/>
              <w:bottom w:val="nil"/>
            </w:tcBorders>
          </w:tcPr>
          <w:p w14:paraId="1F712252" w14:textId="77777777" w:rsidR="007F4A0C" w:rsidRDefault="007F4A0C" w:rsidP="007F4A0C">
            <w:pPr>
              <w:pStyle w:val="INDICATORNUMBER"/>
              <w:rPr>
                <w:rStyle w:val="IntenseEmphasis"/>
                <w:b/>
                <w:bCs w:val="0"/>
                <w:i w:val="0"/>
                <w:iCs w:val="0"/>
                <w:color w:val="595959"/>
              </w:rPr>
            </w:pPr>
          </w:p>
        </w:tc>
        <w:tc>
          <w:tcPr>
            <w:tcW w:w="2977" w:type="dxa"/>
            <w:tcBorders>
              <w:top w:val="single" w:sz="4" w:space="0" w:color="A6A6A6" w:themeColor="background1" w:themeShade="A6"/>
              <w:bottom w:val="single" w:sz="4" w:space="0" w:color="595959"/>
            </w:tcBorders>
          </w:tcPr>
          <w:p w14:paraId="523E7516" w14:textId="12E4BE14" w:rsidR="007F4A0C" w:rsidRPr="00F673A0"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sidRPr="00F673A0">
              <w:rPr>
                <w:szCs w:val="18"/>
              </w:rPr>
              <w:t>‘Yes</w:t>
            </w:r>
            <w:r>
              <w:rPr>
                <w:szCs w:val="18"/>
              </w:rPr>
              <w:t xml:space="preserve"> – Verbally/through dialogue</w:t>
            </w:r>
            <w:r w:rsidRPr="00F673A0">
              <w:rPr>
                <w:szCs w:val="18"/>
              </w:rPr>
              <w:t>’</w:t>
            </w:r>
          </w:p>
        </w:tc>
        <w:tc>
          <w:tcPr>
            <w:tcW w:w="3011" w:type="dxa"/>
            <w:tcBorders>
              <w:top w:val="single" w:sz="4" w:space="0" w:color="A6A6A6" w:themeColor="background1" w:themeShade="A6"/>
              <w:bottom w:val="single" w:sz="4" w:space="0" w:color="595959"/>
            </w:tcBorders>
          </w:tcPr>
          <w:p w14:paraId="411EA9E7" w14:textId="6C5CB3B8" w:rsidR="007F4A0C" w:rsidRPr="005A44A6"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102" w:type="dxa"/>
            <w:tcBorders>
              <w:top w:val="single" w:sz="4" w:space="0" w:color="A6A6A6" w:themeColor="background1" w:themeShade="A6"/>
              <w:bottom w:val="single" w:sz="4" w:space="0" w:color="595959"/>
              <w:right w:val="single" w:sz="4" w:space="0" w:color="A6A6A6" w:themeColor="background1" w:themeShade="A6"/>
            </w:tcBorders>
          </w:tcPr>
          <w:p w14:paraId="5068E5BF" w14:textId="77777777" w:rsidR="007F4A0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7F4A0C" w:rsidRPr="00CF025D" w14:paraId="5A488285"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A6A6A6" w:themeColor="background1" w:themeShade="A6"/>
              <w:bottom w:val="single" w:sz="4" w:space="0" w:color="A6A6A6" w:themeColor="background1" w:themeShade="A6"/>
            </w:tcBorders>
          </w:tcPr>
          <w:p w14:paraId="268B5260" w14:textId="77777777" w:rsidR="007F4A0C" w:rsidRDefault="007F4A0C" w:rsidP="007F4A0C">
            <w:pPr>
              <w:pStyle w:val="INDICATORNUMBER"/>
              <w:rPr>
                <w:rStyle w:val="IntenseEmphasis"/>
                <w:b/>
                <w:bCs w:val="0"/>
                <w:i w:val="0"/>
                <w:iCs w:val="0"/>
                <w:color w:val="595959"/>
              </w:rPr>
            </w:pPr>
          </w:p>
        </w:tc>
        <w:tc>
          <w:tcPr>
            <w:tcW w:w="2977" w:type="dxa"/>
            <w:tcBorders>
              <w:top w:val="single" w:sz="4" w:space="0" w:color="A6A6A6" w:themeColor="background1" w:themeShade="A6"/>
              <w:bottom w:val="single" w:sz="4" w:space="0" w:color="A6A6A6" w:themeColor="background1" w:themeShade="A6"/>
            </w:tcBorders>
          </w:tcPr>
          <w:p w14:paraId="49E3FFD2" w14:textId="2AC40527" w:rsidR="007F4A0C" w:rsidRPr="00F673A0"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sidRPr="00F673A0">
              <w:rPr>
                <w:szCs w:val="18"/>
              </w:rPr>
              <w:t>‘Yes</w:t>
            </w:r>
            <w:r>
              <w:rPr>
                <w:szCs w:val="18"/>
              </w:rPr>
              <w:t xml:space="preserve"> – In writing</w:t>
            </w:r>
            <w:r w:rsidRPr="00F673A0">
              <w:rPr>
                <w:szCs w:val="18"/>
              </w:rPr>
              <w:t>’</w:t>
            </w:r>
          </w:p>
        </w:tc>
        <w:tc>
          <w:tcPr>
            <w:tcW w:w="3011" w:type="dxa"/>
            <w:tcBorders>
              <w:top w:val="single" w:sz="4" w:space="0" w:color="A6A6A6" w:themeColor="background1" w:themeShade="A6"/>
              <w:bottom w:val="single" w:sz="4" w:space="0" w:color="A6A6A6" w:themeColor="background1" w:themeShade="A6"/>
            </w:tcBorders>
          </w:tcPr>
          <w:p w14:paraId="4AD9F80D" w14:textId="3D068508" w:rsidR="007F4A0C" w:rsidRPr="005A44A6"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102" w:type="dxa"/>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270DDF9E" w14:textId="77777777" w:rsidR="007F4A0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723D0D87" w14:textId="77777777" w:rsidR="00352BD8" w:rsidRDefault="00352BD8">
      <w:pPr>
        <w:widowControl/>
        <w:autoSpaceDE/>
        <w:autoSpaceDN/>
        <w:adjustRightInd/>
        <w:spacing w:before="0" w:after="0" w:line="240" w:lineRule="auto"/>
      </w:pPr>
    </w:p>
    <w:p w14:paraId="2B3CFA17" w14:textId="77777777" w:rsidR="00573216" w:rsidRDefault="00573216">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3E40C4" w14:paraId="3FC39167"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D531C8B" w14:textId="77777777" w:rsidR="003E40C4" w:rsidRPr="00903B63" w:rsidRDefault="003E40C4"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87AF8AE" w14:textId="77777777" w:rsidR="003E40C4" w:rsidRPr="00903B63" w:rsidRDefault="003E40C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0A3128B" w14:textId="77777777" w:rsidR="003E40C4" w:rsidRPr="00903B63" w:rsidRDefault="003E40C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B0AFE1F" w14:textId="77777777" w:rsidR="003E40C4" w:rsidRPr="00903B63" w:rsidRDefault="003E40C4"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3E40C4" w14:paraId="502F2BAB"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CADECDA" w14:textId="0E500BEF" w:rsidR="003E40C4" w:rsidRPr="00903B63" w:rsidRDefault="003E40C4" w:rsidP="00521D02">
            <w:pPr>
              <w:pStyle w:val="SectionIndicatorHeaderText"/>
              <w:rPr>
                <w:rStyle w:val="IntenseEmphasis"/>
                <w:bCs w:val="0"/>
                <w:i w:val="0"/>
                <w:iCs w:val="0"/>
                <w:color w:val="FFFFFF" w:themeColor="background1"/>
              </w:rPr>
            </w:pPr>
            <w:r>
              <w:rPr>
                <w:rStyle w:val="IntenseEmphasis"/>
                <w:i w:val="0"/>
                <w:color w:val="FFFFFF" w:themeColor="background1"/>
              </w:rPr>
              <w:t>PE 1</w:t>
            </w:r>
            <w:r w:rsidR="00521D02">
              <w:rPr>
                <w:rStyle w:val="IntenseEmphasis"/>
                <w:i w:val="0"/>
                <w:color w:val="FFFFFF" w:themeColor="background1"/>
              </w:rPr>
              <w:t>0</w:t>
            </w:r>
          </w:p>
        </w:tc>
        <w:tc>
          <w:tcPr>
            <w:tcW w:w="3402" w:type="dxa"/>
            <w:shd w:val="clear" w:color="auto" w:fill="888888"/>
          </w:tcPr>
          <w:p w14:paraId="476453D7" w14:textId="77777777" w:rsidR="003E40C4" w:rsidRPr="00903B63" w:rsidRDefault="003E40C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6EF1477A" w14:textId="77777777" w:rsidR="003E40C4" w:rsidRPr="00E41723" w:rsidRDefault="003E40C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950147F" w14:textId="77777777" w:rsidR="003E40C4" w:rsidRPr="00903B63" w:rsidRDefault="003E40C4" w:rsidP="005D3A75">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3CAB2FAA" w14:textId="77777777" w:rsidR="003E40C4" w:rsidRDefault="003E40C4" w:rsidP="003E40C4">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3E40C4" w14:paraId="3319D5D8"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A6A6A6" w:themeColor="background1" w:themeShade="A6"/>
            </w:tcBorders>
            <w:shd w:val="clear" w:color="auto" w:fill="606060"/>
          </w:tcPr>
          <w:p w14:paraId="0E505FDB" w14:textId="2FE68CE4" w:rsidR="003E40C4" w:rsidRPr="00903B63" w:rsidRDefault="003E40C4"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1</w:t>
            </w:r>
            <w:r w:rsidR="00521D02">
              <w:rPr>
                <w:rStyle w:val="IntenseEmphasis"/>
                <w:i w:val="0"/>
                <w:color w:val="FFFFFF" w:themeColor="background1"/>
                <w:sz w:val="20"/>
                <w:szCs w:val="20"/>
              </w:rPr>
              <w:t>0</w:t>
            </w:r>
          </w:p>
        </w:tc>
        <w:tc>
          <w:tcPr>
            <w:tcW w:w="8090" w:type="dxa"/>
            <w:tcBorders>
              <w:top w:val="single" w:sz="4" w:space="0" w:color="BFBFBF" w:themeColor="background1" w:themeShade="BF"/>
              <w:bottom w:val="nil"/>
              <w:right w:val="single" w:sz="4" w:space="0" w:color="BFBFBF" w:themeColor="background1" w:themeShade="BF"/>
            </w:tcBorders>
            <w:shd w:val="clear" w:color="auto" w:fill="888888"/>
          </w:tcPr>
          <w:p w14:paraId="3C7A18E5" w14:textId="77777777" w:rsidR="003E40C4" w:rsidRPr="00903B63" w:rsidRDefault="003E40C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3E40C4" w14:paraId="4A2DC712" w14:textId="77777777" w:rsidTr="008F76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tcBorders>
            <w:vAlign w:val="top"/>
          </w:tcPr>
          <w:p w14:paraId="012D9258" w14:textId="3AB7E217" w:rsidR="003E40C4" w:rsidRDefault="003E40C4" w:rsidP="005D3A75">
            <w:pPr>
              <w:pStyle w:val="INDICATORNUMBER"/>
              <w:rPr>
                <w:rStyle w:val="IntenseEmphasis"/>
                <w:b/>
                <w:bCs w:val="0"/>
                <w:i w:val="0"/>
                <w:iCs w:val="0"/>
              </w:rPr>
            </w:pPr>
            <w:r>
              <w:rPr>
                <w:rStyle w:val="IntenseEmphasis"/>
                <w:b/>
                <w:bCs w:val="0"/>
                <w:i w:val="0"/>
                <w:iCs w:val="0"/>
                <w:color w:val="595959"/>
              </w:rPr>
              <w:t>PE 1</w:t>
            </w:r>
            <w:r w:rsidR="00521D02">
              <w:rPr>
                <w:rStyle w:val="IntenseEmphasis"/>
                <w:b/>
                <w:bCs w:val="0"/>
                <w:i w:val="0"/>
                <w:iCs w:val="0"/>
                <w:color w:val="595959"/>
              </w:rPr>
              <w:t>0</w:t>
            </w:r>
            <w:r>
              <w:rPr>
                <w:rStyle w:val="IntenseEmphasis"/>
                <w:b/>
                <w:bCs w:val="0"/>
                <w:i w:val="0"/>
                <w:iCs w:val="0"/>
                <w:color w:val="595959"/>
              </w:rPr>
              <w:t>.1</w:t>
            </w:r>
          </w:p>
        </w:tc>
        <w:tc>
          <w:tcPr>
            <w:tcW w:w="8090" w:type="dxa"/>
            <w:tcBorders>
              <w:top w:val="nil"/>
              <w:right w:val="single" w:sz="4" w:space="0" w:color="BFBFBF" w:themeColor="background1" w:themeShade="BF"/>
            </w:tcBorders>
          </w:tcPr>
          <w:p w14:paraId="4C53E966" w14:textId="77777777" w:rsidR="003E40C4" w:rsidRPr="003E40C4" w:rsidRDefault="003E40C4" w:rsidP="005D3A75">
            <w:pPr>
              <w:pStyle w:val="INDICATORTEXT"/>
              <w:cnfStyle w:val="000000100000" w:firstRow="0" w:lastRow="0" w:firstColumn="0" w:lastColumn="0" w:oddVBand="0" w:evenVBand="0" w:oddHBand="1" w:evenHBand="0" w:firstRowFirstColumn="0" w:firstRowLastColumn="0" w:lastRowFirstColumn="0" w:lastRowLastColumn="0"/>
            </w:pPr>
            <w:r w:rsidRPr="003E40C4">
              <w:t xml:space="preserve">Indicate </w:t>
            </w:r>
            <w:r w:rsidR="00534404">
              <w:t>how</w:t>
            </w:r>
            <w:r w:rsidRPr="003E40C4">
              <w:t xml:space="preserve"> ESG issues impacted your private equity investment selection processes during the reporting year.</w:t>
            </w:r>
          </w:p>
        </w:tc>
      </w:tr>
      <w:tr w:rsidR="00D972AF" w14:paraId="3F7C2D0D" w14:textId="77777777" w:rsidTr="008F76C1">
        <w:trPr>
          <w:trHeight w:val="397"/>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BFBFBF" w:themeColor="background1" w:themeShade="BF"/>
              <w:bottom w:val="single" w:sz="4" w:space="0" w:color="auto"/>
            </w:tcBorders>
          </w:tcPr>
          <w:p w14:paraId="593ADAC0" w14:textId="77777777" w:rsidR="00D972AF" w:rsidRPr="00AE100E" w:rsidRDefault="00D972AF" w:rsidP="005D3A75">
            <w:pPr>
              <w:pStyle w:val="INDICATORNUMBER"/>
              <w:rPr>
                <w:rStyle w:val="IntenseEmphasis"/>
                <w:b/>
                <w:bCs w:val="0"/>
                <w:i w:val="0"/>
                <w:iCs w:val="0"/>
                <w:color w:val="595959"/>
              </w:rPr>
            </w:pPr>
          </w:p>
        </w:tc>
        <w:tc>
          <w:tcPr>
            <w:tcW w:w="8090" w:type="dxa"/>
            <w:tcBorders>
              <w:top w:val="nil"/>
              <w:bottom w:val="single" w:sz="4" w:space="0" w:color="5A5A5A"/>
              <w:right w:val="single" w:sz="4" w:space="0" w:color="BFBFBF" w:themeColor="background1" w:themeShade="BF"/>
            </w:tcBorders>
            <w:shd w:val="clear" w:color="auto" w:fill="auto"/>
          </w:tcPr>
          <w:p w14:paraId="41E6D017" w14:textId="77777777" w:rsidR="00534404" w:rsidRDefault="00D972AF" w:rsidP="00D972AF">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00535949">
              <w:t xml:space="preserve"> </w:t>
            </w:r>
            <w:r>
              <w:t>ESG</w:t>
            </w:r>
            <w:r w:rsidR="00816A52">
              <w:t xml:space="preserve"> </w:t>
            </w:r>
            <w:r>
              <w:t>issues helped identify risks</w:t>
            </w:r>
            <w:r w:rsidR="003E3D03">
              <w:t>.</w:t>
            </w:r>
          </w:p>
          <w:p w14:paraId="4EC9E21D" w14:textId="77777777" w:rsidR="00D972AF" w:rsidRPr="00680D45" w:rsidRDefault="003E3D03" w:rsidP="00D972AF">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w:t>
            </w:r>
            <w:r w:rsidR="00534404">
              <w:t>ESG issues helped identify</w:t>
            </w:r>
            <w:r w:rsidR="00D972AF">
              <w:t xml:space="preserve"> </w:t>
            </w:r>
            <w:r w:rsidR="00D972AF" w:rsidRPr="00C43E08">
              <w:t>opportunities</w:t>
            </w:r>
            <w:r w:rsidR="00D972AF">
              <w:t xml:space="preserve"> for value creation</w:t>
            </w:r>
            <w:r>
              <w:t>.</w:t>
            </w:r>
          </w:p>
          <w:p w14:paraId="31F4519F" w14:textId="77777777" w:rsidR="00D972AF" w:rsidRDefault="00D972AF" w:rsidP="00D972AF">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680D45">
              <w:t xml:space="preserve"> ESG </w:t>
            </w:r>
            <w:r>
              <w:t>issue</w:t>
            </w:r>
            <w:r w:rsidRPr="00680D45">
              <w:t xml:space="preserve">s led to </w:t>
            </w:r>
            <w:r>
              <w:t xml:space="preserve">the </w:t>
            </w:r>
            <w:r w:rsidRPr="00680D45">
              <w:t>abandon</w:t>
            </w:r>
            <w:r>
              <w:t>ment</w:t>
            </w:r>
            <w:r w:rsidR="00816A52">
              <w:t xml:space="preserve"> </w:t>
            </w:r>
            <w:r>
              <w:t xml:space="preserve">of </w:t>
            </w:r>
            <w:r w:rsidRPr="00680D45">
              <w:t>potential investments</w:t>
            </w:r>
            <w:r w:rsidR="003E3D03">
              <w:t>.</w:t>
            </w:r>
          </w:p>
          <w:p w14:paraId="04EC077F" w14:textId="77777777" w:rsidR="00534404" w:rsidRPr="00680D45" w:rsidRDefault="00534404" w:rsidP="00534404">
            <w:pPr>
              <w:pStyle w:val="INDICATORTEXT"/>
              <w:cnfStyle w:val="000000000000" w:firstRow="0" w:lastRow="0" w:firstColumn="0" w:lastColumn="0" w:oddVBand="0" w:evenVBand="0" w:oddHBand="0" w:evenHBand="0" w:firstRowFirstColumn="0" w:firstRowLastColumn="0" w:lastRowFirstColumn="0" w:lastRowLastColumn="0"/>
            </w:pPr>
            <w:r w:rsidRPr="00C53E31">
              <w:sym w:font="Wingdings" w:char="F071"/>
            </w:r>
            <w:r w:rsidRPr="00C53E31">
              <w:t xml:space="preserve"> ESG issues were considered</w:t>
            </w:r>
            <w:r w:rsidRPr="00BE57DC">
              <w:t xml:space="preserve"> but did not have an impact on the investment selection process</w:t>
            </w:r>
            <w:r w:rsidR="003E3D03">
              <w:t>.</w:t>
            </w:r>
          </w:p>
          <w:p w14:paraId="6DE85898" w14:textId="77777777" w:rsidR="00D972AF" w:rsidRPr="00680D45" w:rsidRDefault="00D972AF" w:rsidP="00D972AF">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680D45">
              <w:t xml:space="preserve"> Other</w:t>
            </w:r>
            <w:r w:rsidR="004E75BF">
              <w:t>; specify</w:t>
            </w:r>
            <w:r w:rsidRPr="00680D45">
              <w:t xml:space="preserve"> ____________________</w:t>
            </w:r>
          </w:p>
          <w:p w14:paraId="059BA7AC" w14:textId="77777777" w:rsidR="00D972AF" w:rsidRPr="00680D45" w:rsidRDefault="00D972AF" w:rsidP="00D972AF">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We do not track this potential impact</w:t>
            </w:r>
            <w:r w:rsidR="003E3D03">
              <w:t>.</w:t>
            </w:r>
          </w:p>
        </w:tc>
      </w:tr>
      <w:tr w:rsidR="00BD4A06" w14:paraId="736DFA4D" w14:textId="77777777" w:rsidTr="008F76C1">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uto"/>
              <w:left w:val="single" w:sz="4" w:space="0" w:color="BFBFBF" w:themeColor="background1" w:themeShade="BF"/>
            </w:tcBorders>
          </w:tcPr>
          <w:p w14:paraId="19D93513" w14:textId="3B696F56" w:rsidR="00BD4A06" w:rsidRDefault="00BD4A06" w:rsidP="005D3A75">
            <w:pPr>
              <w:pStyle w:val="INDICATORNUMBER"/>
              <w:rPr>
                <w:rStyle w:val="IntenseEmphasis"/>
                <w:b/>
                <w:bCs w:val="0"/>
                <w:i w:val="0"/>
                <w:iCs w:val="0"/>
                <w:color w:val="595959"/>
              </w:rPr>
            </w:pPr>
            <w:r>
              <w:rPr>
                <w:rStyle w:val="IntenseEmphasis"/>
                <w:b/>
                <w:bCs w:val="0"/>
                <w:i w:val="0"/>
                <w:iCs w:val="0"/>
                <w:color w:val="595959"/>
              </w:rPr>
              <w:t>PE 1</w:t>
            </w:r>
            <w:r w:rsidR="00521D02">
              <w:rPr>
                <w:rStyle w:val="IntenseEmphasis"/>
                <w:b/>
                <w:bCs w:val="0"/>
                <w:i w:val="0"/>
                <w:iCs w:val="0"/>
                <w:color w:val="595959"/>
              </w:rPr>
              <w:t>0</w:t>
            </w:r>
            <w:r>
              <w:rPr>
                <w:rStyle w:val="IntenseEmphasis"/>
                <w:b/>
                <w:bCs w:val="0"/>
                <w:i w:val="0"/>
                <w:iCs w:val="0"/>
                <w:color w:val="595959"/>
              </w:rPr>
              <w:t>.2</w:t>
            </w:r>
          </w:p>
        </w:tc>
        <w:tc>
          <w:tcPr>
            <w:tcW w:w="8090" w:type="dxa"/>
            <w:tcBorders>
              <w:top w:val="single" w:sz="4" w:space="0" w:color="5A5A5A"/>
              <w:right w:val="single" w:sz="4" w:space="0" w:color="BFBFBF" w:themeColor="background1" w:themeShade="BF"/>
            </w:tcBorders>
            <w:shd w:val="clear" w:color="auto" w:fill="F2F2F2" w:themeFill="background1" w:themeFillShade="F2"/>
          </w:tcPr>
          <w:p w14:paraId="3CD5DC37" w14:textId="77777777" w:rsidR="00BD4A06" w:rsidRPr="00C43E08" w:rsidRDefault="00BD4A06" w:rsidP="00BD4A06">
            <w:pPr>
              <w:pStyle w:val="INDICATORTEXT"/>
              <w:cnfStyle w:val="000000100000" w:firstRow="0" w:lastRow="0" w:firstColumn="0" w:lastColumn="0" w:oddVBand="0" w:evenVBand="0" w:oddHBand="1" w:evenHBand="0" w:firstRowFirstColumn="0" w:firstRowLastColumn="0" w:lastRowFirstColumn="0" w:lastRowLastColumn="0"/>
            </w:pPr>
            <w:r>
              <w:t>Indicate how ESG issues impacted your private equity investment deal structuring processes during the reporting year.</w:t>
            </w:r>
          </w:p>
        </w:tc>
      </w:tr>
      <w:tr w:rsidR="00BD4A06" w14:paraId="625C65B5" w14:textId="77777777" w:rsidTr="008F76C1">
        <w:trPr>
          <w:trHeight w:val="397"/>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5A5A5A"/>
            </w:tcBorders>
          </w:tcPr>
          <w:p w14:paraId="5D285162" w14:textId="77777777" w:rsidR="00BD4A06" w:rsidRDefault="00BD4A06" w:rsidP="005D3A75">
            <w:pPr>
              <w:pStyle w:val="INDICATORNUMBER"/>
              <w:rPr>
                <w:rStyle w:val="IntenseEmphasis"/>
                <w:b/>
                <w:bCs w:val="0"/>
                <w:i w:val="0"/>
                <w:iCs w:val="0"/>
                <w:color w:val="595959"/>
              </w:rPr>
            </w:pPr>
          </w:p>
        </w:tc>
        <w:tc>
          <w:tcPr>
            <w:tcW w:w="8090" w:type="dxa"/>
            <w:tcBorders>
              <w:top w:val="nil"/>
              <w:bottom w:val="single" w:sz="4" w:space="0" w:color="5A5A5A"/>
              <w:right w:val="single" w:sz="4" w:space="0" w:color="BFBFBF" w:themeColor="background1" w:themeShade="BF"/>
            </w:tcBorders>
            <w:shd w:val="clear" w:color="auto" w:fill="auto"/>
          </w:tcPr>
          <w:p w14:paraId="6EC70EB7" w14:textId="77777777" w:rsidR="00BD4A06" w:rsidRPr="00680D45" w:rsidRDefault="00BD4A06" w:rsidP="00BD4A06">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ESG issues </w:t>
            </w:r>
            <w:r w:rsidRPr="00C43E08">
              <w:t xml:space="preserve">impacted the investment </w:t>
            </w:r>
            <w:r>
              <w:t xml:space="preserve">in terms of </w:t>
            </w:r>
            <w:r w:rsidRPr="00210888">
              <w:t xml:space="preserve">price </w:t>
            </w:r>
            <w:r>
              <w:t xml:space="preserve">offered and/or </w:t>
            </w:r>
            <w:r w:rsidRPr="00210888">
              <w:t>paid</w:t>
            </w:r>
            <w:r w:rsidR="003E3D03">
              <w:t>.</w:t>
            </w:r>
          </w:p>
          <w:p w14:paraId="658C74D2" w14:textId="77777777" w:rsidR="00BD4A06" w:rsidRDefault="00BD4A06" w:rsidP="00BD4A06">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ESG issues </w:t>
            </w:r>
            <w:r w:rsidRPr="00C43E08">
              <w:t xml:space="preserve">impacted the </w:t>
            </w:r>
            <w:r>
              <w:t xml:space="preserve">terms in the </w:t>
            </w:r>
            <w:r w:rsidRPr="00210888">
              <w:t>shareholder</w:t>
            </w:r>
            <w:r>
              <w:t>/</w:t>
            </w:r>
            <w:r w:rsidRPr="00210888">
              <w:t>purchase agreements</w:t>
            </w:r>
            <w:r>
              <w:t xml:space="preserve"> </w:t>
            </w:r>
            <w:r w:rsidRPr="00674F80">
              <w:t>and/or lending covenant</w:t>
            </w:r>
            <w:r w:rsidRPr="00C53E31">
              <w:t>s</w:t>
            </w:r>
            <w:r w:rsidR="003E3D03">
              <w:t>.</w:t>
            </w:r>
          </w:p>
          <w:p w14:paraId="586A7D52" w14:textId="77777777" w:rsidR="00B64EB7" w:rsidRDefault="00B64EB7" w:rsidP="00B64EB7">
            <w:pPr>
              <w:pStyle w:val="INDICATORTEXT"/>
              <w:cnfStyle w:val="000000000000" w:firstRow="0" w:lastRow="0" w:firstColumn="0" w:lastColumn="0" w:oddVBand="0" w:evenVBand="0" w:oddHBand="0" w:evenHBand="0" w:firstRowFirstColumn="0" w:firstRowLastColumn="0" w:lastRowFirstColumn="0" w:lastRowLastColumn="0"/>
            </w:pPr>
            <w:r w:rsidRPr="00C53E31">
              <w:sym w:font="Wingdings" w:char="F071"/>
            </w:r>
            <w:r w:rsidRPr="00C53E31">
              <w:t xml:space="preserve"> ESG issues were considered</w:t>
            </w:r>
            <w:r w:rsidRPr="00BE57DC">
              <w:t xml:space="preserve"> but did not have an impact on the </w:t>
            </w:r>
            <w:r>
              <w:t>deal structuring</w:t>
            </w:r>
            <w:r w:rsidRPr="00BE57DC">
              <w:t xml:space="preserve"> process</w:t>
            </w:r>
            <w:r w:rsidR="003E3D03">
              <w:t>.</w:t>
            </w:r>
          </w:p>
          <w:p w14:paraId="08569540" w14:textId="77777777" w:rsidR="00BD4A06" w:rsidRPr="00680D45" w:rsidRDefault="00BD4A06" w:rsidP="00BD4A06">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680D45">
              <w:t xml:space="preserve"> Other</w:t>
            </w:r>
            <w:r w:rsidR="004E75BF">
              <w:t>; specify</w:t>
            </w:r>
            <w:r w:rsidRPr="00680D45">
              <w:t xml:space="preserve"> ____________________</w:t>
            </w:r>
          </w:p>
          <w:p w14:paraId="7CA85F49" w14:textId="77777777" w:rsidR="00BD4A06" w:rsidRPr="00C43E08" w:rsidRDefault="00BD4A06" w:rsidP="00D972AF">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We do not track this potential impact</w:t>
            </w:r>
            <w:r w:rsidR="003E3D03">
              <w:t>.</w:t>
            </w:r>
          </w:p>
        </w:tc>
      </w:tr>
      <w:tr w:rsidR="00D972AF" w14:paraId="2120704C" w14:textId="77777777" w:rsidTr="008F76C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left w:val="single" w:sz="4" w:space="0" w:color="BFBFBF" w:themeColor="background1" w:themeShade="BF"/>
            </w:tcBorders>
          </w:tcPr>
          <w:p w14:paraId="0DB6CA11" w14:textId="56E10E0F" w:rsidR="00D972AF" w:rsidRPr="00AE100E" w:rsidRDefault="00D972AF" w:rsidP="005D3A75">
            <w:pPr>
              <w:pStyle w:val="INDICATORNUMBER"/>
              <w:rPr>
                <w:rStyle w:val="IntenseEmphasis"/>
                <w:b/>
                <w:bCs w:val="0"/>
                <w:i w:val="0"/>
                <w:iCs w:val="0"/>
                <w:color w:val="595959"/>
              </w:rPr>
            </w:pPr>
            <w:r>
              <w:rPr>
                <w:rStyle w:val="IntenseEmphasis"/>
                <w:b/>
                <w:bCs w:val="0"/>
                <w:i w:val="0"/>
                <w:iCs w:val="0"/>
                <w:color w:val="595959"/>
              </w:rPr>
              <w:t>PE 1</w:t>
            </w:r>
            <w:r w:rsidR="00521D02">
              <w:rPr>
                <w:rStyle w:val="IntenseEmphasis"/>
                <w:b/>
                <w:bCs w:val="0"/>
                <w:i w:val="0"/>
                <w:iCs w:val="0"/>
                <w:color w:val="595959"/>
              </w:rPr>
              <w:t>0</w:t>
            </w:r>
            <w:r>
              <w:rPr>
                <w:rStyle w:val="IntenseEmphasis"/>
                <w:b/>
                <w:bCs w:val="0"/>
                <w:i w:val="0"/>
                <w:iCs w:val="0"/>
                <w:color w:val="595959"/>
              </w:rPr>
              <w:t>.</w:t>
            </w:r>
            <w:r w:rsidR="000D0798">
              <w:rPr>
                <w:rStyle w:val="IntenseEmphasis"/>
                <w:b/>
                <w:bCs w:val="0"/>
                <w:i w:val="0"/>
                <w:iCs w:val="0"/>
                <w:color w:val="595959"/>
              </w:rPr>
              <w:t>3</w:t>
            </w:r>
          </w:p>
        </w:tc>
        <w:tc>
          <w:tcPr>
            <w:tcW w:w="8090" w:type="dxa"/>
            <w:tcBorders>
              <w:top w:val="single" w:sz="4" w:space="0" w:color="5A5A5A"/>
              <w:right w:val="single" w:sz="4" w:space="0" w:color="BFBFBF" w:themeColor="background1" w:themeShade="BF"/>
            </w:tcBorders>
            <w:shd w:val="clear" w:color="auto" w:fill="F2F2F2" w:themeFill="background1" w:themeFillShade="F2"/>
          </w:tcPr>
          <w:p w14:paraId="640AA58C" w14:textId="77777777" w:rsidR="00D972AF" w:rsidRDefault="00D972AF" w:rsidP="003E3D03">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3872A493" w14:textId="077DD330" w:rsidR="006E0125" w:rsidRPr="00EF652A" w:rsidRDefault="006E0125" w:rsidP="003E3D03">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D972AF" w14:paraId="07D54882" w14:textId="77777777" w:rsidTr="008F76C1">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tcBorders>
          </w:tcPr>
          <w:p w14:paraId="7480E5BA" w14:textId="77777777" w:rsidR="00D972AF" w:rsidRPr="00AE100E" w:rsidRDefault="00D972AF" w:rsidP="005D3A75">
            <w:pPr>
              <w:pStyle w:val="INDICATORNUMBER"/>
              <w:rPr>
                <w:rStyle w:val="IntenseEmphasis"/>
                <w:b/>
                <w:bCs w:val="0"/>
                <w:i w:val="0"/>
                <w:iCs w:val="0"/>
                <w:color w:val="595959"/>
              </w:rPr>
            </w:pPr>
          </w:p>
        </w:tc>
        <w:tc>
          <w:tcPr>
            <w:tcW w:w="8090" w:type="dxa"/>
            <w:tcBorders>
              <w:top w:val="nil"/>
              <w:bottom w:val="single" w:sz="4" w:space="0" w:color="BFBFBF" w:themeColor="background1" w:themeShade="BF"/>
              <w:right w:val="single" w:sz="4" w:space="0" w:color="BFBFBF" w:themeColor="background1" w:themeShade="BF"/>
            </w:tcBorders>
            <w:shd w:val="clear" w:color="auto" w:fill="auto"/>
          </w:tcPr>
          <w:p w14:paraId="0FFA13C6" w14:textId="77777777" w:rsidR="00D972AF" w:rsidRPr="00986592" w:rsidRDefault="00D972AF"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1C4B51D6" w14:textId="77777777" w:rsidR="003E40C4" w:rsidRDefault="003E40C4">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24"/>
        <w:gridCol w:w="3546"/>
        <w:gridCol w:w="1963"/>
        <w:gridCol w:w="2581"/>
      </w:tblGrid>
      <w:tr w:rsidR="00AD7A5F" w14:paraId="4F5E2FEF"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tcBorders>
            <w:shd w:val="clear" w:color="auto" w:fill="606060"/>
          </w:tcPr>
          <w:p w14:paraId="108F3179" w14:textId="12E52ACC" w:rsidR="00AD7A5F" w:rsidRPr="00191BC1" w:rsidRDefault="00AD7A5F"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1</w:t>
            </w:r>
            <w:r w:rsidR="00521D02">
              <w:rPr>
                <w:rStyle w:val="IntenseEmphasis"/>
                <w:b w:val="0"/>
                <w:i w:val="0"/>
                <w:color w:val="FFFFFF" w:themeColor="background1"/>
                <w:sz w:val="20"/>
                <w:szCs w:val="20"/>
              </w:rPr>
              <w:t>0</w:t>
            </w:r>
          </w:p>
        </w:tc>
        <w:tc>
          <w:tcPr>
            <w:tcW w:w="8090" w:type="dxa"/>
            <w:gridSpan w:val="3"/>
            <w:tcBorders>
              <w:top w:val="single" w:sz="4" w:space="0" w:color="BFBFBF" w:themeColor="background1" w:themeShade="BF"/>
              <w:right w:val="single" w:sz="4" w:space="0" w:color="BFBFBF" w:themeColor="background1" w:themeShade="BF"/>
            </w:tcBorders>
          </w:tcPr>
          <w:p w14:paraId="6069A14F" w14:textId="77777777" w:rsidR="00AD7A5F" w:rsidRPr="00191BC1" w:rsidRDefault="00AD7A5F"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AD7A5F" w:rsidRPr="00CF025D" w14:paraId="79D83CA8"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BFBFBF" w:themeColor="background1" w:themeShade="BF"/>
              <w:bottom w:val="single" w:sz="4" w:space="0" w:color="A6A6A6" w:themeColor="background1" w:themeShade="A6"/>
            </w:tcBorders>
          </w:tcPr>
          <w:p w14:paraId="6B61D4AA" w14:textId="7CA78350" w:rsidR="00AD7A5F" w:rsidRPr="000D72DF" w:rsidRDefault="00AD7A5F" w:rsidP="00274459">
            <w:pPr>
              <w:pStyle w:val="INDICATORNUMBER"/>
              <w:rPr>
                <w:rStyle w:val="IntenseEmphasis"/>
                <w:b/>
                <w:bCs w:val="0"/>
                <w:i w:val="0"/>
                <w:iCs w:val="0"/>
              </w:rPr>
            </w:pPr>
            <w:r>
              <w:rPr>
                <w:rStyle w:val="IntenseEmphasis"/>
                <w:b/>
                <w:bCs w:val="0"/>
                <w:i w:val="0"/>
                <w:iCs w:val="0"/>
                <w:color w:val="595959"/>
              </w:rPr>
              <w:t>PE 1</w:t>
            </w:r>
            <w:r w:rsidR="00521D02">
              <w:rPr>
                <w:rStyle w:val="IntenseEmphasis"/>
                <w:b/>
                <w:bCs w:val="0"/>
                <w:i w:val="0"/>
                <w:iCs w:val="0"/>
                <w:color w:val="595959"/>
              </w:rPr>
              <w:t>0</w:t>
            </w:r>
            <w:r>
              <w:rPr>
                <w:rStyle w:val="IntenseEmphasis"/>
                <w:b/>
                <w:bCs w:val="0"/>
                <w:i w:val="0"/>
                <w:iCs w:val="0"/>
                <w:color w:val="595959"/>
              </w:rPr>
              <w:t>.</w:t>
            </w:r>
            <w:r w:rsidR="00274459">
              <w:rPr>
                <w:rStyle w:val="IntenseEmphasis"/>
                <w:b/>
                <w:bCs w:val="0"/>
                <w:i w:val="0"/>
                <w:iCs w:val="0"/>
                <w:color w:val="595959"/>
              </w:rPr>
              <w:t>3</w:t>
            </w:r>
          </w:p>
        </w:tc>
        <w:tc>
          <w:tcPr>
            <w:tcW w:w="8090" w:type="dxa"/>
            <w:gridSpan w:val="3"/>
            <w:tcBorders>
              <w:top w:val="single" w:sz="4" w:space="0" w:color="595959"/>
              <w:bottom w:val="single" w:sz="4" w:space="0" w:color="A6A6A6" w:themeColor="background1" w:themeShade="A6"/>
              <w:right w:val="single" w:sz="4" w:space="0" w:color="BFBFBF" w:themeColor="background1" w:themeShade="BF"/>
            </w:tcBorders>
          </w:tcPr>
          <w:p w14:paraId="23286CBB" w14:textId="1DFE38C3" w:rsidR="00DE582C" w:rsidRDefault="00DE582C" w:rsidP="00F23069">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This indicator overlaps with </w:t>
            </w:r>
            <w:hyperlink r:id="rId47" w:history="1">
              <w:r w:rsidRPr="00552B25">
                <w:rPr>
                  <w:rStyle w:val="Hyperlink"/>
                  <w:rFonts w:cs="Arial"/>
                </w:rPr>
                <w:t>Question 2.3 in the LP RI DDQ</w:t>
              </w:r>
            </w:hyperlink>
            <w:r>
              <w:t>. Refer to the document for guidance and case studies.</w:t>
            </w:r>
          </w:p>
          <w:p w14:paraId="60DFF5DB" w14:textId="77777777" w:rsidR="00AD7A5F" w:rsidRDefault="00AD7A5F" w:rsidP="00F23069">
            <w:pPr>
              <w:pStyle w:val="INDICATORTEXT"/>
              <w:cnfStyle w:val="000000000000" w:firstRow="0" w:lastRow="0" w:firstColumn="0" w:lastColumn="0" w:oddVBand="0" w:evenVBand="0" w:oddHBand="0" w:evenHBand="0" w:firstRowFirstColumn="0" w:firstRowLastColumn="0" w:lastRowFirstColumn="0" w:lastRowLastColumn="0"/>
              <w:rPr>
                <w:szCs w:val="18"/>
              </w:rPr>
            </w:pPr>
            <w:r w:rsidRPr="00AD7A5F">
              <w:rPr>
                <w:szCs w:val="18"/>
              </w:rPr>
              <w:t xml:space="preserve">You are encouraged to generalise your impact measures, analysis and conclusions across different investment selection processes and </w:t>
            </w:r>
            <w:r w:rsidR="003E3D03">
              <w:rPr>
                <w:szCs w:val="18"/>
              </w:rPr>
              <w:t xml:space="preserve">to </w:t>
            </w:r>
            <w:r w:rsidRPr="00AD7A5F">
              <w:rPr>
                <w:szCs w:val="18"/>
              </w:rPr>
              <w:t xml:space="preserve">not report on every single deal and </w:t>
            </w:r>
            <w:r w:rsidR="003E3D03">
              <w:rPr>
                <w:szCs w:val="18"/>
              </w:rPr>
              <w:t>its</w:t>
            </w:r>
            <w:r w:rsidR="003E3D03" w:rsidRPr="00AD7A5F">
              <w:rPr>
                <w:szCs w:val="18"/>
              </w:rPr>
              <w:t xml:space="preserve"> </w:t>
            </w:r>
            <w:r w:rsidRPr="00AD7A5F">
              <w:rPr>
                <w:szCs w:val="18"/>
              </w:rPr>
              <w:t xml:space="preserve">individual characteristics. Indicator </w:t>
            </w:r>
            <w:r w:rsidR="0030463B">
              <w:rPr>
                <w:szCs w:val="18"/>
              </w:rPr>
              <w:t>[</w:t>
            </w:r>
            <w:r w:rsidRPr="00AD7A5F">
              <w:rPr>
                <w:szCs w:val="18"/>
              </w:rPr>
              <w:t>PE 19</w:t>
            </w:r>
            <w:r w:rsidR="0030463B">
              <w:rPr>
                <w:szCs w:val="18"/>
              </w:rPr>
              <w:t>]</w:t>
            </w:r>
            <w:r w:rsidRPr="00AD7A5F">
              <w:rPr>
                <w:szCs w:val="18"/>
              </w:rPr>
              <w:t xml:space="preserve"> will allow your organisation to provide specific examples.</w:t>
            </w:r>
          </w:p>
          <w:p w14:paraId="0AE7CE0B" w14:textId="77777777" w:rsidR="00F013B2" w:rsidRPr="00F23069" w:rsidRDefault="00CF623A" w:rsidP="003E3D0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2E0502">
              <w:rPr>
                <w:rStyle w:val="IntenseEmphasis"/>
                <w:b w:val="0"/>
                <w:bCs w:val="0"/>
                <w:i w:val="0"/>
                <w:iCs w:val="0"/>
                <w:color w:val="595959"/>
                <w:szCs w:val="18"/>
              </w:rPr>
              <w:t>“ESG issues were considered but did not have an impact on the investment selection</w:t>
            </w:r>
            <w:r w:rsidR="00DE582C">
              <w:rPr>
                <w:rStyle w:val="IntenseEmphasis"/>
                <w:b w:val="0"/>
                <w:bCs w:val="0"/>
                <w:i w:val="0"/>
                <w:iCs w:val="0"/>
                <w:color w:val="595959"/>
                <w:szCs w:val="18"/>
              </w:rPr>
              <w:t>/deal structuring</w:t>
            </w:r>
            <w:r w:rsidRPr="002E0502">
              <w:rPr>
                <w:rStyle w:val="IntenseEmphasis"/>
                <w:b w:val="0"/>
                <w:bCs w:val="0"/>
                <w:i w:val="0"/>
                <w:iCs w:val="0"/>
                <w:color w:val="595959"/>
                <w:szCs w:val="18"/>
              </w:rPr>
              <w:t xml:space="preserve"> process” refer</w:t>
            </w:r>
            <w:r w:rsidR="003E3D03">
              <w:rPr>
                <w:rStyle w:val="IntenseEmphasis"/>
                <w:b w:val="0"/>
                <w:bCs w:val="0"/>
                <w:i w:val="0"/>
                <w:iCs w:val="0"/>
                <w:color w:val="595959"/>
                <w:szCs w:val="18"/>
              </w:rPr>
              <w:t>s</w:t>
            </w:r>
            <w:r w:rsidRPr="002E0502">
              <w:rPr>
                <w:rStyle w:val="IntenseEmphasis"/>
                <w:b w:val="0"/>
                <w:bCs w:val="0"/>
                <w:i w:val="0"/>
                <w:iCs w:val="0"/>
                <w:color w:val="595959"/>
                <w:szCs w:val="18"/>
              </w:rPr>
              <w:t xml:space="preserve"> to</w:t>
            </w:r>
            <w:r>
              <w:rPr>
                <w:rStyle w:val="IntenseEmphasis"/>
                <w:b w:val="0"/>
                <w:bCs w:val="0"/>
                <w:i w:val="0"/>
                <w:iCs w:val="0"/>
                <w:color w:val="595959"/>
                <w:szCs w:val="18"/>
              </w:rPr>
              <w:t xml:space="preserve"> situations </w:t>
            </w:r>
            <w:r w:rsidR="003E3D03">
              <w:rPr>
                <w:rStyle w:val="IntenseEmphasis"/>
                <w:b w:val="0"/>
                <w:bCs w:val="0"/>
                <w:i w:val="0"/>
                <w:iCs w:val="0"/>
                <w:color w:val="595959"/>
                <w:szCs w:val="18"/>
              </w:rPr>
              <w:t xml:space="preserve">in which </w:t>
            </w:r>
            <w:r>
              <w:rPr>
                <w:rStyle w:val="IntenseEmphasis"/>
                <w:b w:val="0"/>
                <w:bCs w:val="0"/>
                <w:i w:val="0"/>
                <w:iCs w:val="0"/>
                <w:color w:val="595959"/>
                <w:szCs w:val="18"/>
              </w:rPr>
              <w:t xml:space="preserve">no ESG issues were identified or </w:t>
            </w:r>
            <w:r w:rsidR="003E3D03">
              <w:rPr>
                <w:rStyle w:val="IntenseEmphasis"/>
                <w:b w:val="0"/>
                <w:bCs w:val="0"/>
                <w:i w:val="0"/>
                <w:iCs w:val="0"/>
                <w:color w:val="595959"/>
                <w:szCs w:val="18"/>
              </w:rPr>
              <w:t>in which</w:t>
            </w:r>
            <w:r w:rsidR="003E3D03" w:rsidRPr="002E0502">
              <w:rPr>
                <w:rStyle w:val="IntenseEmphasis"/>
                <w:b w:val="0"/>
                <w:bCs w:val="0"/>
                <w:i w:val="0"/>
                <w:iCs w:val="0"/>
                <w:color w:val="595959"/>
                <w:szCs w:val="18"/>
              </w:rPr>
              <w:t xml:space="preserve"> </w:t>
            </w:r>
            <w:r w:rsidRPr="002E0502">
              <w:rPr>
                <w:rStyle w:val="IntenseEmphasis"/>
                <w:b w:val="0"/>
                <w:bCs w:val="0"/>
                <w:i w:val="0"/>
                <w:iCs w:val="0"/>
                <w:color w:val="595959"/>
                <w:szCs w:val="18"/>
              </w:rPr>
              <w:t>ESG issues were considered during the investment selection but were considered to be below the materiality threshold and therefore did not impact the investment.</w:t>
            </w:r>
          </w:p>
        </w:tc>
      </w:tr>
      <w:tr w:rsidR="00AD7A5F" w:rsidRPr="00CF025D" w14:paraId="344DF4C9" w14:textId="77777777" w:rsidTr="008F76C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tcPr>
          <w:p w14:paraId="779BEFDD" w14:textId="77777777" w:rsidR="00AD7A5F" w:rsidRPr="00EF652A" w:rsidRDefault="00AD7A5F" w:rsidP="005D3A75">
            <w:pPr>
              <w:pStyle w:val="INDICATORNUMBER"/>
              <w:rPr>
                <w:rFonts w:cs="Calibri"/>
              </w:rPr>
            </w:pPr>
            <w:r w:rsidRPr="0037319B">
              <w:rPr>
                <w:rStyle w:val="IntenseEmphasis"/>
                <w:b/>
                <w:bCs w:val="0"/>
                <w:i w:val="0"/>
                <w:iCs w:val="0"/>
                <w:color w:val="595959"/>
              </w:rPr>
              <w:t>ASSESSMENT</w:t>
            </w:r>
          </w:p>
        </w:tc>
      </w:tr>
      <w:tr w:rsidR="00AD7A5F" w:rsidRPr="00CF025D" w14:paraId="7D31152F"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nil"/>
            </w:tcBorders>
          </w:tcPr>
          <w:p w14:paraId="2DB49478" w14:textId="41657E89" w:rsidR="00AD7A5F" w:rsidRDefault="00AD7A5F" w:rsidP="005D3A75">
            <w:pPr>
              <w:pStyle w:val="INDICATORNUMBER"/>
              <w:rPr>
                <w:rStyle w:val="IntenseEmphasis"/>
                <w:b/>
                <w:bCs w:val="0"/>
                <w:i w:val="0"/>
                <w:iCs w:val="0"/>
                <w:color w:val="595959"/>
              </w:rPr>
            </w:pPr>
            <w:r>
              <w:rPr>
                <w:rStyle w:val="IntenseEmphasis"/>
                <w:b/>
                <w:bCs w:val="0"/>
                <w:i w:val="0"/>
                <w:iCs w:val="0"/>
                <w:color w:val="595959"/>
              </w:rPr>
              <w:t>PE 1</w:t>
            </w:r>
            <w:r w:rsidR="00521D02">
              <w:rPr>
                <w:rStyle w:val="IntenseEmphasis"/>
                <w:b/>
                <w:bCs w:val="0"/>
                <w:i w:val="0"/>
                <w:iCs w:val="0"/>
                <w:color w:val="595959"/>
              </w:rPr>
              <w:t>0</w:t>
            </w:r>
          </w:p>
        </w:tc>
        <w:tc>
          <w:tcPr>
            <w:tcW w:w="8090" w:type="dxa"/>
            <w:gridSpan w:val="3"/>
            <w:tcBorders>
              <w:top w:val="single" w:sz="4" w:space="0" w:color="A6A6A6" w:themeColor="background1" w:themeShade="A6"/>
              <w:bottom w:val="single" w:sz="4" w:space="0" w:color="A6A6A6" w:themeColor="background1" w:themeShade="A6"/>
              <w:right w:val="single" w:sz="4" w:space="0" w:color="BFBFBF" w:themeColor="background1" w:themeShade="BF"/>
            </w:tcBorders>
          </w:tcPr>
          <w:p w14:paraId="03B08415" w14:textId="77777777" w:rsidR="00AD7A5F" w:rsidRPr="0037319B" w:rsidRDefault="00AD7A5F" w:rsidP="005D3A75">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37319B">
              <w:rPr>
                <w:szCs w:val="18"/>
              </w:rPr>
              <w:sym w:font="Wingdings" w:char="F0AB"/>
            </w:r>
          </w:p>
          <w:p w14:paraId="25C7CDDB" w14:textId="6DB42BF4" w:rsidR="00AD7A5F" w:rsidRPr="00EF652A" w:rsidRDefault="00AD7A5F" w:rsidP="00C9334B">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 xml:space="preserve">e assessment of this indicator is based on your response to </w:t>
            </w:r>
            <w:r w:rsidR="003504DB">
              <w:rPr>
                <w:szCs w:val="18"/>
              </w:rPr>
              <w:t>[</w:t>
            </w:r>
            <w:r>
              <w:rPr>
                <w:szCs w:val="18"/>
              </w:rPr>
              <w:t>1</w:t>
            </w:r>
            <w:r w:rsidR="00C9334B">
              <w:rPr>
                <w:szCs w:val="18"/>
              </w:rPr>
              <w:t>0</w:t>
            </w:r>
            <w:r>
              <w:rPr>
                <w:szCs w:val="18"/>
              </w:rPr>
              <w:t>.1</w:t>
            </w:r>
            <w:r w:rsidR="003504DB">
              <w:rPr>
                <w:szCs w:val="18"/>
              </w:rPr>
              <w:t>]</w:t>
            </w:r>
            <w:r>
              <w:rPr>
                <w:szCs w:val="18"/>
              </w:rPr>
              <w:t>.</w:t>
            </w:r>
          </w:p>
        </w:tc>
      </w:tr>
      <w:tr w:rsidR="007F4A0C" w:rsidRPr="00CF025D" w14:paraId="1276AC27"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291F4180" w14:textId="77777777" w:rsidR="007F4A0C" w:rsidRDefault="007F4A0C" w:rsidP="007F4A0C">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595959"/>
              <w:right w:val="single" w:sz="4" w:space="0" w:color="BFBFBF" w:themeColor="background1" w:themeShade="BF"/>
            </w:tcBorders>
          </w:tcPr>
          <w:p w14:paraId="2F20A56A" w14:textId="7F0D994B" w:rsidR="007F4A0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7F4A0C" w:rsidRPr="00CF025D" w14:paraId="5CC917AE"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5976EAF7" w14:textId="77777777" w:rsidR="007F4A0C" w:rsidRDefault="007F4A0C" w:rsidP="007F4A0C">
            <w:pPr>
              <w:pStyle w:val="INDICATORNUMBER"/>
              <w:rPr>
                <w:rStyle w:val="IntenseEmphasis"/>
                <w:b/>
                <w:bCs w:val="0"/>
                <w:i w:val="0"/>
                <w:iCs w:val="0"/>
                <w:color w:val="595959"/>
              </w:rPr>
            </w:pPr>
          </w:p>
        </w:tc>
        <w:tc>
          <w:tcPr>
            <w:tcW w:w="3546" w:type="dxa"/>
            <w:tcBorders>
              <w:top w:val="single" w:sz="4" w:space="0" w:color="A6A6A6" w:themeColor="background1" w:themeShade="A6"/>
              <w:bottom w:val="single" w:sz="4" w:space="0" w:color="595959"/>
            </w:tcBorders>
          </w:tcPr>
          <w:p w14:paraId="4220F0A7" w14:textId="299E6307" w:rsidR="007F4A0C" w:rsidRPr="00FA40B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585F7C">
              <w:rPr>
                <w:rFonts w:eastAsia="Calibri"/>
                <w:b/>
                <w:szCs w:val="18"/>
              </w:rPr>
              <w:t>Selected response</w:t>
            </w:r>
          </w:p>
        </w:tc>
        <w:tc>
          <w:tcPr>
            <w:tcW w:w="1963" w:type="dxa"/>
            <w:tcBorders>
              <w:top w:val="single" w:sz="4" w:space="0" w:color="A6A6A6" w:themeColor="background1" w:themeShade="A6"/>
              <w:bottom w:val="single" w:sz="4" w:space="0" w:color="595959"/>
            </w:tcBorders>
          </w:tcPr>
          <w:p w14:paraId="04BD183B" w14:textId="3C49BDD6" w:rsidR="007F4A0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sidRPr="00585F7C">
              <w:rPr>
                <w:rFonts w:eastAsia="Calibri"/>
                <w:b/>
                <w:kern w:val="24"/>
                <w:szCs w:val="28"/>
              </w:rPr>
              <w:t>Level score</w:t>
            </w:r>
          </w:p>
        </w:tc>
        <w:tc>
          <w:tcPr>
            <w:tcW w:w="2581" w:type="dxa"/>
            <w:tcBorders>
              <w:top w:val="single" w:sz="4" w:space="0" w:color="A6A6A6" w:themeColor="background1" w:themeShade="A6"/>
              <w:bottom w:val="single" w:sz="4" w:space="0" w:color="595959"/>
              <w:right w:val="single" w:sz="4" w:space="0" w:color="BFBFBF" w:themeColor="background1" w:themeShade="BF"/>
            </w:tcBorders>
          </w:tcPr>
          <w:p w14:paraId="65572F93" w14:textId="7404A0B7" w:rsidR="007F4A0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7F4A0C" w:rsidRPr="00CF025D" w14:paraId="37E67EC0"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33F9AFAE" w14:textId="77777777" w:rsidR="007F4A0C" w:rsidRDefault="007F4A0C" w:rsidP="007F4A0C">
            <w:pPr>
              <w:pStyle w:val="INDICATORNUMBER"/>
              <w:rPr>
                <w:rStyle w:val="IntenseEmphasis"/>
                <w:b/>
                <w:bCs w:val="0"/>
                <w:i w:val="0"/>
                <w:iCs w:val="0"/>
                <w:color w:val="595959"/>
              </w:rPr>
            </w:pPr>
          </w:p>
        </w:tc>
        <w:tc>
          <w:tcPr>
            <w:tcW w:w="3546" w:type="dxa"/>
            <w:tcBorders>
              <w:top w:val="single" w:sz="4" w:space="0" w:color="A6A6A6" w:themeColor="background1" w:themeShade="A6"/>
              <w:bottom w:val="single" w:sz="4" w:space="0" w:color="595959"/>
            </w:tcBorders>
          </w:tcPr>
          <w:p w14:paraId="0CD58406" w14:textId="20996A9D" w:rsidR="007F4A0C" w:rsidRPr="00585F7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F673A0">
              <w:rPr>
                <w:szCs w:val="18"/>
              </w:rPr>
              <w:t xml:space="preserve">‘We do not track this </w:t>
            </w:r>
            <w:r w:rsidRPr="006031AC">
              <w:rPr>
                <w:szCs w:val="18"/>
              </w:rPr>
              <w:t>potential impact</w:t>
            </w:r>
            <w:r>
              <w:rPr>
                <w:szCs w:val="18"/>
              </w:rPr>
              <w:t>’</w:t>
            </w:r>
            <w:r w:rsidRPr="006031AC" w:rsidDel="006031AC">
              <w:rPr>
                <w:szCs w:val="18"/>
              </w:rPr>
              <w:t xml:space="preserve"> </w:t>
            </w:r>
            <w:r>
              <w:rPr>
                <w:szCs w:val="18"/>
              </w:rPr>
              <w:t>in PE 10.1 and PE 10.2.</w:t>
            </w:r>
          </w:p>
        </w:tc>
        <w:tc>
          <w:tcPr>
            <w:tcW w:w="1963" w:type="dxa"/>
            <w:tcBorders>
              <w:top w:val="single" w:sz="4" w:space="0" w:color="A6A6A6" w:themeColor="background1" w:themeShade="A6"/>
              <w:bottom w:val="single" w:sz="4" w:space="0" w:color="595959"/>
            </w:tcBorders>
          </w:tcPr>
          <w:p w14:paraId="76369D8A" w14:textId="389BBADD" w:rsidR="007F4A0C" w:rsidRPr="00585F7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rFonts w:eastAsia="Calibri"/>
                <w:b/>
                <w:kern w:val="24"/>
                <w:szCs w:val="28"/>
              </w:rPr>
            </w:pPr>
            <w:r w:rsidRPr="005A44A6">
              <w:rPr>
                <w:rFonts w:ascii="Calibri" w:eastAsia="Calibri" w:hAnsi="Wingdings" w:cs="Times New Roman"/>
                <w:color w:val="808080"/>
                <w:kern w:val="24"/>
                <w:szCs w:val="28"/>
              </w:rPr>
              <w:sym w:font="Wingdings" w:char="F0A3"/>
            </w:r>
          </w:p>
        </w:tc>
        <w:tc>
          <w:tcPr>
            <w:tcW w:w="2581" w:type="dxa"/>
            <w:tcBorders>
              <w:top w:val="single" w:sz="4" w:space="0" w:color="A6A6A6" w:themeColor="background1" w:themeShade="A6"/>
              <w:bottom w:val="single" w:sz="4" w:space="0" w:color="595959"/>
              <w:right w:val="single" w:sz="4" w:space="0" w:color="BFBFBF" w:themeColor="background1" w:themeShade="BF"/>
            </w:tcBorders>
          </w:tcPr>
          <w:p w14:paraId="28469C4A" w14:textId="77777777" w:rsidR="007F4A0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7F4A0C" w:rsidRPr="00CF025D" w14:paraId="6CE11BFE"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4F3FAE15" w14:textId="77777777" w:rsidR="007F4A0C" w:rsidRDefault="007F4A0C" w:rsidP="007F4A0C">
            <w:pPr>
              <w:pStyle w:val="INDICATORNUMBER"/>
              <w:rPr>
                <w:rStyle w:val="IntenseEmphasis"/>
                <w:b/>
                <w:bCs w:val="0"/>
                <w:i w:val="0"/>
                <w:iCs w:val="0"/>
                <w:color w:val="595959"/>
              </w:rPr>
            </w:pPr>
          </w:p>
        </w:tc>
        <w:tc>
          <w:tcPr>
            <w:tcW w:w="3546" w:type="dxa"/>
            <w:tcBorders>
              <w:top w:val="single" w:sz="4" w:space="0" w:color="A6A6A6" w:themeColor="background1" w:themeShade="A6"/>
              <w:bottom w:val="single" w:sz="4" w:space="0" w:color="595959"/>
            </w:tcBorders>
          </w:tcPr>
          <w:p w14:paraId="5906316C" w14:textId="12FBCFBE" w:rsidR="007F4A0C" w:rsidRPr="00F673A0"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One selection in either PE 10.1 OR PE 10.2.</w:t>
            </w:r>
          </w:p>
        </w:tc>
        <w:tc>
          <w:tcPr>
            <w:tcW w:w="1963" w:type="dxa"/>
            <w:tcBorders>
              <w:top w:val="single" w:sz="4" w:space="0" w:color="A6A6A6" w:themeColor="background1" w:themeShade="A6"/>
              <w:bottom w:val="single" w:sz="4" w:space="0" w:color="595959"/>
            </w:tcBorders>
          </w:tcPr>
          <w:p w14:paraId="5DA2D53F" w14:textId="615D7839" w:rsidR="007F4A0C" w:rsidRPr="005A44A6"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581" w:type="dxa"/>
            <w:tcBorders>
              <w:top w:val="single" w:sz="4" w:space="0" w:color="A6A6A6" w:themeColor="background1" w:themeShade="A6"/>
              <w:bottom w:val="single" w:sz="4" w:space="0" w:color="595959"/>
              <w:right w:val="single" w:sz="4" w:space="0" w:color="BFBFBF" w:themeColor="background1" w:themeShade="BF"/>
            </w:tcBorders>
          </w:tcPr>
          <w:p w14:paraId="4ADBC9FF" w14:textId="59DA187E" w:rsidR="007F4A0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b/>
                <w:szCs w:val="18"/>
              </w:rPr>
            </w:pPr>
            <w:r>
              <w:rPr>
                <w:szCs w:val="18"/>
              </w:rPr>
              <w:t>Including if ‘other’ is selected</w:t>
            </w:r>
          </w:p>
        </w:tc>
      </w:tr>
      <w:tr w:rsidR="007F4A0C" w:rsidRPr="00CF025D" w14:paraId="29C6B25D"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51C90EB7" w14:textId="77777777" w:rsidR="007F4A0C" w:rsidRDefault="007F4A0C" w:rsidP="007F4A0C">
            <w:pPr>
              <w:pStyle w:val="INDICATORNUMBER"/>
              <w:rPr>
                <w:rStyle w:val="IntenseEmphasis"/>
                <w:b/>
                <w:bCs w:val="0"/>
                <w:i w:val="0"/>
                <w:iCs w:val="0"/>
                <w:color w:val="595959"/>
              </w:rPr>
            </w:pPr>
          </w:p>
        </w:tc>
        <w:tc>
          <w:tcPr>
            <w:tcW w:w="3546" w:type="dxa"/>
            <w:tcBorders>
              <w:top w:val="single" w:sz="4" w:space="0" w:color="A6A6A6" w:themeColor="background1" w:themeShade="A6"/>
              <w:bottom w:val="single" w:sz="4" w:space="0" w:color="595959"/>
            </w:tcBorders>
          </w:tcPr>
          <w:p w14:paraId="29466B88" w14:textId="46B5738D" w:rsidR="007F4A0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At least one selection in PE 10.1 AND PE 10.2.</w:t>
            </w:r>
          </w:p>
        </w:tc>
        <w:tc>
          <w:tcPr>
            <w:tcW w:w="1963" w:type="dxa"/>
            <w:tcBorders>
              <w:top w:val="single" w:sz="4" w:space="0" w:color="A6A6A6" w:themeColor="background1" w:themeShade="A6"/>
              <w:bottom w:val="single" w:sz="4" w:space="0" w:color="595959"/>
            </w:tcBorders>
          </w:tcPr>
          <w:p w14:paraId="0D980D36" w14:textId="3A1EB2ED" w:rsidR="007F4A0C" w:rsidRPr="005A44A6"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581" w:type="dxa"/>
            <w:tcBorders>
              <w:top w:val="single" w:sz="4" w:space="0" w:color="A6A6A6" w:themeColor="background1" w:themeShade="A6"/>
              <w:bottom w:val="single" w:sz="4" w:space="0" w:color="595959"/>
              <w:right w:val="single" w:sz="4" w:space="0" w:color="BFBFBF" w:themeColor="background1" w:themeShade="BF"/>
            </w:tcBorders>
          </w:tcPr>
          <w:p w14:paraId="1D3F8B10" w14:textId="77777777" w:rsidR="007F4A0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p>
        </w:tc>
      </w:tr>
      <w:tr w:rsidR="007F4A0C" w:rsidRPr="00CF025D" w14:paraId="380E3AE4"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tcBorders>
          </w:tcPr>
          <w:p w14:paraId="188892B8" w14:textId="77777777" w:rsidR="007F4A0C" w:rsidRDefault="007F4A0C" w:rsidP="007F4A0C">
            <w:pPr>
              <w:pStyle w:val="INDICATORNUMBER"/>
              <w:rPr>
                <w:rStyle w:val="IntenseEmphasis"/>
                <w:b/>
                <w:bCs w:val="0"/>
                <w:i w:val="0"/>
                <w:iCs w:val="0"/>
                <w:color w:val="595959"/>
              </w:rPr>
            </w:pPr>
          </w:p>
        </w:tc>
        <w:tc>
          <w:tcPr>
            <w:tcW w:w="3546" w:type="dxa"/>
            <w:tcBorders>
              <w:top w:val="single" w:sz="4" w:space="0" w:color="A6A6A6" w:themeColor="background1" w:themeShade="A6"/>
              <w:bottom w:val="single" w:sz="4" w:space="0" w:color="BFBFBF" w:themeColor="background1" w:themeShade="BF"/>
            </w:tcBorders>
          </w:tcPr>
          <w:p w14:paraId="4A715C9C" w14:textId="14F60669" w:rsidR="007F4A0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At least three selections from PE 10.2 AND PE 10.2.</w:t>
            </w:r>
          </w:p>
        </w:tc>
        <w:tc>
          <w:tcPr>
            <w:tcW w:w="1963" w:type="dxa"/>
            <w:tcBorders>
              <w:top w:val="single" w:sz="4" w:space="0" w:color="A6A6A6" w:themeColor="background1" w:themeShade="A6"/>
              <w:bottom w:val="single" w:sz="4" w:space="0" w:color="BFBFBF" w:themeColor="background1" w:themeShade="BF"/>
            </w:tcBorders>
          </w:tcPr>
          <w:p w14:paraId="79FAAD40" w14:textId="3D60ABDB" w:rsidR="007F4A0C" w:rsidRPr="005A44A6"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581" w:type="dxa"/>
            <w:tcBorders>
              <w:top w:val="single" w:sz="4" w:space="0" w:color="A6A6A6" w:themeColor="background1" w:themeShade="A6"/>
              <w:bottom w:val="single" w:sz="4" w:space="0" w:color="BFBFBF" w:themeColor="background1" w:themeShade="BF"/>
              <w:right w:val="single" w:sz="4" w:space="0" w:color="BFBFBF" w:themeColor="background1" w:themeShade="BF"/>
            </w:tcBorders>
          </w:tcPr>
          <w:p w14:paraId="20D575A0" w14:textId="77777777" w:rsidR="007F4A0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p>
        </w:tc>
      </w:tr>
    </w:tbl>
    <w:p w14:paraId="5F06A8FA" w14:textId="77777777" w:rsidR="00AD7A5F" w:rsidRDefault="00AD7A5F">
      <w:pPr>
        <w:widowControl/>
        <w:autoSpaceDE/>
        <w:autoSpaceDN/>
        <w:adjustRightInd/>
        <w:spacing w:before="0" w:after="0" w:line="240" w:lineRule="auto"/>
      </w:pPr>
    </w:p>
    <w:p w14:paraId="1D8D773C" w14:textId="77777777" w:rsidR="00C26D49" w:rsidRDefault="00C26D49">
      <w:pPr>
        <w:widowControl/>
        <w:autoSpaceDE/>
        <w:autoSpaceDN/>
        <w:adjustRightInd/>
        <w:spacing w:before="0" w:after="0" w:line="240" w:lineRule="auto"/>
        <w:rPr>
          <w:rFonts w:eastAsia="Times New Roman"/>
          <w:b/>
          <w:color w:val="595959"/>
          <w:sz w:val="18"/>
          <w:szCs w:val="18"/>
        </w:rPr>
        <w:sectPr w:rsidR="00C26D49" w:rsidSect="00644696">
          <w:headerReference w:type="default" r:id="rId48"/>
          <w:headerReference w:type="first" r:id="rId49"/>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1793B1F5" w14:textId="77777777" w:rsidTr="00660318">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5723E84D" w14:textId="77777777" w:rsidR="005D3A75" w:rsidRDefault="005D3A75" w:rsidP="005D3A75">
            <w:pPr>
              <w:widowControl/>
              <w:autoSpaceDE/>
              <w:autoSpaceDN/>
              <w:adjustRightInd/>
              <w:spacing w:after="0" w:line="240" w:lineRule="auto"/>
              <w:rPr>
                <w:rStyle w:val="IntenseEmphasis"/>
                <w:b/>
                <w:bCs w:val="0"/>
                <w:i w:val="0"/>
                <w:iCs w:val="0"/>
              </w:rPr>
            </w:pPr>
            <w:r>
              <w:lastRenderedPageBreak/>
              <w:t>SECTION</w:t>
            </w:r>
          </w:p>
        </w:tc>
      </w:tr>
      <w:tr w:rsidR="005D3A75" w14:paraId="715CEE38" w14:textId="77777777" w:rsidTr="00660318">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181ED1A2" w14:textId="340715D8" w:rsidR="005D3A75" w:rsidRPr="00BF74E2" w:rsidRDefault="005D3A75" w:rsidP="00D17F4A">
            <w:pPr>
              <w:pStyle w:val="Heading2"/>
              <w:outlineLvl w:val="1"/>
              <w:rPr>
                <w:rStyle w:val="IntenseEmphasis"/>
                <w:i w:val="0"/>
                <w:iCs w:val="0"/>
                <w:color w:val="008CD0"/>
              </w:rPr>
            </w:pPr>
            <w:bookmarkStart w:id="10" w:name="_Toc367985410"/>
            <w:r>
              <w:t>Post-investment (monitoring)</w:t>
            </w:r>
            <w:bookmarkEnd w:id="10"/>
          </w:p>
        </w:tc>
      </w:tr>
    </w:tbl>
    <w:p w14:paraId="152BC74B" w14:textId="77777777" w:rsidR="005D3A75" w:rsidRDefault="005D3A75" w:rsidP="005D3A75">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A158FF" w14:paraId="21377C45"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B893FEB" w14:textId="77777777" w:rsidR="00A158FF" w:rsidRPr="00356CDA" w:rsidRDefault="00A158FF" w:rsidP="005D3A75">
            <w:pPr>
              <w:widowControl/>
              <w:autoSpaceDE/>
              <w:autoSpaceDN/>
              <w:adjustRightInd/>
              <w:spacing w:after="0" w:line="240" w:lineRule="auto"/>
              <w:rPr>
                <w:rStyle w:val="IntenseEmphasis"/>
                <w:b w:val="0"/>
                <w:bCs w:val="0"/>
                <w:iCs w:val="0"/>
                <w:color w:val="FFFFFF" w:themeColor="background1"/>
              </w:rPr>
            </w:pPr>
          </w:p>
        </w:tc>
        <w:tc>
          <w:tcPr>
            <w:tcW w:w="3402" w:type="dxa"/>
          </w:tcPr>
          <w:p w14:paraId="6B65F2A2" w14:textId="77777777" w:rsidR="00A158FF" w:rsidRPr="00356CDA" w:rsidRDefault="00A158FF"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11A3001" w14:textId="77777777" w:rsidR="00A158FF" w:rsidRPr="00356CDA" w:rsidRDefault="00A158FF"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24B079A5" w14:textId="77777777" w:rsidR="00A158FF" w:rsidRPr="00356CDA" w:rsidRDefault="00A158FF" w:rsidP="005D3A75">
            <w:pPr>
              <w:widowControl/>
              <w:autoSpaceDE/>
              <w:autoSpaceDN/>
              <w:adjustRightInd/>
              <w:spacing w:after="0" w:line="240" w:lineRule="auto"/>
              <w:rPr>
                <w:rStyle w:val="IntenseEmphasis"/>
                <w:b w:val="0"/>
                <w:bCs w:val="0"/>
                <w:iCs w:val="0"/>
                <w:color w:val="FFFFFF" w:themeColor="background1"/>
              </w:rPr>
            </w:pPr>
            <w:r w:rsidRPr="00356CDA">
              <w:t>Principle</w:t>
            </w:r>
          </w:p>
        </w:tc>
      </w:tr>
      <w:tr w:rsidR="00A158FF" w14:paraId="6B75B0A7" w14:textId="77777777" w:rsidTr="005D3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8A727EC" w14:textId="01BB76CB" w:rsidR="00A158FF" w:rsidRPr="00356CDA" w:rsidRDefault="00A158FF" w:rsidP="005D3A75">
            <w:pPr>
              <w:pStyle w:val="SectionIndicatorHeaderText"/>
              <w:rPr>
                <w:rStyle w:val="IntenseEmphasis"/>
                <w:bCs w:val="0"/>
                <w:i w:val="0"/>
                <w:iCs w:val="0"/>
                <w:color w:val="FFFFFF" w:themeColor="background1"/>
              </w:rPr>
            </w:pPr>
            <w:r>
              <w:rPr>
                <w:rStyle w:val="IntenseEmphasis"/>
                <w:i w:val="0"/>
                <w:color w:val="FFFFFF" w:themeColor="background1"/>
              </w:rPr>
              <w:t>PE 1</w:t>
            </w:r>
            <w:r w:rsidR="00521D02">
              <w:rPr>
                <w:rStyle w:val="IntenseEmphasis"/>
                <w:i w:val="0"/>
                <w:color w:val="FFFFFF" w:themeColor="background1"/>
              </w:rPr>
              <w:t>1</w:t>
            </w:r>
          </w:p>
        </w:tc>
        <w:tc>
          <w:tcPr>
            <w:tcW w:w="3402" w:type="dxa"/>
          </w:tcPr>
          <w:p w14:paraId="6FB38629" w14:textId="77777777" w:rsidR="00A158FF" w:rsidRPr="00356CDA" w:rsidRDefault="00A158FF"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52ED5A5" w14:textId="77777777" w:rsidR="00A158FF" w:rsidRPr="00A57E01" w:rsidRDefault="00A158FF" w:rsidP="00B23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r w:rsidR="009A45EA">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0C6F370" w14:textId="77777777" w:rsidR="00A158FF" w:rsidRPr="00356CDA" w:rsidRDefault="00A158FF"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1D06F3E0" w14:textId="77777777" w:rsidR="003E40C4" w:rsidRDefault="003E40C4" w:rsidP="00BE6FF0">
      <w:pPr>
        <w:pStyle w:val="INDICATORNUMBER"/>
      </w:pPr>
    </w:p>
    <w:tbl>
      <w:tblPr>
        <w:tblStyle w:val="SubSectionIndicatorTableVOLUNTARY"/>
        <w:tblW w:w="9214" w:type="dxa"/>
        <w:tblInd w:w="5" w:type="dxa"/>
        <w:tblLook w:val="04A0" w:firstRow="1" w:lastRow="0" w:firstColumn="1" w:lastColumn="0" w:noHBand="0" w:noVBand="1"/>
      </w:tblPr>
      <w:tblGrid>
        <w:gridCol w:w="1134"/>
        <w:gridCol w:w="2542"/>
        <w:gridCol w:w="5538"/>
      </w:tblGrid>
      <w:tr w:rsidR="003401A7" w14:paraId="06B0DAE7" w14:textId="77777777" w:rsidTr="00AB60B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2EC6AB79" w14:textId="0FC90B16" w:rsidR="003401A7" w:rsidRPr="00903B63" w:rsidRDefault="003401A7"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1</w:t>
            </w:r>
            <w:r w:rsidR="00521D02">
              <w:rPr>
                <w:rStyle w:val="IntenseEmphasis"/>
                <w:i w:val="0"/>
                <w:color w:val="FFFFFF" w:themeColor="background1"/>
                <w:sz w:val="20"/>
                <w:szCs w:val="20"/>
              </w:rPr>
              <w:t>1</w:t>
            </w:r>
          </w:p>
        </w:tc>
        <w:tc>
          <w:tcPr>
            <w:tcW w:w="8080" w:type="dxa"/>
            <w:gridSpan w:val="2"/>
            <w:tcBorders>
              <w:top w:val="single" w:sz="4" w:space="0" w:color="0070C0"/>
              <w:bottom w:val="single" w:sz="4" w:space="0" w:color="0070C0"/>
              <w:right w:val="single" w:sz="4" w:space="0" w:color="0070C0"/>
            </w:tcBorders>
            <w:shd w:val="clear" w:color="auto" w:fill="0070C0"/>
          </w:tcPr>
          <w:p w14:paraId="16AD054B" w14:textId="77777777" w:rsidR="003401A7" w:rsidRPr="00903B63" w:rsidRDefault="003401A7"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3401A7" w14:paraId="3A9DD058" w14:textId="77777777" w:rsidTr="000D22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49CA7C6D" w14:textId="2EBB0D75" w:rsidR="003401A7" w:rsidRPr="000D72DF" w:rsidRDefault="003401A7" w:rsidP="005D3A75">
            <w:pPr>
              <w:pStyle w:val="INDICATORNUMBER"/>
              <w:rPr>
                <w:rStyle w:val="IntenseEmphasis"/>
                <w:b/>
                <w:bCs w:val="0"/>
                <w:i w:val="0"/>
                <w:iCs w:val="0"/>
              </w:rPr>
            </w:pPr>
            <w:r>
              <w:rPr>
                <w:rStyle w:val="IntenseEmphasis"/>
                <w:b/>
                <w:bCs w:val="0"/>
                <w:i w:val="0"/>
                <w:iCs w:val="0"/>
                <w:color w:val="595959"/>
              </w:rPr>
              <w:t>PE 1</w:t>
            </w:r>
            <w:r w:rsidR="00521D02">
              <w:rPr>
                <w:rStyle w:val="IntenseEmphasis"/>
                <w:b/>
                <w:bCs w:val="0"/>
                <w:i w:val="0"/>
                <w:iCs w:val="0"/>
                <w:color w:val="595959"/>
              </w:rPr>
              <w:t>1</w:t>
            </w:r>
            <w:r>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78143763" w14:textId="77777777" w:rsidR="003401A7" w:rsidRPr="003401A7" w:rsidRDefault="003401A7" w:rsidP="005D3A7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3401A7">
              <w:t>Indicate whether your organisation incorporates ESG issues in investment monitoring of portfolio companies.</w:t>
            </w:r>
          </w:p>
        </w:tc>
      </w:tr>
      <w:tr w:rsidR="003401A7" w14:paraId="744B1EBE" w14:textId="77777777" w:rsidTr="008F76C1">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34E91B7" w14:textId="77777777" w:rsidR="003401A7" w:rsidRDefault="003401A7" w:rsidP="005D3A75">
            <w:pPr>
              <w:widowControl/>
              <w:autoSpaceDE/>
              <w:autoSpaceDN/>
              <w:adjustRightInd/>
              <w:spacing w:after="0" w:line="240" w:lineRule="auto"/>
              <w:rPr>
                <w:rStyle w:val="IntenseEmphasis"/>
                <w:b w:val="0"/>
                <w:bCs w:val="0"/>
                <w:i w:val="0"/>
                <w:iCs w:val="0"/>
              </w:rPr>
            </w:pPr>
          </w:p>
        </w:tc>
        <w:tc>
          <w:tcPr>
            <w:tcW w:w="2542" w:type="dxa"/>
            <w:tcBorders>
              <w:top w:val="nil"/>
              <w:bottom w:val="single" w:sz="4" w:space="0" w:color="0070C0"/>
              <w:right w:val="single" w:sz="4" w:space="0" w:color="A6A6A6" w:themeColor="background1" w:themeShade="A6"/>
            </w:tcBorders>
          </w:tcPr>
          <w:p w14:paraId="0838F9D8" w14:textId="77777777" w:rsidR="003401A7" w:rsidRDefault="003401A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5538" w:type="dxa"/>
            <w:tcBorders>
              <w:top w:val="nil"/>
              <w:left w:val="single" w:sz="4" w:space="0" w:color="A6A6A6" w:themeColor="background1" w:themeShade="A6"/>
              <w:bottom w:val="single" w:sz="4" w:space="0" w:color="0070C0"/>
              <w:right w:val="single" w:sz="4" w:space="0" w:color="0070C0"/>
            </w:tcBorders>
          </w:tcPr>
          <w:p w14:paraId="0CD57737" w14:textId="77777777" w:rsidR="003401A7" w:rsidRDefault="003401A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3401A7" w14:paraId="1B450CA7" w14:textId="77777777" w:rsidTr="000D22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0E74DD9" w14:textId="59001067" w:rsidR="003401A7" w:rsidRDefault="003401A7" w:rsidP="005D3A75">
            <w:pPr>
              <w:pStyle w:val="INDICATORNUMBER"/>
              <w:rPr>
                <w:rStyle w:val="IntenseEmphasis"/>
                <w:b/>
                <w:bCs w:val="0"/>
                <w:i w:val="0"/>
                <w:iCs w:val="0"/>
                <w:color w:val="595959"/>
              </w:rPr>
            </w:pPr>
            <w:r>
              <w:rPr>
                <w:rStyle w:val="IntenseEmphasis"/>
                <w:b/>
                <w:bCs w:val="0"/>
                <w:i w:val="0"/>
                <w:iCs w:val="0"/>
                <w:color w:val="595959"/>
              </w:rPr>
              <w:t>PE 1</w:t>
            </w:r>
            <w:r w:rsidR="00521D02">
              <w:rPr>
                <w:rStyle w:val="IntenseEmphasis"/>
                <w:b/>
                <w:bCs w:val="0"/>
                <w:i w:val="0"/>
                <w:iCs w:val="0"/>
                <w:color w:val="595959"/>
              </w:rPr>
              <w:t>1</w:t>
            </w:r>
            <w:r>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44A223D2" w14:textId="77777777" w:rsidR="003401A7" w:rsidRPr="003401A7" w:rsidRDefault="003401A7" w:rsidP="008425AF">
            <w:pPr>
              <w:pStyle w:val="INDICATORTEXT"/>
              <w:cnfStyle w:val="000000100000" w:firstRow="0" w:lastRow="0" w:firstColumn="0" w:lastColumn="0" w:oddVBand="0" w:evenVBand="0" w:oddHBand="1" w:evenHBand="0" w:firstRowFirstColumn="0" w:firstRowLastColumn="0" w:lastRowFirstColumn="0" w:lastRowLastColumn="0"/>
            </w:pPr>
            <w:r w:rsidRPr="003401A7">
              <w:t xml:space="preserve">Indicate the proportion of portfolio companies </w:t>
            </w:r>
            <w:r w:rsidR="008425AF">
              <w:t>for which</w:t>
            </w:r>
            <w:r w:rsidR="008425AF" w:rsidRPr="003401A7">
              <w:t xml:space="preserve"> </w:t>
            </w:r>
            <w:r w:rsidRPr="003401A7">
              <w:t>your organisation included ESG performance in investment monitoring during the reporting year.</w:t>
            </w:r>
          </w:p>
        </w:tc>
      </w:tr>
      <w:tr w:rsidR="003401A7" w14:paraId="1532B322" w14:textId="77777777" w:rsidTr="000D22BF">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43032E0C" w14:textId="77777777" w:rsidR="003401A7" w:rsidRDefault="003401A7"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6C0A51DB" w14:textId="77777777" w:rsidR="003401A7" w:rsidRPr="003D69ED" w:rsidRDefault="003401A7" w:rsidP="003401A7">
            <w:pPr>
              <w:pStyle w:val="INDICATORTEXT"/>
              <w:cnfStyle w:val="000000000000" w:firstRow="0" w:lastRow="0" w:firstColumn="0" w:lastColumn="0" w:oddVBand="0" w:evenVBand="0" w:oddHBand="0" w:evenHBand="0" w:firstRowFirstColumn="0" w:firstRowLastColumn="0" w:lastRowFirstColumn="0" w:lastRowLastColumn="0"/>
            </w:pPr>
            <w:r w:rsidRPr="003D69ED">
              <w:sym w:font="Wingdings" w:char="F06D"/>
            </w:r>
            <w:r w:rsidR="00535949">
              <w:t xml:space="preserve"> </w:t>
            </w:r>
            <w:r w:rsidRPr="003D69ED">
              <w:t>&gt;90% of portfolio companies</w:t>
            </w:r>
          </w:p>
          <w:p w14:paraId="62F3340B" w14:textId="77777777" w:rsidR="003401A7" w:rsidRPr="003D69ED" w:rsidRDefault="003401A7" w:rsidP="003401A7">
            <w:pPr>
              <w:pStyle w:val="INDICATORTEXT"/>
              <w:cnfStyle w:val="000000000000" w:firstRow="0" w:lastRow="0" w:firstColumn="0" w:lastColumn="0" w:oddVBand="0" w:evenVBand="0" w:oddHBand="0" w:evenHBand="0" w:firstRowFirstColumn="0" w:firstRowLastColumn="0" w:lastRowFirstColumn="0" w:lastRowLastColumn="0"/>
            </w:pPr>
            <w:r w:rsidRPr="003D69ED">
              <w:sym w:font="Wingdings" w:char="F06D"/>
            </w:r>
            <w:r w:rsidRPr="003D69ED">
              <w:t xml:space="preserve"> 51-90% of portfolio companies</w:t>
            </w:r>
          </w:p>
          <w:p w14:paraId="27208302" w14:textId="77777777" w:rsidR="003401A7" w:rsidRPr="003D69ED" w:rsidRDefault="003401A7" w:rsidP="003401A7">
            <w:pPr>
              <w:pStyle w:val="INDICATORTEXT"/>
              <w:cnfStyle w:val="000000000000" w:firstRow="0" w:lastRow="0" w:firstColumn="0" w:lastColumn="0" w:oddVBand="0" w:evenVBand="0" w:oddHBand="0" w:evenHBand="0" w:firstRowFirstColumn="0" w:firstRowLastColumn="0" w:lastRowFirstColumn="0" w:lastRowLastColumn="0"/>
            </w:pPr>
            <w:r w:rsidRPr="003D69ED">
              <w:sym w:font="Wingdings" w:char="F06D"/>
            </w:r>
            <w:r w:rsidRPr="003D69ED">
              <w:t xml:space="preserve"> 10-50% of portfolio companies</w:t>
            </w:r>
          </w:p>
          <w:p w14:paraId="254EA49E" w14:textId="77777777" w:rsidR="003401A7" w:rsidRPr="003D69ED" w:rsidRDefault="003401A7" w:rsidP="003401A7">
            <w:pPr>
              <w:pStyle w:val="INDICATORTEXT"/>
              <w:cnfStyle w:val="000000000000" w:firstRow="0" w:lastRow="0" w:firstColumn="0" w:lastColumn="0" w:oddVBand="0" w:evenVBand="0" w:oddHBand="0" w:evenHBand="0" w:firstRowFirstColumn="0" w:firstRowLastColumn="0" w:lastRowFirstColumn="0" w:lastRowLastColumn="0"/>
            </w:pPr>
            <w:r w:rsidRPr="003D69ED">
              <w:sym w:font="Wingdings" w:char="F06D"/>
            </w:r>
            <w:r w:rsidR="00535949">
              <w:t xml:space="preserve"> </w:t>
            </w:r>
            <w:r w:rsidRPr="003D69ED">
              <w:t>&lt;10% of portfolio companies</w:t>
            </w:r>
          </w:p>
          <w:p w14:paraId="550E006A" w14:textId="77777777" w:rsidR="003401A7" w:rsidRPr="001C0916" w:rsidRDefault="008B63E4" w:rsidP="003401A7">
            <w:pPr>
              <w:pStyle w:val="INDICATORTEXT"/>
              <w:cnfStyle w:val="000000000000" w:firstRow="0" w:lastRow="0" w:firstColumn="0" w:lastColumn="0" w:oddVBand="0" w:evenVBand="0" w:oddHBand="0" w:evenHBand="0" w:firstRowFirstColumn="0" w:firstRowLastColumn="0" w:lastRowFirstColumn="0" w:lastRowLastColumn="0"/>
            </w:pPr>
            <w:r w:rsidRPr="0059460C">
              <w:t>(</w:t>
            </w:r>
            <w:r w:rsidRPr="008B63E4">
              <w:t>in te</w:t>
            </w:r>
            <w:r>
              <w:t xml:space="preserve">rms of total number of </w:t>
            </w:r>
            <w:r w:rsidRPr="0059460C">
              <w:t>portfolio companies)</w:t>
            </w:r>
          </w:p>
        </w:tc>
      </w:tr>
      <w:tr w:rsidR="004B6C17" w14:paraId="3700E866" w14:textId="77777777" w:rsidTr="000D22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50EE3E9" w14:textId="72822385" w:rsidR="004B6C17" w:rsidRDefault="004B6C17" w:rsidP="005D3A75">
            <w:pPr>
              <w:pStyle w:val="INDICATORNUMBER"/>
              <w:rPr>
                <w:rStyle w:val="IntenseEmphasis"/>
                <w:b/>
                <w:bCs w:val="0"/>
                <w:i w:val="0"/>
                <w:iCs w:val="0"/>
                <w:color w:val="595959"/>
              </w:rPr>
            </w:pPr>
            <w:r>
              <w:rPr>
                <w:rStyle w:val="IntenseEmphasis"/>
                <w:b/>
                <w:bCs w:val="0"/>
                <w:i w:val="0"/>
                <w:iCs w:val="0"/>
                <w:color w:val="595959"/>
              </w:rPr>
              <w:t>PE 1</w:t>
            </w:r>
            <w:r w:rsidR="00521D02">
              <w:rPr>
                <w:rStyle w:val="IntenseEmphasis"/>
                <w:b/>
                <w:bCs w:val="0"/>
                <w:i w:val="0"/>
                <w:iCs w:val="0"/>
                <w:color w:val="595959"/>
              </w:rPr>
              <w:t>1</w:t>
            </w:r>
            <w:r>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374A4334" w14:textId="77777777" w:rsidR="004B6C17" w:rsidRPr="003401A7" w:rsidRDefault="004B6C17" w:rsidP="005D3A75">
            <w:pPr>
              <w:pStyle w:val="INDICATORTEXT"/>
              <w:cnfStyle w:val="000000100000" w:firstRow="0" w:lastRow="0" w:firstColumn="0" w:lastColumn="0" w:oddVBand="0" w:evenVBand="0" w:oddHBand="1" w:evenHBand="0" w:firstRowFirstColumn="0" w:firstRowLastColumn="0" w:lastRowFirstColumn="0" w:lastRowLastColumn="0"/>
            </w:pPr>
            <w:r w:rsidRPr="003401A7">
              <w:t>Indicate ESG issues for which your organisation typically sets and monitors targets (KPIs or similar) and provide examples per issue.</w:t>
            </w:r>
          </w:p>
        </w:tc>
      </w:tr>
      <w:tr w:rsidR="004B6C17" w14:paraId="1C31022B" w14:textId="77777777" w:rsidTr="008F76C1">
        <w:trPr>
          <w:trHeight w:val="429"/>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8E067F9" w14:textId="77777777" w:rsidR="004B6C17" w:rsidRDefault="004B6C17" w:rsidP="005D3A75">
            <w:pPr>
              <w:pStyle w:val="INDICATORNUMBER"/>
              <w:rPr>
                <w:rStyle w:val="IntenseEmphasis"/>
                <w:b/>
                <w:bCs w:val="0"/>
                <w:i w:val="0"/>
                <w:iCs w:val="0"/>
                <w:color w:val="595959"/>
              </w:rPr>
            </w:pPr>
          </w:p>
        </w:tc>
        <w:tc>
          <w:tcPr>
            <w:tcW w:w="2542" w:type="dxa"/>
            <w:tcBorders>
              <w:top w:val="nil"/>
              <w:bottom w:val="nil"/>
              <w:right w:val="single" w:sz="4" w:space="0" w:color="D9D9D9" w:themeColor="background1" w:themeShade="D9"/>
            </w:tcBorders>
            <w:shd w:val="clear" w:color="auto" w:fill="A6A6A6" w:themeFill="background1" w:themeFillShade="A6"/>
          </w:tcPr>
          <w:p w14:paraId="140189E9" w14:textId="77777777" w:rsidR="004B6C17" w:rsidRPr="00F23069" w:rsidRDefault="004B6C17" w:rsidP="00F23069">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F23069">
              <w:rPr>
                <w:b/>
                <w:color w:val="FFFFFF" w:themeColor="background1"/>
                <w:sz w:val="18"/>
                <w:szCs w:val="18"/>
              </w:rPr>
              <w:t>ESG issues</w:t>
            </w:r>
          </w:p>
        </w:tc>
        <w:tc>
          <w:tcPr>
            <w:tcW w:w="5538" w:type="dxa"/>
            <w:tcBorders>
              <w:top w:val="nil"/>
              <w:left w:val="single" w:sz="4" w:space="0" w:color="D9D9D9" w:themeColor="background1" w:themeShade="D9"/>
              <w:bottom w:val="nil"/>
              <w:right w:val="single" w:sz="4" w:space="0" w:color="0070C0"/>
            </w:tcBorders>
            <w:shd w:val="clear" w:color="auto" w:fill="A6A6A6" w:themeFill="background1" w:themeFillShade="A6"/>
          </w:tcPr>
          <w:p w14:paraId="1A1469F1" w14:textId="77777777" w:rsidR="004B6C17" w:rsidRPr="00F23069" w:rsidDel="00EC510F" w:rsidRDefault="004B6C17" w:rsidP="005D3A75">
            <w:pPr>
              <w:pStyle w:val="NoSpacing"/>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F23069">
              <w:rPr>
                <w:rFonts w:ascii="Arial" w:hAnsi="Arial"/>
                <w:b/>
                <w:color w:val="FFFFFF" w:themeColor="background1"/>
                <w:sz w:val="18"/>
                <w:szCs w:val="18"/>
              </w:rPr>
              <w:t>List up to three example targets per issue</w:t>
            </w:r>
          </w:p>
        </w:tc>
      </w:tr>
      <w:tr w:rsidR="004B6C17" w14:paraId="75724530" w14:textId="77777777" w:rsidTr="008F76C1">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1F2CE744" w14:textId="77777777" w:rsidR="004B6C17" w:rsidRDefault="004B6C17" w:rsidP="005D3A75">
            <w:pPr>
              <w:pStyle w:val="INDICATORNUMBER"/>
              <w:rPr>
                <w:rStyle w:val="IntenseEmphasis"/>
                <w:b/>
                <w:bCs w:val="0"/>
                <w:i w:val="0"/>
                <w:iCs w:val="0"/>
                <w:color w:val="595959"/>
              </w:rPr>
            </w:pPr>
          </w:p>
        </w:tc>
        <w:tc>
          <w:tcPr>
            <w:tcW w:w="2542" w:type="dxa"/>
            <w:vMerge w:val="restart"/>
            <w:tcBorders>
              <w:top w:val="nil"/>
              <w:right w:val="single" w:sz="4" w:space="0" w:color="A6A6A6" w:themeColor="background1" w:themeShade="A6"/>
            </w:tcBorders>
            <w:shd w:val="clear" w:color="auto" w:fill="auto"/>
          </w:tcPr>
          <w:p w14:paraId="18B0E5A9" w14:textId="77777777" w:rsidR="004B6C17" w:rsidRDefault="008239E2" w:rsidP="008239E2">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rsidR="00274459">
              <w:t xml:space="preserve"> </w:t>
            </w:r>
            <w:r>
              <w:t>Environmental</w:t>
            </w:r>
          </w:p>
        </w:tc>
        <w:tc>
          <w:tcPr>
            <w:tcW w:w="5538"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5674296" w14:textId="77777777" w:rsidR="004B6C17" w:rsidRDefault="004B6C17"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4B6C17" w14:paraId="44A3D23A" w14:textId="77777777" w:rsidTr="008F76C1">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BD53454" w14:textId="77777777" w:rsidR="004B6C17" w:rsidRDefault="004B6C17" w:rsidP="005D3A75">
            <w:pPr>
              <w:pStyle w:val="INDICATORNUMBER"/>
              <w:rPr>
                <w:rStyle w:val="IntenseEmphasis"/>
                <w:b/>
                <w:bCs w:val="0"/>
                <w:i w:val="0"/>
                <w:iCs w:val="0"/>
                <w:color w:val="595959"/>
              </w:rPr>
            </w:pPr>
          </w:p>
        </w:tc>
        <w:tc>
          <w:tcPr>
            <w:tcW w:w="2542" w:type="dxa"/>
            <w:vMerge/>
            <w:tcBorders>
              <w:right w:val="single" w:sz="4" w:space="0" w:color="A6A6A6" w:themeColor="background1" w:themeShade="A6"/>
            </w:tcBorders>
            <w:shd w:val="clear" w:color="auto" w:fill="auto"/>
          </w:tcPr>
          <w:p w14:paraId="7D4557F3" w14:textId="77777777" w:rsidR="004B6C17" w:rsidRDefault="004B6C17" w:rsidP="008239E2">
            <w:pPr>
              <w:pStyle w:val="INDICATORTEXT"/>
              <w:cnfStyle w:val="000000000000" w:firstRow="0" w:lastRow="0" w:firstColumn="0" w:lastColumn="0" w:oddVBand="0" w:evenVBand="0" w:oddHBand="0" w:evenHBand="0" w:firstRowFirstColumn="0" w:firstRowLastColumn="0" w:lastRowFirstColumn="0" w:lastRowLastColumn="0"/>
            </w:pPr>
          </w:p>
        </w:tc>
        <w:tc>
          <w:tcPr>
            <w:tcW w:w="5538"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684BF285" w14:textId="77777777" w:rsidR="004B6C17" w:rsidRDefault="004B6C17"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4B6C17" w14:paraId="348EEB49" w14:textId="77777777" w:rsidTr="008F76C1">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BC4C2DA" w14:textId="77777777" w:rsidR="004B6C17" w:rsidRDefault="004B6C17" w:rsidP="005D3A75">
            <w:pPr>
              <w:pStyle w:val="INDICATORNUMBER"/>
              <w:rPr>
                <w:rStyle w:val="IntenseEmphasis"/>
                <w:b/>
                <w:bCs w:val="0"/>
                <w:i w:val="0"/>
                <w:iCs w:val="0"/>
                <w:color w:val="595959"/>
              </w:rPr>
            </w:pPr>
          </w:p>
        </w:tc>
        <w:tc>
          <w:tcPr>
            <w:tcW w:w="2542" w:type="dxa"/>
            <w:vMerge/>
            <w:tcBorders>
              <w:bottom w:val="single" w:sz="4" w:space="0" w:color="A6A6A6" w:themeColor="background1" w:themeShade="A6"/>
              <w:right w:val="single" w:sz="4" w:space="0" w:color="A6A6A6" w:themeColor="background1" w:themeShade="A6"/>
            </w:tcBorders>
            <w:shd w:val="clear" w:color="auto" w:fill="auto"/>
          </w:tcPr>
          <w:p w14:paraId="2673FF7C" w14:textId="77777777" w:rsidR="004B6C17" w:rsidRDefault="004B6C17" w:rsidP="008239E2">
            <w:pPr>
              <w:pStyle w:val="INDICATORTEXT"/>
              <w:cnfStyle w:val="000000100000" w:firstRow="0" w:lastRow="0" w:firstColumn="0" w:lastColumn="0" w:oddVBand="0" w:evenVBand="0" w:oddHBand="1" w:evenHBand="0" w:firstRowFirstColumn="0" w:firstRowLastColumn="0" w:lastRowFirstColumn="0" w:lastRowLastColumn="0"/>
            </w:pPr>
          </w:p>
        </w:tc>
        <w:tc>
          <w:tcPr>
            <w:tcW w:w="5538"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4B1D0D2A" w14:textId="77777777" w:rsidR="004B6C17" w:rsidRDefault="004B6C17"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8239E2" w14:paraId="3A87C10D" w14:textId="77777777" w:rsidTr="008F76C1">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69E51FFE" w14:textId="77777777" w:rsidR="008239E2" w:rsidRDefault="008239E2" w:rsidP="005D3A75">
            <w:pPr>
              <w:pStyle w:val="INDICATORNUMBER"/>
              <w:rPr>
                <w:rStyle w:val="IntenseEmphasis"/>
                <w:b/>
                <w:bCs w:val="0"/>
                <w:i w:val="0"/>
                <w:iCs w:val="0"/>
                <w:color w:val="595959"/>
              </w:rPr>
            </w:pPr>
          </w:p>
        </w:tc>
        <w:tc>
          <w:tcPr>
            <w:tcW w:w="2542" w:type="dxa"/>
            <w:vMerge w:val="restart"/>
            <w:tcBorders>
              <w:top w:val="single" w:sz="4" w:space="0" w:color="A6A6A6" w:themeColor="background1" w:themeShade="A6"/>
              <w:right w:val="single" w:sz="4" w:space="0" w:color="A6A6A6" w:themeColor="background1" w:themeShade="A6"/>
            </w:tcBorders>
            <w:shd w:val="clear" w:color="auto" w:fill="auto"/>
          </w:tcPr>
          <w:p w14:paraId="16093043" w14:textId="77777777" w:rsidR="008239E2" w:rsidRDefault="008239E2" w:rsidP="008239E2">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00274459">
              <w:t xml:space="preserve"> </w:t>
            </w:r>
            <w:r w:rsidRPr="00A013A9">
              <w:t>Social</w:t>
            </w:r>
          </w:p>
        </w:tc>
        <w:tc>
          <w:tcPr>
            <w:tcW w:w="5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98D3DC6" w14:textId="77777777" w:rsidR="008239E2" w:rsidRDefault="008239E2"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8239E2" w14:paraId="0824D6C5" w14:textId="77777777" w:rsidTr="008F76C1">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505EDC3" w14:textId="77777777" w:rsidR="008239E2" w:rsidRDefault="008239E2" w:rsidP="005D3A75">
            <w:pPr>
              <w:pStyle w:val="INDICATORNUMBER"/>
              <w:rPr>
                <w:rStyle w:val="IntenseEmphasis"/>
                <w:b/>
                <w:bCs w:val="0"/>
                <w:i w:val="0"/>
                <w:iCs w:val="0"/>
                <w:color w:val="595959"/>
              </w:rPr>
            </w:pPr>
          </w:p>
        </w:tc>
        <w:tc>
          <w:tcPr>
            <w:tcW w:w="2542" w:type="dxa"/>
            <w:vMerge/>
            <w:tcBorders>
              <w:right w:val="single" w:sz="4" w:space="0" w:color="A6A6A6" w:themeColor="background1" w:themeShade="A6"/>
            </w:tcBorders>
            <w:shd w:val="clear" w:color="auto" w:fill="auto"/>
          </w:tcPr>
          <w:p w14:paraId="4F7F03BE" w14:textId="77777777" w:rsidR="008239E2" w:rsidRDefault="008239E2" w:rsidP="008239E2">
            <w:pPr>
              <w:pStyle w:val="INDICATORTEXT"/>
              <w:cnfStyle w:val="000000100000" w:firstRow="0" w:lastRow="0" w:firstColumn="0" w:lastColumn="0" w:oddVBand="0" w:evenVBand="0" w:oddHBand="1" w:evenHBand="0" w:firstRowFirstColumn="0" w:firstRowLastColumn="0" w:lastRowFirstColumn="0" w:lastRowLastColumn="0"/>
            </w:pPr>
          </w:p>
        </w:tc>
        <w:tc>
          <w:tcPr>
            <w:tcW w:w="5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6BF68D0" w14:textId="77777777" w:rsidR="008239E2" w:rsidRDefault="008239E2"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8239E2" w14:paraId="59ED99E9" w14:textId="77777777" w:rsidTr="008F76C1">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85009EE" w14:textId="77777777" w:rsidR="008239E2" w:rsidRDefault="008239E2" w:rsidP="005D3A75">
            <w:pPr>
              <w:pStyle w:val="INDICATORNUMBER"/>
              <w:rPr>
                <w:rStyle w:val="IntenseEmphasis"/>
                <w:b/>
                <w:bCs w:val="0"/>
                <w:i w:val="0"/>
                <w:iCs w:val="0"/>
                <w:color w:val="595959"/>
              </w:rPr>
            </w:pPr>
          </w:p>
        </w:tc>
        <w:tc>
          <w:tcPr>
            <w:tcW w:w="2542" w:type="dxa"/>
            <w:vMerge/>
            <w:tcBorders>
              <w:bottom w:val="single" w:sz="4" w:space="0" w:color="A6A6A6" w:themeColor="background1" w:themeShade="A6"/>
              <w:right w:val="single" w:sz="4" w:space="0" w:color="A6A6A6" w:themeColor="background1" w:themeShade="A6"/>
            </w:tcBorders>
            <w:shd w:val="clear" w:color="auto" w:fill="auto"/>
          </w:tcPr>
          <w:p w14:paraId="01999215" w14:textId="77777777" w:rsidR="008239E2" w:rsidRDefault="008239E2" w:rsidP="008239E2">
            <w:pPr>
              <w:pStyle w:val="INDICATORTEXT"/>
              <w:cnfStyle w:val="000000000000" w:firstRow="0" w:lastRow="0" w:firstColumn="0" w:lastColumn="0" w:oddVBand="0" w:evenVBand="0" w:oddHBand="0" w:evenHBand="0" w:firstRowFirstColumn="0" w:firstRowLastColumn="0" w:lastRowFirstColumn="0" w:lastRowLastColumn="0"/>
            </w:pPr>
          </w:p>
        </w:tc>
        <w:tc>
          <w:tcPr>
            <w:tcW w:w="5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B85DFF4" w14:textId="77777777" w:rsidR="008239E2" w:rsidRDefault="008239E2"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8239E2" w14:paraId="5D924E28" w14:textId="77777777" w:rsidTr="008F76C1">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B367835" w14:textId="77777777" w:rsidR="008239E2" w:rsidRDefault="008239E2" w:rsidP="005D3A75">
            <w:pPr>
              <w:pStyle w:val="INDICATORNUMBER"/>
              <w:rPr>
                <w:rStyle w:val="IntenseEmphasis"/>
                <w:b/>
                <w:bCs w:val="0"/>
                <w:i w:val="0"/>
                <w:iCs w:val="0"/>
                <w:color w:val="595959"/>
              </w:rPr>
            </w:pPr>
          </w:p>
        </w:tc>
        <w:tc>
          <w:tcPr>
            <w:tcW w:w="2542" w:type="dxa"/>
            <w:vMerge w:val="restart"/>
            <w:tcBorders>
              <w:top w:val="single" w:sz="4" w:space="0" w:color="A6A6A6" w:themeColor="background1" w:themeShade="A6"/>
              <w:right w:val="single" w:sz="4" w:space="0" w:color="A6A6A6" w:themeColor="background1" w:themeShade="A6"/>
            </w:tcBorders>
            <w:shd w:val="clear" w:color="auto" w:fill="auto"/>
          </w:tcPr>
          <w:p w14:paraId="43AE46B2" w14:textId="77777777" w:rsidR="008239E2" w:rsidRDefault="008239E2" w:rsidP="008239E2">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t xml:space="preserve"> Governance</w:t>
            </w:r>
          </w:p>
        </w:tc>
        <w:tc>
          <w:tcPr>
            <w:tcW w:w="5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FDAF269" w14:textId="77777777" w:rsidR="008239E2" w:rsidRDefault="008239E2"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4B6C17" w14:paraId="5C1DBB0C" w14:textId="77777777" w:rsidTr="008F76C1">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0CD2E38" w14:textId="77777777" w:rsidR="004B6C17" w:rsidRDefault="004B6C17" w:rsidP="005D3A75">
            <w:pPr>
              <w:pStyle w:val="INDICATORNUMBER"/>
              <w:rPr>
                <w:rStyle w:val="IntenseEmphasis"/>
                <w:b/>
                <w:bCs w:val="0"/>
                <w:i w:val="0"/>
                <w:iCs w:val="0"/>
                <w:color w:val="595959"/>
              </w:rPr>
            </w:pPr>
          </w:p>
        </w:tc>
        <w:tc>
          <w:tcPr>
            <w:tcW w:w="2542" w:type="dxa"/>
            <w:vMerge/>
            <w:tcBorders>
              <w:right w:val="single" w:sz="4" w:space="0" w:color="A6A6A6" w:themeColor="background1" w:themeShade="A6"/>
            </w:tcBorders>
            <w:shd w:val="clear" w:color="auto" w:fill="auto"/>
          </w:tcPr>
          <w:p w14:paraId="6A730471" w14:textId="77777777" w:rsidR="004B6C17" w:rsidRDefault="004B6C17"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5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97E44AE" w14:textId="77777777" w:rsidR="004B6C17" w:rsidRDefault="004B6C17"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4B6C17" w14:paraId="1C74F26E" w14:textId="77777777" w:rsidTr="008F76C1">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B9DB484" w14:textId="77777777" w:rsidR="004B6C17" w:rsidRDefault="004B6C17" w:rsidP="005D3A75">
            <w:pPr>
              <w:pStyle w:val="INDICATORNUMBER"/>
              <w:rPr>
                <w:rStyle w:val="IntenseEmphasis"/>
                <w:b/>
                <w:bCs w:val="0"/>
                <w:i w:val="0"/>
                <w:iCs w:val="0"/>
                <w:color w:val="595959"/>
              </w:rPr>
            </w:pPr>
          </w:p>
        </w:tc>
        <w:tc>
          <w:tcPr>
            <w:tcW w:w="2542" w:type="dxa"/>
            <w:vMerge/>
            <w:tcBorders>
              <w:bottom w:val="single" w:sz="4" w:space="0" w:color="A6A6A6" w:themeColor="background1" w:themeShade="A6"/>
              <w:right w:val="single" w:sz="4" w:space="0" w:color="A6A6A6" w:themeColor="background1" w:themeShade="A6"/>
            </w:tcBorders>
            <w:shd w:val="clear" w:color="auto" w:fill="auto"/>
          </w:tcPr>
          <w:p w14:paraId="6C232123" w14:textId="77777777" w:rsidR="004B6C17" w:rsidRDefault="004B6C17"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5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ABB3F37" w14:textId="77777777" w:rsidR="004B6C17" w:rsidRDefault="004B6C17"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AC6B92" w14:paraId="6A1D1AFD" w14:textId="77777777" w:rsidTr="00AC6B92">
        <w:trPr>
          <w:trHeight w:val="138"/>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nil"/>
            </w:tcBorders>
            <w:vAlign w:val="top"/>
          </w:tcPr>
          <w:p w14:paraId="4D852A72" w14:textId="77777777" w:rsidR="00AC6B92" w:rsidRDefault="00AC6B92" w:rsidP="005D3A75">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0070C0"/>
              <w:right w:val="single" w:sz="4" w:space="0" w:color="0070C0"/>
            </w:tcBorders>
            <w:shd w:val="clear" w:color="auto" w:fill="auto"/>
          </w:tcPr>
          <w:p w14:paraId="08BA3202" w14:textId="77777777" w:rsidR="00AC6B92" w:rsidRDefault="00AC6B92" w:rsidP="005D3A75">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00274459">
              <w:t xml:space="preserve"> </w:t>
            </w:r>
            <w:r w:rsidRPr="00AC6B92">
              <w:t>We do not set and/or monitor against targets</w:t>
            </w:r>
            <w:r w:rsidR="008425AF">
              <w:t>.</w:t>
            </w:r>
          </w:p>
        </w:tc>
      </w:tr>
      <w:tr w:rsidR="000D22BF" w14:paraId="7D19A6FC" w14:textId="77777777" w:rsidTr="000D22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9A158D0" w14:textId="059998EF" w:rsidR="000D22BF" w:rsidRPr="00AE100E" w:rsidRDefault="000D22BF" w:rsidP="005D3A75">
            <w:pPr>
              <w:pStyle w:val="INDICATORNUMBER"/>
              <w:rPr>
                <w:rStyle w:val="IntenseEmphasis"/>
                <w:b/>
                <w:bCs w:val="0"/>
                <w:i w:val="0"/>
                <w:iCs w:val="0"/>
                <w:color w:val="595959"/>
              </w:rPr>
            </w:pPr>
            <w:r>
              <w:rPr>
                <w:rStyle w:val="IntenseEmphasis"/>
                <w:b/>
                <w:bCs w:val="0"/>
                <w:i w:val="0"/>
                <w:iCs w:val="0"/>
                <w:color w:val="595959"/>
              </w:rPr>
              <w:t xml:space="preserve">PE </w:t>
            </w:r>
            <w:r w:rsidR="00F25820">
              <w:rPr>
                <w:rStyle w:val="IntenseEmphasis"/>
                <w:b/>
                <w:bCs w:val="0"/>
                <w:i w:val="0"/>
                <w:iCs w:val="0"/>
                <w:color w:val="595959"/>
              </w:rPr>
              <w:t>1</w:t>
            </w:r>
            <w:r w:rsidR="00521D02">
              <w:rPr>
                <w:rStyle w:val="IntenseEmphasis"/>
                <w:b/>
                <w:bCs w:val="0"/>
                <w:i w:val="0"/>
                <w:iCs w:val="0"/>
                <w:color w:val="595959"/>
              </w:rPr>
              <w:t>1</w:t>
            </w:r>
            <w:r w:rsidR="00F25820">
              <w:rPr>
                <w:rStyle w:val="IntenseEmphasis"/>
                <w:b/>
                <w:bCs w:val="0"/>
                <w:i w:val="0"/>
                <w:iCs w:val="0"/>
                <w:color w:val="595959"/>
              </w:rPr>
              <w:t>.4</w:t>
            </w:r>
          </w:p>
        </w:tc>
        <w:tc>
          <w:tcPr>
            <w:tcW w:w="8080" w:type="dxa"/>
            <w:gridSpan w:val="2"/>
            <w:tcBorders>
              <w:top w:val="single" w:sz="4" w:space="0" w:color="0070C0"/>
              <w:right w:val="single" w:sz="4" w:space="0" w:color="0070C0"/>
            </w:tcBorders>
            <w:shd w:val="clear" w:color="auto" w:fill="DAEEF3" w:themeFill="accent5" w:themeFillTint="33"/>
          </w:tcPr>
          <w:p w14:paraId="3DD91BE6" w14:textId="77777777" w:rsidR="000D22BF" w:rsidRPr="001C0916" w:rsidRDefault="000D22BF" w:rsidP="005D3A7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D10159B" w14:textId="77777777" w:rsidR="000D22BF" w:rsidRPr="005B4C52" w:rsidRDefault="000D22BF" w:rsidP="005D3A7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0D22BF" w14:paraId="04311EE5" w14:textId="77777777" w:rsidTr="000D22BF">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C27FCEB" w14:textId="77777777" w:rsidR="000D22BF" w:rsidRDefault="000D22BF"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51EA874" w14:textId="77777777" w:rsidR="000D22BF" w:rsidRDefault="000D22BF" w:rsidP="005D3A75">
            <w:pPr>
              <w:pStyle w:val="INDICATORTEXT"/>
              <w:cnfStyle w:val="000000000000" w:firstRow="0" w:lastRow="0" w:firstColumn="0" w:lastColumn="0" w:oddVBand="0" w:evenVBand="0" w:oddHBand="0" w:evenHBand="0" w:firstRowFirstColumn="0" w:firstRowLastColumn="0" w:lastRowFirstColumn="0" w:lastRowLastColumn="0"/>
            </w:pPr>
          </w:p>
        </w:tc>
      </w:tr>
    </w:tbl>
    <w:p w14:paraId="6B7AE5DF" w14:textId="77777777" w:rsidR="003401A7" w:rsidRDefault="003401A7">
      <w:pPr>
        <w:widowControl/>
        <w:autoSpaceDE/>
        <w:autoSpaceDN/>
        <w:adjustRightInd/>
        <w:spacing w:before="0" w:after="0" w:line="240" w:lineRule="auto"/>
      </w:pPr>
    </w:p>
    <w:p w14:paraId="64D17C11" w14:textId="77777777" w:rsidR="00CC2781" w:rsidRDefault="00CC2781">
      <w:pPr>
        <w:widowControl/>
        <w:autoSpaceDE/>
        <w:autoSpaceDN/>
        <w:adjustRightInd/>
        <w:spacing w:before="0" w:after="0" w:line="240" w:lineRule="auto"/>
      </w:pPr>
      <w:r>
        <w:br w:type="page"/>
      </w:r>
    </w:p>
    <w:tbl>
      <w:tblPr>
        <w:tblStyle w:val="SubSubSectionMISCTableMANDATORY"/>
        <w:tblW w:w="9209" w:type="dxa"/>
        <w:tblInd w:w="5" w:type="dxa"/>
        <w:tblLook w:val="06A0" w:firstRow="1" w:lastRow="0" w:firstColumn="1" w:lastColumn="0" w:noHBand="1" w:noVBand="1"/>
      </w:tblPr>
      <w:tblGrid>
        <w:gridCol w:w="1134"/>
        <w:gridCol w:w="3959"/>
        <w:gridCol w:w="2127"/>
        <w:gridCol w:w="1989"/>
      </w:tblGrid>
      <w:tr w:rsidR="00F25820" w14:paraId="3B4FAD78" w14:textId="77777777" w:rsidTr="005D3A7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53919348" w14:textId="708CC6CA" w:rsidR="00F25820" w:rsidRPr="00DC20FA" w:rsidRDefault="00F25820"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lastRenderedPageBreak/>
              <w:t>PE 1</w:t>
            </w:r>
            <w:r w:rsidR="00521D02">
              <w:rPr>
                <w:rStyle w:val="IntenseEmphasis"/>
                <w:b w:val="0"/>
                <w:i w:val="0"/>
                <w:color w:val="FFFFFF" w:themeColor="background1"/>
                <w:sz w:val="20"/>
                <w:szCs w:val="20"/>
              </w:rPr>
              <w:t>1</w:t>
            </w:r>
          </w:p>
        </w:tc>
        <w:tc>
          <w:tcPr>
            <w:tcW w:w="8075" w:type="dxa"/>
            <w:gridSpan w:val="3"/>
          </w:tcPr>
          <w:p w14:paraId="12CC1BB5" w14:textId="77777777" w:rsidR="00F25820" w:rsidRPr="00DC20FA" w:rsidRDefault="00F25820"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F25820" w:rsidRPr="00D5451C" w14:paraId="2A9CA9CD" w14:textId="77777777" w:rsidTr="005D3A7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7ABEAFB4" w14:textId="63B31589" w:rsidR="00F25820" w:rsidRPr="000D72DF" w:rsidRDefault="00F25820" w:rsidP="005D3A75">
            <w:pPr>
              <w:pStyle w:val="INDICATORNUMBER"/>
              <w:rPr>
                <w:rStyle w:val="IntenseEmphasis"/>
                <w:b/>
                <w:bCs w:val="0"/>
                <w:i w:val="0"/>
                <w:iCs w:val="0"/>
              </w:rPr>
            </w:pPr>
            <w:r>
              <w:rPr>
                <w:rStyle w:val="IntenseEmphasis"/>
                <w:b/>
                <w:bCs w:val="0"/>
                <w:i w:val="0"/>
                <w:iCs w:val="0"/>
                <w:color w:val="595959"/>
              </w:rPr>
              <w:t>PE 1</w:t>
            </w:r>
            <w:r w:rsidR="00521D02">
              <w:rPr>
                <w:rStyle w:val="IntenseEmphasis"/>
                <w:b/>
                <w:bCs w:val="0"/>
                <w:i w:val="0"/>
                <w:iCs w:val="0"/>
                <w:color w:val="595959"/>
              </w:rPr>
              <w:t>1</w:t>
            </w:r>
          </w:p>
        </w:tc>
        <w:tc>
          <w:tcPr>
            <w:tcW w:w="8075" w:type="dxa"/>
            <w:gridSpan w:val="3"/>
            <w:tcBorders>
              <w:bottom w:val="single" w:sz="4" w:space="0" w:color="A6A6A6"/>
            </w:tcBorders>
          </w:tcPr>
          <w:p w14:paraId="006787CD" w14:textId="77777777" w:rsidR="00F25820" w:rsidRDefault="00F25820" w:rsidP="005D3A75">
            <w:pPr>
              <w:pStyle w:val="INDICATORTEXT"/>
              <w:jc w:val="both"/>
              <w:cnfStyle w:val="000000000000" w:firstRow="0" w:lastRow="0" w:firstColumn="0" w:lastColumn="0" w:oddVBand="0" w:evenVBand="0" w:oddHBand="0" w:evenHBand="0" w:firstRowFirstColumn="0" w:firstRowLastColumn="0" w:lastRowFirstColumn="0" w:lastRowLastColumn="0"/>
            </w:pPr>
            <w:r w:rsidRPr="00F25820">
              <w:t xml:space="preserve">This indicator aims to capture </w:t>
            </w:r>
            <w:r w:rsidR="00392C23">
              <w:t xml:space="preserve">your </w:t>
            </w:r>
            <w:r w:rsidRPr="00F25820">
              <w:t>approach to ESG performance monitoring. The type of monitoring activities undertaken can range from individual engagements with boards and/or with senior management to reviews of ESG information in portfolio company reports.</w:t>
            </w:r>
            <w:r w:rsidR="00816A52">
              <w:t xml:space="preserve"> </w:t>
            </w:r>
            <w:r w:rsidR="0024503F">
              <w:t>Include</w:t>
            </w:r>
            <w:r w:rsidR="00816A52">
              <w:t xml:space="preserve"> </w:t>
            </w:r>
            <w:r w:rsidR="00651A3A" w:rsidRPr="00651A3A">
              <w:t>all portfolio companies</w:t>
            </w:r>
            <w:r w:rsidR="00651A3A">
              <w:t xml:space="preserve"> when reporting</w:t>
            </w:r>
            <w:r w:rsidR="00651A3A" w:rsidRPr="00651A3A">
              <w:t>.</w:t>
            </w:r>
          </w:p>
          <w:p w14:paraId="1ED17D3F" w14:textId="77777777" w:rsidR="00AA7EFC" w:rsidRDefault="00AA7EFC" w:rsidP="00AA7EFC">
            <w:pPr>
              <w:pStyle w:val="INDICATORTEXT"/>
              <w:cnfStyle w:val="000000000000" w:firstRow="0" w:lastRow="0" w:firstColumn="0" w:lastColumn="0" w:oddVBand="0" w:evenVBand="0" w:oddHBand="0" w:evenHBand="0" w:firstRowFirstColumn="0" w:firstRowLastColumn="0" w:lastRowFirstColumn="0" w:lastRowLastColumn="0"/>
              <w:rPr>
                <w:i/>
              </w:rPr>
            </w:pPr>
            <w:r>
              <w:rPr>
                <w:i/>
              </w:rPr>
              <w:t>Reference to other standards/initiatives</w:t>
            </w:r>
          </w:p>
          <w:p w14:paraId="65BE8F16" w14:textId="20DF7E05" w:rsidR="00DE582C" w:rsidRPr="00DE582C" w:rsidRDefault="00DE582C" w:rsidP="00AA7EFC">
            <w:pPr>
              <w:pStyle w:val="INDICATORTEXT"/>
              <w:cnfStyle w:val="000000000000" w:firstRow="0" w:lastRow="0" w:firstColumn="0" w:lastColumn="0" w:oddVBand="0" w:evenVBand="0" w:oddHBand="0" w:evenHBand="0" w:firstRowFirstColumn="0" w:firstRowLastColumn="0" w:lastRowFirstColumn="0" w:lastRowLastColumn="0"/>
            </w:pPr>
            <w:r w:rsidRPr="00DE582C">
              <w:t>This indicator overlaps with</w:t>
            </w:r>
            <w:hyperlink r:id="rId50" w:history="1">
              <w:r w:rsidRPr="00552B25">
                <w:rPr>
                  <w:rStyle w:val="Hyperlink"/>
                  <w:rFonts w:cs="Arial"/>
                </w:rPr>
                <w:t xml:space="preserve"> Question 3.2 in the LP RI DDQ</w:t>
              </w:r>
            </w:hyperlink>
            <w:r w:rsidRPr="00DE582C">
              <w:t>. Refer to the document for guidance and case studies.</w:t>
            </w:r>
          </w:p>
          <w:p w14:paraId="5A8425DE" w14:textId="079FA001" w:rsidR="00D77DEA" w:rsidRDefault="007D3A8E" w:rsidP="00D77DEA">
            <w:pPr>
              <w:pStyle w:val="INDICATORTEXT"/>
              <w:jc w:val="both"/>
              <w:cnfStyle w:val="000000000000" w:firstRow="0" w:lastRow="0" w:firstColumn="0" w:lastColumn="0" w:oddVBand="0" w:evenVBand="0" w:oddHBand="0" w:evenHBand="0" w:firstRowFirstColumn="0" w:firstRowLastColumn="0" w:lastRowFirstColumn="0" w:lastRowLastColumn="0"/>
            </w:pPr>
            <w:r w:rsidRPr="00515CBF">
              <w:t>The content</w:t>
            </w:r>
            <w:r>
              <w:t xml:space="preserve"> of this indicator and sub-sequent indicators in this section overlap</w:t>
            </w:r>
            <w:r w:rsidR="00F245AF">
              <w:t>s</w:t>
            </w:r>
            <w:r>
              <w:t xml:space="preserve"> with</w:t>
            </w:r>
            <w:r w:rsidRPr="00515CBF">
              <w:t xml:space="preserve"> the</w:t>
            </w:r>
            <w:r>
              <w:t xml:space="preserve"> ILPA </w:t>
            </w:r>
            <w:r w:rsidRPr="007D3A8E">
              <w:t>Due Diligence Questionnaire</w:t>
            </w:r>
            <w:r>
              <w:t xml:space="preserve"> (</w:t>
            </w:r>
            <w:hyperlink r:id="rId51" w:history="1">
              <w:r w:rsidRPr="007D3A8E">
                <w:rPr>
                  <w:rStyle w:val="Hyperlink"/>
                  <w:rFonts w:cs="Arial"/>
                </w:rPr>
                <w:t>link</w:t>
              </w:r>
            </w:hyperlink>
            <w:r>
              <w:t xml:space="preserve">), short answer question 10.3.2. </w:t>
            </w:r>
            <w:r w:rsidR="00F245AF">
              <w:t>(</w:t>
            </w:r>
            <w:r>
              <w:t xml:space="preserve">How does the </w:t>
            </w:r>
            <w:r w:rsidR="00F245AF">
              <w:t xml:space="preserve">firm </w:t>
            </w:r>
            <w:r>
              <w:t>identify and manage material ESG-related risks and use ESG factors to create value</w:t>
            </w:r>
            <w:r w:rsidR="00F245AF">
              <w:t>?)</w:t>
            </w:r>
            <w:r w:rsidR="00D77DEA">
              <w:t xml:space="preserve"> and with</w:t>
            </w:r>
            <w:r w:rsidR="00D77DEA" w:rsidRPr="00515CBF">
              <w:t xml:space="preserve"> the ESG Disclosure Framework</w:t>
            </w:r>
            <w:r w:rsidR="00D77DEA">
              <w:t xml:space="preserve"> for Private Equity (</w:t>
            </w:r>
            <w:hyperlink r:id="rId52" w:history="1">
              <w:r w:rsidR="00D77DEA" w:rsidRPr="00BF78CD">
                <w:rPr>
                  <w:rStyle w:val="Hyperlink"/>
                  <w:rFonts w:cs="Arial"/>
                </w:rPr>
                <w:t>link</w:t>
              </w:r>
            </w:hyperlink>
            <w:r w:rsidR="00F245AF">
              <w:t>);</w:t>
            </w:r>
          </w:p>
          <w:p w14:paraId="1AAD9E8D" w14:textId="77777777" w:rsidR="00494C61" w:rsidRDefault="00494C61" w:rsidP="00D77DEA">
            <w:pPr>
              <w:pStyle w:val="INDICATORTEXT"/>
              <w:jc w:val="both"/>
              <w:cnfStyle w:val="000000000000" w:firstRow="0" w:lastRow="0" w:firstColumn="0" w:lastColumn="0" w:oddVBand="0" w:evenVBand="0" w:oddHBand="0" w:evenHBand="0" w:firstRowFirstColumn="0" w:firstRowLastColumn="0" w:lastRowFirstColumn="0" w:lastRowLastColumn="0"/>
            </w:pPr>
            <w:r>
              <w:t>Objective 3</w:t>
            </w:r>
            <w:r w:rsidR="00187664">
              <w:t>—</w:t>
            </w:r>
            <w:r>
              <w:t xml:space="preserve">Understand </w:t>
            </w:r>
            <w:r w:rsidR="00F245AF">
              <w:t xml:space="preserve">whether </w:t>
            </w:r>
            <w:r>
              <w:t>and how the GP influences and supports its portfolio companies’ management of ESG related risks and pursuit of ESG-related opportunities;</w:t>
            </w:r>
          </w:p>
          <w:p w14:paraId="11A84617" w14:textId="77777777" w:rsidR="007D3A8E" w:rsidRDefault="00D77DEA" w:rsidP="00D77DEA">
            <w:pPr>
              <w:pStyle w:val="INDICATORTEXT"/>
              <w:jc w:val="both"/>
              <w:cnfStyle w:val="000000000000" w:firstRow="0" w:lastRow="0" w:firstColumn="0" w:lastColumn="0" w:oddVBand="0" w:evenVBand="0" w:oddHBand="0" w:evenHBand="0" w:firstRowFirstColumn="0" w:firstRowLastColumn="0" w:lastRowFirstColumn="0" w:lastRowLastColumn="0"/>
            </w:pPr>
            <w:r>
              <w:t>Objective 6</w:t>
            </w:r>
            <w:r w:rsidR="00187664">
              <w:t>—</w:t>
            </w:r>
            <w:r>
              <w:t xml:space="preserve">Establish </w:t>
            </w:r>
            <w:r w:rsidR="00F245AF">
              <w:t xml:space="preserve">whether </w:t>
            </w:r>
            <w:r>
              <w:t xml:space="preserve">a GP is acting in a manner consistent with the GP’s investment policies, processes, and agreed-upon fund terms regarding ESG management; and </w:t>
            </w:r>
          </w:p>
          <w:p w14:paraId="7F95A30A" w14:textId="77777777" w:rsidR="00D77DEA" w:rsidRPr="00D77DEA" w:rsidRDefault="00D77DEA" w:rsidP="00D77DEA">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Cs w:val="0"/>
                <w:iCs w:val="0"/>
                <w:color w:val="595959"/>
                <w:szCs w:val="18"/>
              </w:rPr>
            </w:pPr>
            <w:r>
              <w:t>Objective 7</w:t>
            </w:r>
            <w:r w:rsidR="00187664">
              <w:t>—</w:t>
            </w:r>
            <w:r>
              <w:t>Understand positive and negative ESG-related developments that may impact portfolio companies in the fund.</w:t>
            </w:r>
          </w:p>
        </w:tc>
      </w:tr>
      <w:tr w:rsidR="00F25820" w:rsidRPr="00D5451C" w14:paraId="4F8F9B68"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72AD7FE" w14:textId="11CA0B9A" w:rsidR="00F25820" w:rsidRPr="000D72DF" w:rsidRDefault="00F25820" w:rsidP="005D3A75">
            <w:pPr>
              <w:pStyle w:val="INDICATORNUMBER"/>
              <w:rPr>
                <w:rStyle w:val="IntenseEmphasis"/>
                <w:b/>
                <w:bCs w:val="0"/>
                <w:i w:val="0"/>
                <w:iCs w:val="0"/>
              </w:rPr>
            </w:pPr>
            <w:r>
              <w:rPr>
                <w:rStyle w:val="IntenseEmphasis"/>
                <w:b/>
                <w:bCs w:val="0"/>
                <w:i w:val="0"/>
                <w:iCs w:val="0"/>
                <w:color w:val="595959"/>
              </w:rPr>
              <w:t>PE 1</w:t>
            </w:r>
            <w:r w:rsidR="00521D02">
              <w:rPr>
                <w:rStyle w:val="IntenseEmphasis"/>
                <w:b/>
                <w:bCs w:val="0"/>
                <w:i w:val="0"/>
                <w:iCs w:val="0"/>
                <w:color w:val="595959"/>
              </w:rPr>
              <w:t>1</w:t>
            </w:r>
            <w:r>
              <w:rPr>
                <w:rStyle w:val="IntenseEmphasis"/>
                <w:b/>
                <w:bCs w:val="0"/>
                <w:i w:val="0"/>
                <w:iCs w:val="0"/>
                <w:color w:val="595959"/>
              </w:rPr>
              <w:t>.2</w:t>
            </w:r>
          </w:p>
        </w:tc>
        <w:tc>
          <w:tcPr>
            <w:tcW w:w="8075" w:type="dxa"/>
            <w:gridSpan w:val="3"/>
            <w:tcBorders>
              <w:top w:val="single" w:sz="4" w:space="0" w:color="A6A6A6"/>
              <w:bottom w:val="single" w:sz="4" w:space="0" w:color="A6A6A6"/>
            </w:tcBorders>
          </w:tcPr>
          <w:p w14:paraId="21ACFFCB" w14:textId="77777777" w:rsidR="00651A3A" w:rsidRPr="00651A3A" w:rsidRDefault="00651A3A" w:rsidP="00651A3A">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Pr>
                <w:i/>
                <w:szCs w:val="18"/>
              </w:rPr>
              <w:t>Monitoring ESG performance when holding board seats</w:t>
            </w:r>
          </w:p>
          <w:p w14:paraId="04DDE465" w14:textId="77777777" w:rsidR="00F25820" w:rsidRPr="00D37B0D" w:rsidRDefault="00651A3A" w:rsidP="00F245AF">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Pr>
                <w:szCs w:val="18"/>
              </w:rPr>
              <w:t>B</w:t>
            </w:r>
            <w:r w:rsidRPr="00651A3A">
              <w:rPr>
                <w:szCs w:val="18"/>
              </w:rPr>
              <w:t xml:space="preserve">eing on the </w:t>
            </w:r>
            <w:r w:rsidR="00F245AF">
              <w:rPr>
                <w:szCs w:val="18"/>
              </w:rPr>
              <w:t>b</w:t>
            </w:r>
            <w:r w:rsidR="00F245AF" w:rsidRPr="00651A3A">
              <w:rPr>
                <w:szCs w:val="18"/>
              </w:rPr>
              <w:t xml:space="preserve">oard </w:t>
            </w:r>
            <w:r>
              <w:rPr>
                <w:szCs w:val="18"/>
              </w:rPr>
              <w:t xml:space="preserve">of a portfolio company </w:t>
            </w:r>
            <w:r w:rsidRPr="00651A3A">
              <w:rPr>
                <w:szCs w:val="18"/>
              </w:rPr>
              <w:t xml:space="preserve">and </w:t>
            </w:r>
            <w:r w:rsidR="004823C9">
              <w:rPr>
                <w:szCs w:val="18"/>
              </w:rPr>
              <w:t>consider</w:t>
            </w:r>
            <w:r w:rsidR="00F245AF">
              <w:rPr>
                <w:szCs w:val="18"/>
              </w:rPr>
              <w:t>ing</w:t>
            </w:r>
            <w:r w:rsidR="00D13ED6" w:rsidRPr="00651A3A">
              <w:rPr>
                <w:szCs w:val="18"/>
              </w:rPr>
              <w:t xml:space="preserve"> ESG </w:t>
            </w:r>
            <w:r w:rsidR="00D13ED6">
              <w:rPr>
                <w:szCs w:val="18"/>
              </w:rPr>
              <w:t>issues</w:t>
            </w:r>
            <w:r w:rsidR="004823C9">
              <w:rPr>
                <w:szCs w:val="18"/>
              </w:rPr>
              <w:t xml:space="preserve">, </w:t>
            </w:r>
            <w:r w:rsidR="00B16344">
              <w:rPr>
                <w:szCs w:val="18"/>
              </w:rPr>
              <w:t xml:space="preserve">e.g., </w:t>
            </w:r>
            <w:r w:rsidR="004823C9">
              <w:rPr>
                <w:szCs w:val="18"/>
              </w:rPr>
              <w:t xml:space="preserve">by </w:t>
            </w:r>
            <w:r w:rsidRPr="00651A3A">
              <w:rPr>
                <w:szCs w:val="18"/>
              </w:rPr>
              <w:t>discuss</w:t>
            </w:r>
            <w:r w:rsidR="004823C9">
              <w:rPr>
                <w:szCs w:val="18"/>
              </w:rPr>
              <w:t>ing</w:t>
            </w:r>
            <w:r w:rsidR="00816A52">
              <w:rPr>
                <w:szCs w:val="18"/>
              </w:rPr>
              <w:t xml:space="preserve"> </w:t>
            </w:r>
            <w:r w:rsidR="00C0500E">
              <w:rPr>
                <w:szCs w:val="18"/>
              </w:rPr>
              <w:t>with management or requesting</w:t>
            </w:r>
            <w:r w:rsidR="00D13ED6">
              <w:rPr>
                <w:szCs w:val="18"/>
              </w:rPr>
              <w:t xml:space="preserve"> reports</w:t>
            </w:r>
            <w:r w:rsidR="004823C9">
              <w:rPr>
                <w:szCs w:val="18"/>
              </w:rPr>
              <w:t xml:space="preserve">, </w:t>
            </w:r>
            <w:r w:rsidRPr="00651A3A">
              <w:rPr>
                <w:szCs w:val="18"/>
              </w:rPr>
              <w:t>is considered monitoring</w:t>
            </w:r>
            <w:r w:rsidR="004823C9">
              <w:rPr>
                <w:szCs w:val="18"/>
              </w:rPr>
              <w:t>.</w:t>
            </w:r>
            <w:r w:rsidR="00816A52">
              <w:rPr>
                <w:szCs w:val="18"/>
              </w:rPr>
              <w:t xml:space="preserve"> </w:t>
            </w:r>
            <w:r w:rsidR="004823C9">
              <w:rPr>
                <w:szCs w:val="18"/>
              </w:rPr>
              <w:t>B</w:t>
            </w:r>
            <w:r w:rsidRPr="00651A3A">
              <w:rPr>
                <w:szCs w:val="18"/>
              </w:rPr>
              <w:t xml:space="preserve">eing on the </w:t>
            </w:r>
            <w:r w:rsidR="00F245AF">
              <w:rPr>
                <w:szCs w:val="18"/>
              </w:rPr>
              <w:t>b</w:t>
            </w:r>
            <w:r w:rsidR="00F245AF" w:rsidRPr="00651A3A">
              <w:rPr>
                <w:szCs w:val="18"/>
              </w:rPr>
              <w:t xml:space="preserve">oard </w:t>
            </w:r>
            <w:r w:rsidRPr="00651A3A">
              <w:rPr>
                <w:szCs w:val="18"/>
              </w:rPr>
              <w:t xml:space="preserve">and not </w:t>
            </w:r>
            <w:r w:rsidR="00C0500E">
              <w:rPr>
                <w:szCs w:val="18"/>
              </w:rPr>
              <w:t>encouraging</w:t>
            </w:r>
            <w:r w:rsidR="00D13ED6">
              <w:rPr>
                <w:szCs w:val="18"/>
              </w:rPr>
              <w:t>, review</w:t>
            </w:r>
            <w:r w:rsidR="00C0500E">
              <w:rPr>
                <w:szCs w:val="18"/>
              </w:rPr>
              <w:t>ing</w:t>
            </w:r>
            <w:r w:rsidR="00D13ED6">
              <w:rPr>
                <w:szCs w:val="18"/>
              </w:rPr>
              <w:t xml:space="preserve"> reports</w:t>
            </w:r>
            <w:r w:rsidR="004823C9">
              <w:rPr>
                <w:szCs w:val="18"/>
              </w:rPr>
              <w:t xml:space="preserve"> or participat</w:t>
            </w:r>
            <w:r w:rsidR="00C0500E">
              <w:rPr>
                <w:szCs w:val="18"/>
              </w:rPr>
              <w:t>ing</w:t>
            </w:r>
            <w:r w:rsidR="004823C9">
              <w:rPr>
                <w:szCs w:val="18"/>
              </w:rPr>
              <w:t xml:space="preserve"> in </w:t>
            </w:r>
            <w:r w:rsidRPr="00651A3A">
              <w:rPr>
                <w:szCs w:val="18"/>
              </w:rPr>
              <w:t>d</w:t>
            </w:r>
            <w:r>
              <w:rPr>
                <w:szCs w:val="18"/>
              </w:rPr>
              <w:t>iscuss</w:t>
            </w:r>
            <w:r w:rsidR="004823C9">
              <w:rPr>
                <w:szCs w:val="18"/>
              </w:rPr>
              <w:t>ions around</w:t>
            </w:r>
            <w:r>
              <w:rPr>
                <w:szCs w:val="18"/>
              </w:rPr>
              <w:t xml:space="preserve"> ESG </w:t>
            </w:r>
            <w:r w:rsidR="004823C9">
              <w:rPr>
                <w:szCs w:val="18"/>
              </w:rPr>
              <w:t xml:space="preserve">issues </w:t>
            </w:r>
            <w:r>
              <w:rPr>
                <w:szCs w:val="18"/>
              </w:rPr>
              <w:t>should not be reported as monitoring</w:t>
            </w:r>
            <w:r w:rsidRPr="00651A3A">
              <w:rPr>
                <w:szCs w:val="18"/>
              </w:rPr>
              <w:t>.</w:t>
            </w:r>
            <w:r w:rsidR="00816A52">
              <w:rPr>
                <w:szCs w:val="18"/>
              </w:rPr>
              <w:t xml:space="preserve"> </w:t>
            </w:r>
            <w:r w:rsidR="00F25820" w:rsidRPr="00F25820">
              <w:t>Determine the proportion by</w:t>
            </w:r>
            <w:r w:rsidR="00F245AF">
              <w:t xml:space="preserve"> the</w:t>
            </w:r>
            <w:r w:rsidR="00F25820" w:rsidRPr="00F25820">
              <w:t xml:space="preserve"> number of </w:t>
            </w:r>
            <w:r>
              <w:t xml:space="preserve">all </w:t>
            </w:r>
            <w:r w:rsidR="00F25820" w:rsidRPr="00F25820">
              <w:t>portfolio companies.</w:t>
            </w:r>
          </w:p>
        </w:tc>
      </w:tr>
      <w:tr w:rsidR="00F25820" w:rsidRPr="00D5451C" w14:paraId="2B2FCD1D"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349BEC5" w14:textId="0F2BC021" w:rsidR="00F25820" w:rsidRDefault="00F25820" w:rsidP="005D3A75">
            <w:pPr>
              <w:pStyle w:val="INDICATORNUMBER"/>
              <w:rPr>
                <w:rStyle w:val="IntenseEmphasis"/>
                <w:b/>
                <w:bCs w:val="0"/>
                <w:i w:val="0"/>
                <w:iCs w:val="0"/>
                <w:color w:val="595959"/>
              </w:rPr>
            </w:pPr>
            <w:r>
              <w:rPr>
                <w:rStyle w:val="IntenseEmphasis"/>
                <w:b/>
                <w:bCs w:val="0"/>
                <w:i w:val="0"/>
                <w:iCs w:val="0"/>
                <w:color w:val="595959"/>
              </w:rPr>
              <w:t>PE 1</w:t>
            </w:r>
            <w:r w:rsidR="00521D02">
              <w:rPr>
                <w:rStyle w:val="IntenseEmphasis"/>
                <w:b/>
                <w:bCs w:val="0"/>
                <w:i w:val="0"/>
                <w:iCs w:val="0"/>
                <w:color w:val="595959"/>
              </w:rPr>
              <w:t>1</w:t>
            </w:r>
            <w:r>
              <w:rPr>
                <w:rStyle w:val="IntenseEmphasis"/>
                <w:b/>
                <w:bCs w:val="0"/>
                <w:i w:val="0"/>
                <w:iCs w:val="0"/>
                <w:color w:val="595959"/>
              </w:rPr>
              <w:t>.3</w:t>
            </w:r>
          </w:p>
        </w:tc>
        <w:tc>
          <w:tcPr>
            <w:tcW w:w="8075" w:type="dxa"/>
            <w:gridSpan w:val="3"/>
            <w:tcBorders>
              <w:top w:val="single" w:sz="4" w:space="0" w:color="A6A6A6"/>
              <w:bottom w:val="single" w:sz="4" w:space="0" w:color="A6A6A6"/>
            </w:tcBorders>
          </w:tcPr>
          <w:p w14:paraId="4F286B2D" w14:textId="77777777" w:rsidR="00F25820" w:rsidRDefault="00F25820" w:rsidP="00F2582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3728D">
              <w:rPr>
                <w:szCs w:val="18"/>
              </w:rPr>
              <w:t xml:space="preserve">ESG issues vary between sectors, portfolio companies, markets, etc. This indicator seeks information about </w:t>
            </w:r>
            <w:r>
              <w:rPr>
                <w:szCs w:val="18"/>
              </w:rPr>
              <w:t>which</w:t>
            </w:r>
            <w:r w:rsidRPr="0083728D">
              <w:rPr>
                <w:szCs w:val="18"/>
              </w:rPr>
              <w:t xml:space="preserve"> relevant E, S and G issues </w:t>
            </w:r>
            <w:r>
              <w:rPr>
                <w:szCs w:val="18"/>
              </w:rPr>
              <w:t>you set and monitor targets for among portfolio companies. For example, an environmental target might be water quality or CO2 emissions.</w:t>
            </w:r>
          </w:p>
          <w:p w14:paraId="5CA46E7E" w14:textId="77777777" w:rsidR="00F25820" w:rsidRPr="00F25820" w:rsidRDefault="00651A3A" w:rsidP="00F245AF">
            <w:pPr>
              <w:pStyle w:val="INDICATORTEXT"/>
              <w:jc w:val="both"/>
              <w:cnfStyle w:val="000000000000" w:firstRow="0" w:lastRow="0" w:firstColumn="0" w:lastColumn="0" w:oddVBand="0" w:evenVBand="0" w:oddHBand="0" w:evenHBand="0" w:firstRowFirstColumn="0" w:firstRowLastColumn="0" w:lastRowFirstColumn="0" w:lastRowLastColumn="0"/>
            </w:pPr>
            <w:r>
              <w:rPr>
                <w:szCs w:val="18"/>
              </w:rPr>
              <w:t>N</w:t>
            </w:r>
            <w:r w:rsidR="00F25820" w:rsidRPr="00BE2B3D">
              <w:rPr>
                <w:szCs w:val="18"/>
              </w:rPr>
              <w:t>ote that it</w:t>
            </w:r>
            <w:r w:rsidR="00F245AF">
              <w:rPr>
                <w:szCs w:val="18"/>
              </w:rPr>
              <w:t xml:space="preserve"> i</w:t>
            </w:r>
            <w:r w:rsidR="00F25820" w:rsidRPr="00BE2B3D">
              <w:rPr>
                <w:szCs w:val="18"/>
              </w:rPr>
              <w:t>s only mandatory to report and disclose one example per E, S and G issue (</w:t>
            </w:r>
            <w:r w:rsidR="00F245AF" w:rsidRPr="00BE2B3D">
              <w:rPr>
                <w:szCs w:val="18"/>
              </w:rPr>
              <w:t>right</w:t>
            </w:r>
            <w:r w:rsidR="00F245AF">
              <w:rPr>
                <w:szCs w:val="18"/>
              </w:rPr>
              <w:t>-</w:t>
            </w:r>
            <w:r w:rsidR="00F25820" w:rsidRPr="00BE2B3D">
              <w:rPr>
                <w:szCs w:val="18"/>
              </w:rPr>
              <w:t>hand column). The remaining rows per E, S and G issue are voluntary to report and disclose</w:t>
            </w:r>
            <w:r w:rsidR="003A0C77">
              <w:rPr>
                <w:szCs w:val="18"/>
              </w:rPr>
              <w:t xml:space="preserve">. </w:t>
            </w:r>
          </w:p>
        </w:tc>
      </w:tr>
      <w:tr w:rsidR="00F25820" w:rsidRPr="00D5451C" w14:paraId="0B410073"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63DC963E" w14:textId="1C7679C6" w:rsidR="00F25820" w:rsidRDefault="00F25820" w:rsidP="005D3A75">
            <w:pPr>
              <w:pStyle w:val="INDICATORNUMBER"/>
              <w:rPr>
                <w:rStyle w:val="IntenseEmphasis"/>
                <w:b/>
                <w:bCs w:val="0"/>
                <w:i w:val="0"/>
                <w:iCs w:val="0"/>
                <w:color w:val="595959"/>
              </w:rPr>
            </w:pPr>
            <w:r>
              <w:rPr>
                <w:rStyle w:val="IntenseEmphasis"/>
                <w:b/>
                <w:bCs w:val="0"/>
                <w:i w:val="0"/>
                <w:iCs w:val="0"/>
                <w:color w:val="595959"/>
              </w:rPr>
              <w:t>PE 1</w:t>
            </w:r>
            <w:r w:rsidR="00521D02">
              <w:rPr>
                <w:rStyle w:val="IntenseEmphasis"/>
                <w:b/>
                <w:bCs w:val="0"/>
                <w:i w:val="0"/>
                <w:iCs w:val="0"/>
                <w:color w:val="595959"/>
              </w:rPr>
              <w:t>1</w:t>
            </w:r>
            <w:r>
              <w:rPr>
                <w:rStyle w:val="IntenseEmphasis"/>
                <w:b/>
                <w:bCs w:val="0"/>
                <w:i w:val="0"/>
                <w:iCs w:val="0"/>
                <w:color w:val="595959"/>
              </w:rPr>
              <w:t>.4</w:t>
            </w:r>
          </w:p>
        </w:tc>
        <w:tc>
          <w:tcPr>
            <w:tcW w:w="8075" w:type="dxa"/>
            <w:gridSpan w:val="3"/>
            <w:tcBorders>
              <w:top w:val="single" w:sz="4" w:space="0" w:color="A6A6A6"/>
              <w:bottom w:val="single" w:sz="4" w:space="0" w:color="A6A6A6"/>
            </w:tcBorders>
          </w:tcPr>
          <w:p w14:paraId="207CB805" w14:textId="77777777" w:rsidR="00F25820" w:rsidRPr="00F25820" w:rsidRDefault="00F25820" w:rsidP="00F25820">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F25820">
              <w:rPr>
                <w:i/>
                <w:szCs w:val="18"/>
              </w:rPr>
              <w:t>Investment monitoring activities</w:t>
            </w:r>
          </w:p>
          <w:p w14:paraId="6BAC5614" w14:textId="77777777" w:rsidR="00F25820" w:rsidRDefault="00F25820" w:rsidP="00F2582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30FA7">
              <w:rPr>
                <w:szCs w:val="18"/>
              </w:rPr>
              <w:t>You may include a discussion of:</w:t>
            </w:r>
          </w:p>
          <w:p w14:paraId="4D6F3B4B" w14:textId="77777777" w:rsidR="00F25820" w:rsidRDefault="00F245AF" w:rsidP="00423E3E">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how </w:t>
            </w:r>
            <w:r w:rsidR="00F25820">
              <w:rPr>
                <w:szCs w:val="18"/>
              </w:rPr>
              <w:t>you m</w:t>
            </w:r>
            <w:r w:rsidR="00F25820" w:rsidRPr="00FD17AE">
              <w:rPr>
                <w:szCs w:val="18"/>
              </w:rPr>
              <w:t>onitor ES</w:t>
            </w:r>
            <w:r w:rsidR="00F25820" w:rsidRPr="0093100D">
              <w:rPr>
                <w:szCs w:val="18"/>
              </w:rPr>
              <w:t xml:space="preserve">G </w:t>
            </w:r>
            <w:r w:rsidR="00F25820">
              <w:rPr>
                <w:szCs w:val="18"/>
              </w:rPr>
              <w:t>issue</w:t>
            </w:r>
            <w:r w:rsidR="00F25820" w:rsidRPr="0093100D">
              <w:rPr>
                <w:szCs w:val="18"/>
              </w:rPr>
              <w:t>s on an ongoing basis</w:t>
            </w:r>
            <w:r w:rsidR="00F25820">
              <w:rPr>
                <w:szCs w:val="18"/>
              </w:rPr>
              <w:t xml:space="preserve"> and </w:t>
            </w:r>
            <w:r w:rsidR="00F25820" w:rsidRPr="00FD17AE">
              <w:rPr>
                <w:szCs w:val="18"/>
              </w:rPr>
              <w:t xml:space="preserve">whether your approaches to ESG </w:t>
            </w:r>
            <w:r w:rsidR="00F25820">
              <w:rPr>
                <w:szCs w:val="18"/>
              </w:rPr>
              <w:t>issue</w:t>
            </w:r>
            <w:r w:rsidR="00F25820" w:rsidRPr="00FD17AE">
              <w:rPr>
                <w:szCs w:val="18"/>
              </w:rPr>
              <w:t>s differ if the associated risks and/or opportunities are expected to occur after you invest and prior to exit</w:t>
            </w:r>
            <w:r>
              <w:rPr>
                <w:szCs w:val="18"/>
              </w:rPr>
              <w:t>;</w:t>
            </w:r>
            <w:r w:rsidR="00F25820" w:rsidRPr="00FD17AE">
              <w:rPr>
                <w:szCs w:val="18"/>
              </w:rPr>
              <w:t xml:space="preserve"> </w:t>
            </w:r>
          </w:p>
          <w:p w14:paraId="3F429A2B" w14:textId="77777777" w:rsidR="00F25820" w:rsidRPr="00630DAE" w:rsidRDefault="00F245AF" w:rsidP="00423E3E">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how </w:t>
            </w:r>
            <w:r w:rsidR="00F25820">
              <w:rPr>
                <w:szCs w:val="18"/>
              </w:rPr>
              <w:t>the approach might d</w:t>
            </w:r>
            <w:r w:rsidR="00F25820" w:rsidRPr="00630DAE">
              <w:rPr>
                <w:szCs w:val="18"/>
              </w:rPr>
              <w:t>iffer between sectors, geographies and PE strategies as appropriate</w:t>
            </w:r>
            <w:r>
              <w:rPr>
                <w:szCs w:val="18"/>
              </w:rPr>
              <w:t>;</w:t>
            </w:r>
          </w:p>
          <w:p w14:paraId="79212900" w14:textId="77777777" w:rsidR="00F25820" w:rsidRPr="00F25820" w:rsidRDefault="00F245AF" w:rsidP="00423E3E">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f</w:t>
            </w:r>
            <w:r w:rsidRPr="00B56CB3">
              <w:rPr>
                <w:szCs w:val="18"/>
              </w:rPr>
              <w:t xml:space="preserve">requency </w:t>
            </w:r>
            <w:r w:rsidR="00F25820" w:rsidRPr="00B56CB3">
              <w:rPr>
                <w:szCs w:val="18"/>
              </w:rPr>
              <w:t>and type of communication with senior management and the board</w:t>
            </w:r>
            <w:r>
              <w:rPr>
                <w:szCs w:val="18"/>
              </w:rPr>
              <w:t>; and/or</w:t>
            </w:r>
            <w:r w:rsidR="00F25820" w:rsidRPr="00B56CB3">
              <w:rPr>
                <w:szCs w:val="18"/>
              </w:rPr>
              <w:t xml:space="preserve"> </w:t>
            </w:r>
          </w:p>
          <w:p w14:paraId="082EECD9" w14:textId="77777777" w:rsidR="00F25820" w:rsidRPr="00F23069" w:rsidRDefault="00F245AF" w:rsidP="00F23069">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wh</w:t>
            </w:r>
            <w:r w:rsidRPr="00332A1D">
              <w:rPr>
                <w:szCs w:val="18"/>
              </w:rPr>
              <w:t xml:space="preserve">ether </w:t>
            </w:r>
            <w:r w:rsidR="00F25820">
              <w:rPr>
                <w:szCs w:val="18"/>
              </w:rPr>
              <w:t>exit</w:t>
            </w:r>
            <w:r w:rsidR="00F25820" w:rsidRPr="00332A1D">
              <w:rPr>
                <w:szCs w:val="18"/>
              </w:rPr>
              <w:t xml:space="preserve"> is seen as an option if companies do not live up to desired ESG performance</w:t>
            </w:r>
          </w:p>
        </w:tc>
      </w:tr>
      <w:tr w:rsidR="00F25820" w:rsidRPr="00D5451C" w14:paraId="3AB2B430"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bottom w:val="single" w:sz="4" w:space="0" w:color="A6A6A6"/>
            </w:tcBorders>
          </w:tcPr>
          <w:p w14:paraId="57BAF76B" w14:textId="77777777" w:rsidR="00F25820" w:rsidRPr="00D37B0D" w:rsidRDefault="00F25820" w:rsidP="005D3A75">
            <w:pPr>
              <w:pStyle w:val="INDICATORTEXT"/>
              <w:jc w:val="both"/>
              <w:rPr>
                <w:b/>
              </w:rPr>
            </w:pPr>
            <w:r>
              <w:rPr>
                <w:b/>
              </w:rPr>
              <w:t>LOGIC</w:t>
            </w:r>
          </w:p>
        </w:tc>
      </w:tr>
      <w:tr w:rsidR="00F25820" w:rsidRPr="00D5451C" w14:paraId="3E93CD8F" w14:textId="77777777" w:rsidTr="00F2582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74B779FD" w14:textId="082A54DC" w:rsidR="00F25820" w:rsidRPr="00D37B0D" w:rsidRDefault="00F25820" w:rsidP="005D3A75">
            <w:pPr>
              <w:pStyle w:val="INDICATORTEXT"/>
              <w:jc w:val="both"/>
              <w:rPr>
                <w:b/>
              </w:rPr>
            </w:pPr>
            <w:r>
              <w:rPr>
                <w:b/>
              </w:rPr>
              <w:t xml:space="preserve">PE </w:t>
            </w:r>
            <w:r w:rsidR="001A34A0">
              <w:rPr>
                <w:b/>
              </w:rPr>
              <w:t>1</w:t>
            </w:r>
            <w:r w:rsidR="00521D02">
              <w:rPr>
                <w:b/>
              </w:rPr>
              <w:t>1</w:t>
            </w:r>
          </w:p>
        </w:tc>
        <w:tc>
          <w:tcPr>
            <w:tcW w:w="8075" w:type="dxa"/>
            <w:gridSpan w:val="3"/>
            <w:tcBorders>
              <w:top w:val="single" w:sz="4" w:space="0" w:color="A6A6A6"/>
              <w:bottom w:val="single" w:sz="4" w:space="0" w:color="A6A6A6"/>
            </w:tcBorders>
          </w:tcPr>
          <w:p w14:paraId="3DCFD5F9" w14:textId="16A015E0" w:rsidR="00F11A30" w:rsidRDefault="00F11A30" w:rsidP="00F11A30">
            <w:pPr>
              <w:pStyle w:val="INDICATORTEXT"/>
              <w:jc w:val="both"/>
              <w:cnfStyle w:val="000000000000" w:firstRow="0" w:lastRow="0" w:firstColumn="0" w:lastColumn="0" w:oddVBand="0" w:evenVBand="0" w:oddHBand="0" w:evenHBand="0" w:firstRowFirstColumn="0" w:firstRowLastColumn="0" w:lastRowFirstColumn="0" w:lastRowLastColumn="0"/>
            </w:pPr>
            <w:r w:rsidRPr="00FF1848">
              <w:t>This is a gateway indicator</w:t>
            </w:r>
            <w:r>
              <w:t xml:space="preserve">, so your answer here determines whether </w:t>
            </w:r>
            <w:r w:rsidR="005D3EC3">
              <w:t>indicators [1</w:t>
            </w:r>
            <w:r w:rsidR="00CF7769">
              <w:t>2</w:t>
            </w:r>
            <w:r w:rsidR="005D3EC3">
              <w:t>-1</w:t>
            </w:r>
            <w:r w:rsidR="00CF7769">
              <w:t>4</w:t>
            </w:r>
            <w:r w:rsidR="005D3EC3">
              <w:t>] in the post</w:t>
            </w:r>
            <w:r>
              <w:t>-investment section of this module</w:t>
            </w:r>
            <w:r w:rsidR="001A696A">
              <w:t xml:space="preserve"> will be applicable. </w:t>
            </w:r>
          </w:p>
          <w:p w14:paraId="69507D0F" w14:textId="790E4753" w:rsidR="00F11A30" w:rsidRDefault="00F11A30" w:rsidP="00F11A30">
            <w:pPr>
              <w:pStyle w:val="INDICATORTEXT"/>
              <w:numPr>
                <w:ilvl w:val="0"/>
                <w:numId w:val="27"/>
              </w:numPr>
              <w:jc w:val="both"/>
              <w:cnfStyle w:val="000000000000" w:firstRow="0" w:lastRow="0" w:firstColumn="0" w:lastColumn="0" w:oddVBand="0" w:evenVBand="0" w:oddHBand="0" w:evenHBand="0" w:firstRowFirstColumn="0" w:firstRowLastColumn="0" w:lastRowFirstColumn="0" w:lastRowLastColumn="0"/>
            </w:pPr>
            <w:r>
              <w:t>If you report ‘Yes’ in [1</w:t>
            </w:r>
            <w:r w:rsidR="00CF7769">
              <w:t>1</w:t>
            </w:r>
            <w:r>
              <w:t>.1], indicators [1</w:t>
            </w:r>
            <w:r w:rsidR="00CF7769">
              <w:t>2</w:t>
            </w:r>
            <w:r>
              <w:t>-1</w:t>
            </w:r>
            <w:r w:rsidR="00CF7769">
              <w:t>4</w:t>
            </w:r>
            <w:r>
              <w:t>]</w:t>
            </w:r>
            <w:r w:rsidR="008D629D">
              <w:t xml:space="preserve"> and [1</w:t>
            </w:r>
            <w:r w:rsidR="00CF7769">
              <w:t>5</w:t>
            </w:r>
            <w:r w:rsidR="008D629D">
              <w:t>]</w:t>
            </w:r>
            <w:r>
              <w:t xml:space="preserve"> will be applicable. </w:t>
            </w:r>
          </w:p>
          <w:p w14:paraId="4FDA8CDA" w14:textId="4A39DC90" w:rsidR="00F11A30" w:rsidRDefault="00F11A30" w:rsidP="00C76BE3">
            <w:pPr>
              <w:pStyle w:val="INDICATORTEXT"/>
              <w:numPr>
                <w:ilvl w:val="0"/>
                <w:numId w:val="27"/>
              </w:numPr>
              <w:jc w:val="both"/>
              <w:cnfStyle w:val="000000000000" w:firstRow="0" w:lastRow="0" w:firstColumn="0" w:lastColumn="0" w:oddVBand="0" w:evenVBand="0" w:oddHBand="0" w:evenHBand="0" w:firstRowFirstColumn="0" w:firstRowLastColumn="0" w:lastRowFirstColumn="0" w:lastRowLastColumn="0"/>
              <w:rPr>
                <w:lang w:eastAsia="en-US"/>
              </w:rPr>
            </w:pPr>
            <w:r>
              <w:t>If you report ‘No’ in [1</w:t>
            </w:r>
            <w:r w:rsidR="00CF7769">
              <w:t>1</w:t>
            </w:r>
            <w:r>
              <w:t>.1], only indicator [1</w:t>
            </w:r>
            <w:r w:rsidR="00CF7769">
              <w:t>5</w:t>
            </w:r>
            <w:r>
              <w:t>] will be applicable</w:t>
            </w:r>
            <w:r w:rsidR="005D3EC3">
              <w:t xml:space="preserve"> in the post-investment section. </w:t>
            </w:r>
          </w:p>
          <w:p w14:paraId="0E5A7053" w14:textId="0404CDDC" w:rsidR="00F11A30" w:rsidRPr="00C76BE3" w:rsidRDefault="00F11A30" w:rsidP="00F245AF">
            <w:pPr>
              <w:pStyle w:val="INDICATORTEXT"/>
              <w:jc w:val="both"/>
              <w:cnfStyle w:val="000000000000" w:firstRow="0" w:lastRow="0" w:firstColumn="0" w:lastColumn="0" w:oddVBand="0" w:evenVBand="0" w:oddHBand="0" w:evenHBand="0" w:firstRowFirstColumn="0" w:firstRowLastColumn="0" w:lastRowFirstColumn="0" w:lastRowLastColumn="0"/>
            </w:pPr>
            <w:r w:rsidRPr="00BF08F9">
              <w:t>Within this indicator</w:t>
            </w:r>
            <w:r>
              <w:t>, [1</w:t>
            </w:r>
            <w:r w:rsidR="00CF7769">
              <w:t>1</w:t>
            </w:r>
            <w:r>
              <w:t>.2] and [1</w:t>
            </w:r>
            <w:r w:rsidR="00CF7769">
              <w:t>1</w:t>
            </w:r>
            <w:r>
              <w:t xml:space="preserve">.3] will be applicable if </w:t>
            </w:r>
            <w:r w:rsidR="00F245AF">
              <w:t xml:space="preserve">'Yes’ </w:t>
            </w:r>
            <w:r>
              <w:t>is reported in [1</w:t>
            </w:r>
            <w:r w:rsidR="00CF7769">
              <w:t>1</w:t>
            </w:r>
            <w:r>
              <w:t>.1].</w:t>
            </w:r>
          </w:p>
        </w:tc>
      </w:tr>
      <w:tr w:rsidR="00F25820" w:rsidRPr="00D5451C" w14:paraId="40FB1224"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bottom w:val="single" w:sz="4" w:space="0" w:color="A6A6A6"/>
            </w:tcBorders>
          </w:tcPr>
          <w:p w14:paraId="4741C3A3" w14:textId="77777777" w:rsidR="00F25820" w:rsidRPr="00D37B0D" w:rsidRDefault="00F25820" w:rsidP="005D3A75">
            <w:pPr>
              <w:pStyle w:val="INDICATORTEXT"/>
              <w:jc w:val="both"/>
              <w:rPr>
                <w:b/>
              </w:rPr>
            </w:pPr>
            <w:r w:rsidRPr="00D37B0D">
              <w:rPr>
                <w:b/>
              </w:rPr>
              <w:t>ASSESSMENT</w:t>
            </w:r>
          </w:p>
        </w:tc>
      </w:tr>
      <w:tr w:rsidR="00F25820" w:rsidRPr="00D5451C" w14:paraId="314F7646" w14:textId="77777777" w:rsidTr="008F76C1">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7AF3C551" w14:textId="475A3661" w:rsidR="00F25820" w:rsidRDefault="00F25820" w:rsidP="005D3A75">
            <w:pPr>
              <w:pStyle w:val="INDICATORNUMBER"/>
              <w:rPr>
                <w:rStyle w:val="IntenseEmphasis"/>
                <w:b/>
                <w:bCs w:val="0"/>
                <w:i w:val="0"/>
                <w:iCs w:val="0"/>
                <w:color w:val="595959"/>
              </w:rPr>
            </w:pPr>
            <w:r>
              <w:rPr>
                <w:rStyle w:val="IntenseEmphasis"/>
                <w:b/>
                <w:bCs w:val="0"/>
                <w:i w:val="0"/>
                <w:iCs w:val="0"/>
                <w:color w:val="595959"/>
              </w:rPr>
              <w:t xml:space="preserve">PE </w:t>
            </w:r>
            <w:r w:rsidR="001A34A0">
              <w:rPr>
                <w:rStyle w:val="IntenseEmphasis"/>
                <w:b/>
                <w:bCs w:val="0"/>
                <w:i w:val="0"/>
                <w:iCs w:val="0"/>
                <w:color w:val="595959"/>
              </w:rPr>
              <w:t>1</w:t>
            </w:r>
            <w:r w:rsidR="00521D02">
              <w:rPr>
                <w:rStyle w:val="IntenseEmphasis"/>
                <w:b/>
                <w:bCs w:val="0"/>
                <w:i w:val="0"/>
                <w:iCs w:val="0"/>
                <w:color w:val="595959"/>
              </w:rPr>
              <w:t>1</w:t>
            </w:r>
          </w:p>
        </w:tc>
        <w:tc>
          <w:tcPr>
            <w:tcW w:w="8075" w:type="dxa"/>
            <w:gridSpan w:val="3"/>
            <w:tcBorders>
              <w:top w:val="single" w:sz="4" w:space="0" w:color="A6A6A6"/>
              <w:bottom w:val="single" w:sz="4" w:space="0" w:color="0070C0"/>
            </w:tcBorders>
          </w:tcPr>
          <w:p w14:paraId="74E5B73F" w14:textId="77777777" w:rsidR="001A34A0" w:rsidRPr="001A34A0" w:rsidRDefault="001A34A0" w:rsidP="001A34A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w:t>
            </w:r>
            <w:r w:rsidR="006C7188">
              <w:rPr>
                <w:szCs w:val="18"/>
              </w:rPr>
              <w:t xml:space="preserve">Three </w:t>
            </w:r>
            <w:r w:rsidRPr="001A34A0">
              <w:rPr>
                <w:szCs w:val="18"/>
              </w:rPr>
              <w:sym w:font="Wingdings" w:char="F0AB"/>
            </w:r>
          </w:p>
          <w:p w14:paraId="2BB3F1C9" w14:textId="6AE50FB0" w:rsidR="00F25820" w:rsidRDefault="001A34A0" w:rsidP="00170776">
            <w:pPr>
              <w:pStyle w:val="INDICATORTEXT"/>
              <w:jc w:val="both"/>
              <w:cnfStyle w:val="000000000000" w:firstRow="0" w:lastRow="0" w:firstColumn="0" w:lastColumn="0" w:oddVBand="0" w:evenVBand="0" w:oddHBand="0" w:evenHBand="0" w:firstRowFirstColumn="0" w:firstRowLastColumn="0" w:lastRowFirstColumn="0" w:lastRowLastColumn="0"/>
            </w:pPr>
            <w:r w:rsidRPr="00D90807">
              <w:rPr>
                <w:szCs w:val="18"/>
              </w:rPr>
              <w:t>Th</w:t>
            </w:r>
            <w:r w:rsidR="006C7188">
              <w:rPr>
                <w:szCs w:val="18"/>
              </w:rPr>
              <w:t xml:space="preserve">e assessment of this indicator is based on your response to </w:t>
            </w:r>
            <w:r w:rsidRPr="00D90807">
              <w:rPr>
                <w:szCs w:val="18"/>
              </w:rPr>
              <w:t xml:space="preserve"> </w:t>
            </w:r>
            <w:r w:rsidR="00AC10A9">
              <w:rPr>
                <w:szCs w:val="18"/>
              </w:rPr>
              <w:t>[</w:t>
            </w:r>
            <w:r w:rsidRPr="00D90807">
              <w:rPr>
                <w:szCs w:val="18"/>
              </w:rPr>
              <w:t>1</w:t>
            </w:r>
            <w:r w:rsidR="00170776">
              <w:rPr>
                <w:szCs w:val="18"/>
              </w:rPr>
              <w:t>1</w:t>
            </w:r>
            <w:r w:rsidRPr="00D90807">
              <w:rPr>
                <w:szCs w:val="18"/>
              </w:rPr>
              <w:t>.2</w:t>
            </w:r>
            <w:r w:rsidR="00AC10A9">
              <w:rPr>
                <w:szCs w:val="18"/>
              </w:rPr>
              <w:t>]</w:t>
            </w:r>
            <w:r w:rsidRPr="00D90807">
              <w:rPr>
                <w:szCs w:val="18"/>
              </w:rPr>
              <w:t>.</w:t>
            </w:r>
          </w:p>
        </w:tc>
      </w:tr>
      <w:tr w:rsidR="00170776" w:rsidRPr="00D5451C" w14:paraId="4D872FD8" w14:textId="77777777" w:rsidTr="008F76C1">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nil"/>
              <w:right w:val="single" w:sz="4" w:space="0" w:color="0070C0"/>
            </w:tcBorders>
          </w:tcPr>
          <w:p w14:paraId="4AF6D81F" w14:textId="77777777" w:rsidR="00170776" w:rsidRDefault="00170776" w:rsidP="00170776">
            <w:pPr>
              <w:pStyle w:val="INDICATORNUMBER"/>
              <w:rPr>
                <w:rStyle w:val="IntenseEmphasis"/>
                <w:b/>
                <w:bCs w:val="0"/>
                <w:i w:val="0"/>
                <w:iCs w:val="0"/>
                <w:color w:val="595959"/>
              </w:rPr>
            </w:pPr>
          </w:p>
        </w:tc>
        <w:tc>
          <w:tcPr>
            <w:tcW w:w="8075" w:type="dxa"/>
            <w:gridSpan w:val="3"/>
            <w:tcBorders>
              <w:top w:val="single" w:sz="4" w:space="0" w:color="0070C0"/>
              <w:left w:val="single" w:sz="4" w:space="0" w:color="0070C0"/>
              <w:bottom w:val="single" w:sz="4" w:space="0" w:color="A6A6A6"/>
              <w:right w:val="single" w:sz="4" w:space="0" w:color="0070C0"/>
            </w:tcBorders>
          </w:tcPr>
          <w:p w14:paraId="7ACE0AF4" w14:textId="35E09055" w:rsidR="0017077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170776" w:rsidRPr="00D5451C" w14:paraId="145DEC5D" w14:textId="77777777" w:rsidTr="008F76C1">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0070C0"/>
            </w:tcBorders>
          </w:tcPr>
          <w:p w14:paraId="1305AFB9" w14:textId="77777777" w:rsidR="00170776" w:rsidRDefault="00170776" w:rsidP="00170776">
            <w:pPr>
              <w:pStyle w:val="INDICATORNUMBER"/>
              <w:rPr>
                <w:rStyle w:val="IntenseEmphasis"/>
                <w:b/>
                <w:bCs w:val="0"/>
                <w:i w:val="0"/>
                <w:iCs w:val="0"/>
                <w:color w:val="595959"/>
              </w:rPr>
            </w:pPr>
          </w:p>
        </w:tc>
        <w:tc>
          <w:tcPr>
            <w:tcW w:w="3959" w:type="dxa"/>
            <w:tcBorders>
              <w:top w:val="single" w:sz="4" w:space="0" w:color="A6A6A6"/>
              <w:left w:val="single" w:sz="4" w:space="0" w:color="0070C0"/>
              <w:bottom w:val="single" w:sz="4" w:space="0" w:color="A6A6A6"/>
            </w:tcBorders>
          </w:tcPr>
          <w:p w14:paraId="5C330381" w14:textId="72415D63" w:rsidR="00170776" w:rsidRPr="00FA40BC"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85F7C">
              <w:rPr>
                <w:rFonts w:eastAsia="Calibri"/>
                <w:b/>
                <w:szCs w:val="18"/>
              </w:rPr>
              <w:t>Selected response</w:t>
            </w:r>
          </w:p>
        </w:tc>
        <w:tc>
          <w:tcPr>
            <w:tcW w:w="2127" w:type="dxa"/>
            <w:tcBorders>
              <w:top w:val="single" w:sz="4" w:space="0" w:color="A6A6A6"/>
              <w:bottom w:val="single" w:sz="4" w:space="0" w:color="A6A6A6"/>
            </w:tcBorders>
          </w:tcPr>
          <w:p w14:paraId="2C1A47A7" w14:textId="50A8823F" w:rsidR="0017077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85F7C">
              <w:rPr>
                <w:rFonts w:eastAsia="Calibri"/>
                <w:b/>
                <w:kern w:val="24"/>
                <w:szCs w:val="28"/>
              </w:rPr>
              <w:t>Level score</w:t>
            </w:r>
          </w:p>
        </w:tc>
        <w:tc>
          <w:tcPr>
            <w:tcW w:w="1989" w:type="dxa"/>
            <w:tcBorders>
              <w:top w:val="single" w:sz="4" w:space="0" w:color="A6A6A6"/>
              <w:bottom w:val="single" w:sz="4" w:space="0" w:color="A6A6A6"/>
              <w:right w:val="single" w:sz="4" w:space="0" w:color="0070C0"/>
            </w:tcBorders>
          </w:tcPr>
          <w:p w14:paraId="073B98B4" w14:textId="6B997849" w:rsidR="0017077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170776" w:rsidRPr="00D5451C" w14:paraId="42EEBCBC" w14:textId="77777777" w:rsidTr="008F76C1">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0070C0"/>
            </w:tcBorders>
          </w:tcPr>
          <w:p w14:paraId="245774A0" w14:textId="77777777" w:rsidR="00170776" w:rsidRDefault="00170776" w:rsidP="00170776">
            <w:pPr>
              <w:pStyle w:val="INDICATORNUMBER"/>
              <w:rPr>
                <w:rStyle w:val="IntenseEmphasis"/>
                <w:b/>
                <w:bCs w:val="0"/>
                <w:i w:val="0"/>
                <w:iCs w:val="0"/>
                <w:color w:val="595959"/>
              </w:rPr>
            </w:pPr>
          </w:p>
        </w:tc>
        <w:tc>
          <w:tcPr>
            <w:tcW w:w="3959" w:type="dxa"/>
            <w:tcBorders>
              <w:top w:val="single" w:sz="4" w:space="0" w:color="A6A6A6"/>
              <w:left w:val="single" w:sz="4" w:space="0" w:color="0070C0"/>
              <w:bottom w:val="single" w:sz="4" w:space="0" w:color="A6A6A6"/>
            </w:tcBorders>
          </w:tcPr>
          <w:p w14:paraId="4A21D4F9" w14:textId="5BCB3F07" w:rsidR="00170776" w:rsidRPr="00585F7C"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501D0">
              <w:rPr>
                <w:rFonts w:eastAsia="Calibri"/>
                <w:b/>
                <w:szCs w:val="18"/>
              </w:rPr>
              <w:t>Indicator scoring methodology</w:t>
            </w:r>
          </w:p>
        </w:tc>
        <w:tc>
          <w:tcPr>
            <w:tcW w:w="2127" w:type="dxa"/>
            <w:tcBorders>
              <w:top w:val="single" w:sz="4" w:space="0" w:color="A6A6A6"/>
              <w:bottom w:val="single" w:sz="4" w:space="0" w:color="A6A6A6"/>
            </w:tcBorders>
          </w:tcPr>
          <w:p w14:paraId="0EF42CCD" w14:textId="77777777" w:rsidR="00170776" w:rsidRPr="00585F7C"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kern w:val="24"/>
                <w:szCs w:val="28"/>
              </w:rPr>
            </w:pPr>
          </w:p>
        </w:tc>
        <w:tc>
          <w:tcPr>
            <w:tcW w:w="1989" w:type="dxa"/>
            <w:tcBorders>
              <w:top w:val="single" w:sz="4" w:space="0" w:color="A6A6A6"/>
              <w:bottom w:val="single" w:sz="4" w:space="0" w:color="A6A6A6"/>
              <w:right w:val="single" w:sz="4" w:space="0" w:color="0070C0"/>
            </w:tcBorders>
          </w:tcPr>
          <w:p w14:paraId="48676DDE" w14:textId="77777777" w:rsidR="0017077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170776" w:rsidRPr="00D5451C" w14:paraId="6DFA8A89" w14:textId="77777777" w:rsidTr="008F76C1">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0070C0"/>
            </w:tcBorders>
          </w:tcPr>
          <w:p w14:paraId="41D60E44" w14:textId="77777777" w:rsidR="00170776" w:rsidRDefault="00170776" w:rsidP="00170776">
            <w:pPr>
              <w:pStyle w:val="INDICATORNUMBER"/>
              <w:rPr>
                <w:rStyle w:val="IntenseEmphasis"/>
                <w:b/>
                <w:bCs w:val="0"/>
                <w:i w:val="0"/>
                <w:iCs w:val="0"/>
                <w:color w:val="595959"/>
              </w:rPr>
            </w:pPr>
          </w:p>
        </w:tc>
        <w:tc>
          <w:tcPr>
            <w:tcW w:w="3959" w:type="dxa"/>
            <w:tcBorders>
              <w:top w:val="single" w:sz="4" w:space="0" w:color="A6A6A6"/>
              <w:left w:val="single" w:sz="4" w:space="0" w:color="0070C0"/>
              <w:bottom w:val="single" w:sz="4" w:space="0" w:color="A6A6A6"/>
            </w:tcBorders>
          </w:tcPr>
          <w:p w14:paraId="4BEE1647" w14:textId="3FA18BA0" w:rsidR="00170776" w:rsidRPr="005501D0"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szCs w:val="18"/>
              </w:rPr>
              <w:t>0% or &lt;10%</w:t>
            </w:r>
          </w:p>
        </w:tc>
        <w:tc>
          <w:tcPr>
            <w:tcW w:w="2127" w:type="dxa"/>
            <w:tcBorders>
              <w:top w:val="single" w:sz="4" w:space="0" w:color="A6A6A6"/>
              <w:bottom w:val="single" w:sz="4" w:space="0" w:color="A6A6A6"/>
            </w:tcBorders>
          </w:tcPr>
          <w:p w14:paraId="07D977E4" w14:textId="33765BA8" w:rsidR="00170776" w:rsidRPr="00585F7C"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kern w:val="24"/>
                <w:szCs w:val="28"/>
              </w:rPr>
            </w:pPr>
            <w:r w:rsidRPr="005A44A6">
              <w:rPr>
                <w:rFonts w:ascii="Calibri" w:eastAsia="Calibri" w:hAnsi="Wingdings" w:cs="Times New Roman"/>
                <w:color w:val="808080"/>
                <w:kern w:val="24"/>
                <w:szCs w:val="28"/>
              </w:rPr>
              <w:sym w:font="Wingdings" w:char="F0A3"/>
            </w:r>
          </w:p>
        </w:tc>
        <w:tc>
          <w:tcPr>
            <w:tcW w:w="1989" w:type="dxa"/>
            <w:tcBorders>
              <w:top w:val="single" w:sz="4" w:space="0" w:color="A6A6A6"/>
              <w:bottom w:val="single" w:sz="4" w:space="0" w:color="A6A6A6"/>
              <w:right w:val="single" w:sz="4" w:space="0" w:color="0070C0"/>
            </w:tcBorders>
          </w:tcPr>
          <w:p w14:paraId="3CD90DFD" w14:textId="77777777" w:rsidR="0017077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170776" w:rsidRPr="00D5451C" w14:paraId="189D266E" w14:textId="77777777" w:rsidTr="008F76C1">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0070C0"/>
            </w:tcBorders>
          </w:tcPr>
          <w:p w14:paraId="500C78D2" w14:textId="77777777" w:rsidR="00170776" w:rsidRDefault="00170776" w:rsidP="00170776">
            <w:pPr>
              <w:pStyle w:val="INDICATORNUMBER"/>
              <w:rPr>
                <w:rStyle w:val="IntenseEmphasis"/>
                <w:b/>
                <w:bCs w:val="0"/>
                <w:i w:val="0"/>
                <w:iCs w:val="0"/>
                <w:color w:val="595959"/>
              </w:rPr>
            </w:pPr>
          </w:p>
        </w:tc>
        <w:tc>
          <w:tcPr>
            <w:tcW w:w="3959" w:type="dxa"/>
            <w:tcBorders>
              <w:top w:val="single" w:sz="4" w:space="0" w:color="A6A6A6"/>
              <w:left w:val="single" w:sz="4" w:space="0" w:color="0070C0"/>
              <w:bottom w:val="single" w:sz="4" w:space="0" w:color="A6A6A6"/>
            </w:tcBorders>
          </w:tcPr>
          <w:p w14:paraId="0983E44A" w14:textId="5FD81C01" w:rsidR="0017077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10–50%</w:t>
            </w:r>
            <w:r w:rsidRPr="00505143">
              <w:rPr>
                <w:szCs w:val="18"/>
              </w:rPr>
              <w:t xml:space="preserve"> of portfolio companies</w:t>
            </w:r>
          </w:p>
        </w:tc>
        <w:tc>
          <w:tcPr>
            <w:tcW w:w="2127" w:type="dxa"/>
            <w:tcBorders>
              <w:top w:val="single" w:sz="4" w:space="0" w:color="A6A6A6"/>
              <w:bottom w:val="single" w:sz="4" w:space="0" w:color="A6A6A6"/>
            </w:tcBorders>
          </w:tcPr>
          <w:p w14:paraId="23D98FC0" w14:textId="00B74E99" w:rsidR="00170776" w:rsidRPr="005A44A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1989" w:type="dxa"/>
            <w:tcBorders>
              <w:top w:val="single" w:sz="4" w:space="0" w:color="A6A6A6"/>
              <w:bottom w:val="single" w:sz="4" w:space="0" w:color="A6A6A6"/>
              <w:right w:val="single" w:sz="4" w:space="0" w:color="0070C0"/>
            </w:tcBorders>
          </w:tcPr>
          <w:p w14:paraId="6C6C7A4F" w14:textId="77777777" w:rsidR="0017077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170776" w:rsidRPr="00D5451C" w14:paraId="2745C172" w14:textId="77777777" w:rsidTr="008F76C1">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0070C0"/>
            </w:tcBorders>
          </w:tcPr>
          <w:p w14:paraId="3951F55B" w14:textId="77777777" w:rsidR="00170776" w:rsidRDefault="00170776" w:rsidP="00170776">
            <w:pPr>
              <w:pStyle w:val="INDICATORNUMBER"/>
              <w:rPr>
                <w:rStyle w:val="IntenseEmphasis"/>
                <w:b/>
                <w:bCs w:val="0"/>
                <w:i w:val="0"/>
                <w:iCs w:val="0"/>
                <w:color w:val="595959"/>
              </w:rPr>
            </w:pPr>
          </w:p>
        </w:tc>
        <w:tc>
          <w:tcPr>
            <w:tcW w:w="3959" w:type="dxa"/>
            <w:tcBorders>
              <w:top w:val="single" w:sz="4" w:space="0" w:color="A6A6A6"/>
              <w:left w:val="single" w:sz="4" w:space="0" w:color="0070C0"/>
              <w:bottom w:val="single" w:sz="4" w:space="0" w:color="A6A6A6"/>
            </w:tcBorders>
          </w:tcPr>
          <w:p w14:paraId="183E6C4B" w14:textId="3A1AEDC2" w:rsidR="0017077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51–90% </w:t>
            </w:r>
            <w:r w:rsidRPr="00505143">
              <w:rPr>
                <w:szCs w:val="18"/>
              </w:rPr>
              <w:t>of portfolio companies</w:t>
            </w:r>
          </w:p>
        </w:tc>
        <w:tc>
          <w:tcPr>
            <w:tcW w:w="2127" w:type="dxa"/>
            <w:tcBorders>
              <w:top w:val="single" w:sz="4" w:space="0" w:color="A6A6A6"/>
              <w:bottom w:val="single" w:sz="4" w:space="0" w:color="A6A6A6"/>
            </w:tcBorders>
          </w:tcPr>
          <w:p w14:paraId="2DCD309F" w14:textId="361FFFEC" w:rsidR="00170776" w:rsidRPr="005A44A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1989" w:type="dxa"/>
            <w:tcBorders>
              <w:top w:val="single" w:sz="4" w:space="0" w:color="A6A6A6"/>
              <w:bottom w:val="single" w:sz="4" w:space="0" w:color="A6A6A6"/>
              <w:right w:val="single" w:sz="4" w:space="0" w:color="0070C0"/>
            </w:tcBorders>
          </w:tcPr>
          <w:p w14:paraId="33CF0028" w14:textId="77777777" w:rsidR="0017077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170776" w:rsidRPr="00D5451C" w14:paraId="011D7E0A" w14:textId="77777777" w:rsidTr="008F76C1">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0070C0"/>
              <w:right w:val="single" w:sz="4" w:space="0" w:color="0070C0"/>
            </w:tcBorders>
          </w:tcPr>
          <w:p w14:paraId="4E33973B" w14:textId="77777777" w:rsidR="00170776" w:rsidRDefault="00170776" w:rsidP="00170776">
            <w:pPr>
              <w:pStyle w:val="INDICATORNUMBER"/>
              <w:rPr>
                <w:rStyle w:val="IntenseEmphasis"/>
                <w:b/>
                <w:bCs w:val="0"/>
                <w:i w:val="0"/>
                <w:iCs w:val="0"/>
                <w:color w:val="595959"/>
              </w:rPr>
            </w:pPr>
          </w:p>
        </w:tc>
        <w:tc>
          <w:tcPr>
            <w:tcW w:w="3959" w:type="dxa"/>
            <w:tcBorders>
              <w:top w:val="single" w:sz="4" w:space="0" w:color="A6A6A6"/>
              <w:left w:val="single" w:sz="4" w:space="0" w:color="0070C0"/>
              <w:bottom w:val="single" w:sz="4" w:space="0" w:color="0070C0"/>
            </w:tcBorders>
          </w:tcPr>
          <w:p w14:paraId="2C3D8E26" w14:textId="63790612" w:rsidR="0017077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&gt;90% of</w:t>
            </w:r>
            <w:r w:rsidRPr="00505143">
              <w:rPr>
                <w:szCs w:val="18"/>
              </w:rPr>
              <w:t xml:space="preserve"> portfolio companies</w:t>
            </w:r>
          </w:p>
        </w:tc>
        <w:tc>
          <w:tcPr>
            <w:tcW w:w="2127" w:type="dxa"/>
            <w:tcBorders>
              <w:top w:val="single" w:sz="4" w:space="0" w:color="A6A6A6"/>
              <w:bottom w:val="single" w:sz="4" w:space="0" w:color="0070C0"/>
            </w:tcBorders>
          </w:tcPr>
          <w:p w14:paraId="508307DE" w14:textId="34EAC279" w:rsidR="00170776" w:rsidRPr="005A44A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1989" w:type="dxa"/>
            <w:tcBorders>
              <w:top w:val="single" w:sz="4" w:space="0" w:color="A6A6A6"/>
              <w:bottom w:val="single" w:sz="4" w:space="0" w:color="0070C0"/>
              <w:right w:val="single" w:sz="4" w:space="0" w:color="0070C0"/>
            </w:tcBorders>
          </w:tcPr>
          <w:p w14:paraId="4DD1B51A" w14:textId="77777777" w:rsidR="0017077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5079357E" w14:textId="23CCB1B8" w:rsidR="004B4747" w:rsidRDefault="004B4747">
      <w:pPr>
        <w:widowControl/>
        <w:autoSpaceDE/>
        <w:autoSpaceDN/>
        <w:adjustRightInd/>
        <w:spacing w:before="0" w:after="0" w:line="240" w:lineRule="auto"/>
      </w:pPr>
    </w:p>
    <w:p w14:paraId="7ECA981D" w14:textId="77777777" w:rsidR="004B4747" w:rsidRDefault="004B4747">
      <w:pPr>
        <w:widowControl/>
        <w:autoSpaceDE/>
        <w:autoSpaceDN/>
        <w:adjustRightInd/>
        <w:spacing w:before="0" w:after="0" w:line="240" w:lineRule="auto"/>
      </w:pPr>
      <w:r>
        <w:br w:type="page"/>
      </w:r>
    </w:p>
    <w:p w14:paraId="7903D9EF" w14:textId="77777777" w:rsidR="00AC4B45" w:rsidRDefault="00AC4B45">
      <w:pPr>
        <w:widowControl/>
        <w:autoSpaceDE/>
        <w:autoSpaceDN/>
        <w:adjustRightInd/>
        <w:spacing w:before="0" w:after="0" w:line="240" w:lineRule="auto"/>
      </w:pPr>
    </w:p>
    <w:p w14:paraId="55060959" w14:textId="77777777" w:rsidR="00AC4B45" w:rsidRDefault="00AC4B45">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3A4346" w14:paraId="1D088C86"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3A18EB8" w14:textId="77777777" w:rsidR="003A4346" w:rsidRPr="00356CDA" w:rsidRDefault="003A4346" w:rsidP="005D3A75">
            <w:pPr>
              <w:widowControl/>
              <w:autoSpaceDE/>
              <w:autoSpaceDN/>
              <w:adjustRightInd/>
              <w:spacing w:after="0" w:line="240" w:lineRule="auto"/>
              <w:rPr>
                <w:rStyle w:val="IntenseEmphasis"/>
                <w:b w:val="0"/>
                <w:bCs w:val="0"/>
                <w:iCs w:val="0"/>
                <w:color w:val="FFFFFF" w:themeColor="background1"/>
              </w:rPr>
            </w:pPr>
          </w:p>
        </w:tc>
        <w:tc>
          <w:tcPr>
            <w:tcW w:w="3402" w:type="dxa"/>
          </w:tcPr>
          <w:p w14:paraId="47ED1E8E" w14:textId="77777777" w:rsidR="003A4346" w:rsidRPr="00356CDA" w:rsidRDefault="003A434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6EBA1522" w14:textId="77777777" w:rsidR="003A4346" w:rsidRPr="00356CDA" w:rsidRDefault="003A434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3C9BA9A" w14:textId="77777777" w:rsidR="003A4346" w:rsidRPr="00356CDA" w:rsidRDefault="003A4346" w:rsidP="005D3A75">
            <w:pPr>
              <w:widowControl/>
              <w:autoSpaceDE/>
              <w:autoSpaceDN/>
              <w:adjustRightInd/>
              <w:spacing w:after="0" w:line="240" w:lineRule="auto"/>
              <w:rPr>
                <w:rStyle w:val="IntenseEmphasis"/>
                <w:b w:val="0"/>
                <w:bCs w:val="0"/>
                <w:iCs w:val="0"/>
                <w:color w:val="FFFFFF" w:themeColor="background1"/>
              </w:rPr>
            </w:pPr>
            <w:r w:rsidRPr="00356CDA">
              <w:t>Principle</w:t>
            </w:r>
          </w:p>
        </w:tc>
      </w:tr>
      <w:tr w:rsidR="003A4346" w14:paraId="7A39238C" w14:textId="77777777" w:rsidTr="005D3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C03BDC7" w14:textId="7097B4B7" w:rsidR="003A4346" w:rsidRPr="00356CDA" w:rsidRDefault="003A4346" w:rsidP="005D3A75">
            <w:pPr>
              <w:pStyle w:val="SectionIndicatorHeaderText"/>
              <w:rPr>
                <w:rStyle w:val="IntenseEmphasis"/>
                <w:bCs w:val="0"/>
                <w:i w:val="0"/>
                <w:iCs w:val="0"/>
                <w:color w:val="FFFFFF" w:themeColor="background1"/>
              </w:rPr>
            </w:pPr>
            <w:r>
              <w:rPr>
                <w:rStyle w:val="IntenseEmphasis"/>
                <w:i w:val="0"/>
                <w:color w:val="FFFFFF" w:themeColor="background1"/>
              </w:rPr>
              <w:t>PE 1</w:t>
            </w:r>
            <w:r w:rsidR="00521D02">
              <w:rPr>
                <w:rStyle w:val="IntenseEmphasis"/>
                <w:i w:val="0"/>
                <w:color w:val="FFFFFF" w:themeColor="background1"/>
              </w:rPr>
              <w:t>2</w:t>
            </w:r>
          </w:p>
        </w:tc>
        <w:tc>
          <w:tcPr>
            <w:tcW w:w="3402" w:type="dxa"/>
          </w:tcPr>
          <w:p w14:paraId="669477F9" w14:textId="77777777" w:rsidR="003A4346" w:rsidRPr="00356CDA" w:rsidRDefault="003A434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8CB6EE2" w14:textId="77777777" w:rsidR="003A4346" w:rsidRPr="00A57E01" w:rsidRDefault="003A434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F69D5BA" w14:textId="77777777" w:rsidR="003A4346" w:rsidRPr="00356CDA" w:rsidRDefault="003A4346"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7D15B009" w14:textId="77777777" w:rsidR="003A4346" w:rsidRDefault="003A4346" w:rsidP="00E30B4C">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747CE4" w14:paraId="64DCA04F" w14:textId="77777777" w:rsidTr="00AB60B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440F44FA" w14:textId="06FCD256" w:rsidR="00747CE4" w:rsidRPr="00903B63" w:rsidRDefault="00747CE4" w:rsidP="00521D02">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1</w:t>
            </w:r>
            <w:r w:rsidR="00521D02">
              <w:rPr>
                <w:rStyle w:val="IntenseEmphasis"/>
                <w:i w:val="0"/>
                <w:color w:val="FFFFFF" w:themeColor="background1"/>
                <w:sz w:val="20"/>
                <w:szCs w:val="20"/>
              </w:rPr>
              <w:t>2</w:t>
            </w:r>
          </w:p>
        </w:tc>
        <w:tc>
          <w:tcPr>
            <w:tcW w:w="8080" w:type="dxa"/>
            <w:gridSpan w:val="2"/>
            <w:tcBorders>
              <w:top w:val="single" w:sz="4" w:space="0" w:color="0070C0"/>
              <w:bottom w:val="single" w:sz="4" w:space="0" w:color="0070C0"/>
              <w:right w:val="single" w:sz="4" w:space="0" w:color="0070C0"/>
            </w:tcBorders>
            <w:shd w:val="clear" w:color="auto" w:fill="0070C0"/>
          </w:tcPr>
          <w:p w14:paraId="18D60077" w14:textId="77777777" w:rsidR="00747CE4" w:rsidRPr="00903B63" w:rsidRDefault="00747CE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747CE4" w14:paraId="515EFF02" w14:textId="77777777" w:rsidTr="005D3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7EFED0AF" w14:textId="2C1DD87A" w:rsidR="00747CE4" w:rsidRPr="000D72DF" w:rsidRDefault="00747CE4" w:rsidP="005D3A75">
            <w:pPr>
              <w:pStyle w:val="INDICATORNUMBER"/>
              <w:rPr>
                <w:rStyle w:val="IntenseEmphasis"/>
                <w:b/>
                <w:bCs w:val="0"/>
                <w:i w:val="0"/>
                <w:iCs w:val="0"/>
              </w:rPr>
            </w:pPr>
            <w:r>
              <w:rPr>
                <w:rStyle w:val="IntenseEmphasis"/>
                <w:b/>
                <w:bCs w:val="0"/>
                <w:i w:val="0"/>
                <w:iCs w:val="0"/>
                <w:color w:val="595959"/>
              </w:rPr>
              <w:t>PE 1</w:t>
            </w:r>
            <w:r w:rsidR="00521D02">
              <w:rPr>
                <w:rStyle w:val="IntenseEmphasis"/>
                <w:b/>
                <w:bCs w:val="0"/>
                <w:i w:val="0"/>
                <w:iCs w:val="0"/>
                <w:color w:val="595959"/>
              </w:rPr>
              <w:t>2</w:t>
            </w:r>
            <w:r>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1098CF8D" w14:textId="77777777" w:rsidR="00747CE4" w:rsidRPr="00747CE4" w:rsidRDefault="00747CE4" w:rsidP="00BF697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747CE4">
              <w:t xml:space="preserve">Indicate </w:t>
            </w:r>
            <w:r w:rsidR="00BF6975">
              <w:t>whether</w:t>
            </w:r>
            <w:r w:rsidR="00BF6975" w:rsidRPr="00747CE4">
              <w:t xml:space="preserve"> </w:t>
            </w:r>
            <w:r w:rsidRPr="00747CE4">
              <w:t>your organisation tracks the proportion of your portfolio companies that have an ESG/sustainability-related policy (or similar guidelines).</w:t>
            </w:r>
          </w:p>
        </w:tc>
      </w:tr>
      <w:tr w:rsidR="00747CE4" w14:paraId="62010607"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4469BEB3" w14:textId="77777777" w:rsidR="00747CE4" w:rsidRDefault="00747CE4" w:rsidP="005D3A75">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27C5C41A" w14:textId="77777777" w:rsidR="00747CE4" w:rsidRDefault="00747CE4"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6900E293" w14:textId="77777777" w:rsidR="00747CE4" w:rsidRDefault="00747CE4"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747CE4" w14:paraId="5B81B102" w14:textId="77777777" w:rsidTr="005D3A7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C513892" w14:textId="100692BF" w:rsidR="00747CE4" w:rsidRDefault="00747CE4" w:rsidP="005D3A75">
            <w:pPr>
              <w:pStyle w:val="INDICATORNUMBER"/>
              <w:rPr>
                <w:rStyle w:val="IntenseEmphasis"/>
                <w:b/>
                <w:bCs w:val="0"/>
                <w:i w:val="0"/>
                <w:iCs w:val="0"/>
                <w:color w:val="595959"/>
              </w:rPr>
            </w:pPr>
            <w:r>
              <w:rPr>
                <w:rStyle w:val="IntenseEmphasis"/>
                <w:b/>
                <w:bCs w:val="0"/>
                <w:i w:val="0"/>
                <w:iCs w:val="0"/>
                <w:color w:val="595959"/>
              </w:rPr>
              <w:t>PE 1</w:t>
            </w:r>
            <w:r w:rsidR="00521D02">
              <w:rPr>
                <w:rStyle w:val="IntenseEmphasis"/>
                <w:b/>
                <w:bCs w:val="0"/>
                <w:i w:val="0"/>
                <w:iCs w:val="0"/>
                <w:color w:val="595959"/>
              </w:rPr>
              <w:t>2</w:t>
            </w:r>
            <w:r>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32F426CF" w14:textId="77777777" w:rsidR="00747CE4" w:rsidRPr="00747CE4" w:rsidRDefault="00747CE4" w:rsidP="005D3A75">
            <w:pPr>
              <w:pStyle w:val="INDICATORTEXT"/>
              <w:cnfStyle w:val="000000100000" w:firstRow="0" w:lastRow="0" w:firstColumn="0" w:lastColumn="0" w:oddVBand="0" w:evenVBand="0" w:oddHBand="1" w:evenHBand="0" w:firstRowFirstColumn="0" w:firstRowLastColumn="0" w:lastRowFirstColumn="0" w:lastRowLastColumn="0"/>
            </w:pPr>
            <w:r w:rsidRPr="00747CE4">
              <w:t>Indicate what percentage of your portfolio companies has an ESG/sustainability policy (or similar guidelines).</w:t>
            </w:r>
          </w:p>
        </w:tc>
      </w:tr>
      <w:tr w:rsidR="00747CE4" w14:paraId="3C97E4C3" w14:textId="77777777" w:rsidTr="005D3A75">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19708374" w14:textId="77777777" w:rsidR="00747CE4" w:rsidRDefault="00747CE4"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C6FB7EF" w14:textId="77777777" w:rsidR="00747CE4" w:rsidRPr="0059460C"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r w:rsidRPr="0059460C">
              <w:sym w:font="Wingdings" w:char="F06D"/>
            </w:r>
            <w:r w:rsidR="00535949">
              <w:t xml:space="preserve"> </w:t>
            </w:r>
            <w:r w:rsidRPr="0059460C">
              <w:t>&gt;90% of portfolio companies</w:t>
            </w:r>
          </w:p>
          <w:p w14:paraId="34F0078B" w14:textId="77777777" w:rsidR="00747CE4" w:rsidRPr="0059460C"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r w:rsidRPr="0059460C">
              <w:sym w:font="Wingdings" w:char="F06D"/>
            </w:r>
            <w:r w:rsidRPr="0059460C">
              <w:t xml:space="preserve"> 51-90% of portfolio companies</w:t>
            </w:r>
          </w:p>
          <w:p w14:paraId="775E306A" w14:textId="77777777" w:rsidR="00747CE4" w:rsidRPr="0059460C"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r w:rsidRPr="0059460C">
              <w:sym w:font="Wingdings" w:char="F06D"/>
            </w:r>
            <w:r w:rsidRPr="0059460C">
              <w:t xml:space="preserve"> 10-50% of portfolio companies</w:t>
            </w:r>
          </w:p>
          <w:p w14:paraId="7374594D" w14:textId="77777777" w:rsidR="00747CE4" w:rsidRPr="0059460C"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r w:rsidRPr="0059460C">
              <w:sym w:font="Wingdings" w:char="F06D"/>
            </w:r>
            <w:r w:rsidR="00535949">
              <w:t xml:space="preserve"> </w:t>
            </w:r>
            <w:r w:rsidRPr="0059460C">
              <w:t>&lt;10% of portfolio companies</w:t>
            </w:r>
          </w:p>
          <w:p w14:paraId="5192D67C" w14:textId="77777777" w:rsidR="00747CE4" w:rsidRPr="0059460C"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r w:rsidRPr="0059460C">
              <w:sym w:font="Wingdings" w:char="F06D"/>
            </w:r>
            <w:r w:rsidRPr="0059460C">
              <w:t xml:space="preserve"> 0% of portfolio companies</w:t>
            </w:r>
          </w:p>
          <w:p w14:paraId="093B221A" w14:textId="77777777" w:rsidR="00747CE4" w:rsidRPr="001C0916"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r w:rsidRPr="0059460C">
              <w:t>(</w:t>
            </w:r>
            <w:r w:rsidR="008B63E4" w:rsidRPr="008B63E4">
              <w:t>in te</w:t>
            </w:r>
            <w:r w:rsidR="008B63E4">
              <w:t xml:space="preserve">rms of total number of </w:t>
            </w:r>
            <w:r w:rsidRPr="0059460C">
              <w:t>portfolio companies)</w:t>
            </w:r>
          </w:p>
        </w:tc>
      </w:tr>
      <w:tr w:rsidR="00747CE4" w14:paraId="49DF94A1" w14:textId="77777777" w:rsidTr="005D3A7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2A2FD1DA" w14:textId="6738555E" w:rsidR="00747CE4" w:rsidRPr="00AE100E" w:rsidRDefault="00747CE4" w:rsidP="00521D02">
            <w:pPr>
              <w:pStyle w:val="INDICATORNUMBER"/>
              <w:rPr>
                <w:rStyle w:val="IntenseEmphasis"/>
                <w:b/>
                <w:bCs w:val="0"/>
                <w:i w:val="0"/>
                <w:iCs w:val="0"/>
                <w:color w:val="595959"/>
              </w:rPr>
            </w:pPr>
            <w:r>
              <w:rPr>
                <w:rStyle w:val="IntenseEmphasis"/>
                <w:b/>
                <w:bCs w:val="0"/>
                <w:i w:val="0"/>
                <w:iCs w:val="0"/>
                <w:color w:val="595959"/>
              </w:rPr>
              <w:t>PE 1</w:t>
            </w:r>
            <w:r w:rsidR="00521D02">
              <w:rPr>
                <w:rStyle w:val="IntenseEmphasis"/>
                <w:b/>
                <w:bCs w:val="0"/>
                <w:i w:val="0"/>
                <w:iCs w:val="0"/>
                <w:color w:val="595959"/>
              </w:rPr>
              <w:t>2</w:t>
            </w:r>
            <w:r>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079256D7" w14:textId="77777777" w:rsidR="00747CE4" w:rsidRPr="001C0916" w:rsidRDefault="00747CE4" w:rsidP="005D3A7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141A23E4" w14:textId="77777777" w:rsidR="00747CE4" w:rsidRPr="005B4C52" w:rsidRDefault="00747CE4" w:rsidP="005D3A7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747CE4" w14:paraId="0DCB444D" w14:textId="77777777" w:rsidTr="005D3A75">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2155C42D" w14:textId="77777777" w:rsidR="00747CE4" w:rsidRDefault="00747CE4"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7253A419" w14:textId="77777777" w:rsidR="00747CE4"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p>
        </w:tc>
      </w:tr>
    </w:tbl>
    <w:p w14:paraId="4A080322" w14:textId="77777777" w:rsidR="0000653A" w:rsidRDefault="0000653A" w:rsidP="00E30B4C">
      <w:pPr>
        <w:pStyle w:val="INDICATORNUMBER"/>
        <w:spacing w:before="0" w:after="0"/>
      </w:pPr>
    </w:p>
    <w:p w14:paraId="306CFBEE" w14:textId="77777777" w:rsidR="007038DD" w:rsidRDefault="007038DD" w:rsidP="00E30B4C">
      <w:pPr>
        <w:pStyle w:val="INDICATORNUMBER"/>
        <w:spacing w:before="0" w:after="0"/>
      </w:pPr>
    </w:p>
    <w:p w14:paraId="6009A55D" w14:textId="77777777" w:rsidR="007038DD" w:rsidRDefault="007038DD" w:rsidP="00E30B4C">
      <w:pPr>
        <w:pStyle w:val="INDICATORNUMBER"/>
        <w:spacing w:before="0" w:after="0"/>
      </w:pPr>
    </w:p>
    <w:tbl>
      <w:tblPr>
        <w:tblStyle w:val="SubSubSectionMISCTableMANDATORY"/>
        <w:tblW w:w="9209" w:type="dxa"/>
        <w:tblInd w:w="5" w:type="dxa"/>
        <w:tblLook w:val="06A0" w:firstRow="1" w:lastRow="0" w:firstColumn="1" w:lastColumn="0" w:noHBand="1" w:noVBand="1"/>
      </w:tblPr>
      <w:tblGrid>
        <w:gridCol w:w="1124"/>
        <w:gridCol w:w="3753"/>
        <w:gridCol w:w="1974"/>
        <w:gridCol w:w="2358"/>
      </w:tblGrid>
      <w:tr w:rsidR="000B033D" w14:paraId="49769E77" w14:textId="77777777" w:rsidTr="0040700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6D19BAB2" w14:textId="772FE8E3" w:rsidR="000B033D" w:rsidRPr="00DC20FA" w:rsidRDefault="000B033D"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1</w:t>
            </w:r>
            <w:r w:rsidR="00521D02">
              <w:rPr>
                <w:rStyle w:val="IntenseEmphasis"/>
                <w:b w:val="0"/>
                <w:i w:val="0"/>
                <w:color w:val="FFFFFF" w:themeColor="background1"/>
                <w:sz w:val="20"/>
                <w:szCs w:val="20"/>
              </w:rPr>
              <w:t>2</w:t>
            </w:r>
          </w:p>
        </w:tc>
        <w:tc>
          <w:tcPr>
            <w:tcW w:w="8085" w:type="dxa"/>
            <w:gridSpan w:val="3"/>
            <w:tcBorders>
              <w:top w:val="single" w:sz="4" w:space="0" w:color="0070C0"/>
              <w:right w:val="single" w:sz="4" w:space="0" w:color="0070C0"/>
            </w:tcBorders>
          </w:tcPr>
          <w:p w14:paraId="0F1C3DAC" w14:textId="77777777" w:rsidR="000B033D" w:rsidRPr="00DC20FA" w:rsidRDefault="000B033D"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5C4240" w:rsidRPr="00D5451C" w14:paraId="31CDD965" w14:textId="77777777" w:rsidTr="00407000">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66AA10CC" w14:textId="04064255" w:rsidR="005C4240" w:rsidRDefault="005C4240" w:rsidP="005D3A75">
            <w:pPr>
              <w:pStyle w:val="INDICATORNUMBER"/>
              <w:rPr>
                <w:rStyle w:val="IntenseEmphasis"/>
                <w:b/>
                <w:bCs w:val="0"/>
                <w:i w:val="0"/>
                <w:iCs w:val="0"/>
                <w:color w:val="595959"/>
              </w:rPr>
            </w:pPr>
            <w:r>
              <w:rPr>
                <w:rStyle w:val="IntenseEmphasis"/>
                <w:b/>
                <w:bCs w:val="0"/>
                <w:i w:val="0"/>
                <w:iCs w:val="0"/>
                <w:color w:val="595959"/>
              </w:rPr>
              <w:t>PE 1</w:t>
            </w:r>
            <w:r w:rsidR="00521D02">
              <w:rPr>
                <w:rStyle w:val="IntenseEmphasis"/>
                <w:b/>
                <w:bCs w:val="0"/>
                <w:i w:val="0"/>
                <w:iCs w:val="0"/>
                <w:color w:val="595959"/>
              </w:rPr>
              <w:t>2</w:t>
            </w:r>
            <w:r>
              <w:rPr>
                <w:rStyle w:val="IntenseEmphasis"/>
                <w:b/>
                <w:bCs w:val="0"/>
                <w:i w:val="0"/>
                <w:iCs w:val="0"/>
                <w:color w:val="595959"/>
              </w:rPr>
              <w:t>.1</w:t>
            </w:r>
          </w:p>
        </w:tc>
        <w:tc>
          <w:tcPr>
            <w:tcW w:w="8085" w:type="dxa"/>
            <w:gridSpan w:val="3"/>
            <w:tcBorders>
              <w:bottom w:val="single" w:sz="4" w:space="0" w:color="A6A6A6"/>
              <w:right w:val="single" w:sz="4" w:space="0" w:color="0070C0"/>
            </w:tcBorders>
          </w:tcPr>
          <w:p w14:paraId="25534C96" w14:textId="77777777" w:rsidR="005C4240" w:rsidRDefault="005C4240" w:rsidP="0024503F">
            <w:pPr>
              <w:pStyle w:val="INDICATORTEXT"/>
              <w:jc w:val="both"/>
              <w:cnfStyle w:val="000000000000" w:firstRow="0" w:lastRow="0" w:firstColumn="0" w:lastColumn="0" w:oddVBand="0" w:evenVBand="0" w:oddHBand="0" w:evenHBand="0" w:firstRowFirstColumn="0" w:firstRowLastColumn="0" w:lastRowFirstColumn="0" w:lastRowLastColumn="0"/>
            </w:pPr>
            <w:r>
              <w:t>Report</w:t>
            </w:r>
            <w:r w:rsidR="00816A52">
              <w:t xml:space="preserve"> </w:t>
            </w:r>
            <w:r>
              <w:t>‘Y</w:t>
            </w:r>
            <w:r w:rsidRPr="005C4240">
              <w:t>es</w:t>
            </w:r>
            <w:r>
              <w:t>’</w:t>
            </w:r>
            <w:r w:rsidRPr="005C4240">
              <w:t xml:space="preserve"> even if you track a sub-set of </w:t>
            </w:r>
            <w:r>
              <w:t xml:space="preserve">all </w:t>
            </w:r>
            <w:r w:rsidRPr="005C4240">
              <w:t>portfolio companies</w:t>
            </w:r>
            <w:r w:rsidR="00DD21C4">
              <w:t xml:space="preserve">’ </w:t>
            </w:r>
            <w:r w:rsidR="00DD21C4" w:rsidRPr="00DD21C4">
              <w:t>ESG/sustainability-related policy</w:t>
            </w:r>
            <w:r w:rsidR="00DD21C4">
              <w:t>.</w:t>
            </w:r>
          </w:p>
          <w:p w14:paraId="07ADCE3E" w14:textId="1CC0A748" w:rsidR="00DE582C" w:rsidRPr="000B033D" w:rsidRDefault="00DE582C" w:rsidP="0024503F">
            <w:pPr>
              <w:pStyle w:val="INDICATORTEXT"/>
              <w:jc w:val="both"/>
              <w:cnfStyle w:val="000000000000" w:firstRow="0" w:lastRow="0" w:firstColumn="0" w:lastColumn="0" w:oddVBand="0" w:evenVBand="0" w:oddHBand="0" w:evenHBand="0" w:firstRowFirstColumn="0" w:firstRowLastColumn="0" w:lastRowFirstColumn="0" w:lastRowLastColumn="0"/>
            </w:pPr>
            <w:r>
              <w:t xml:space="preserve">This indicator overlaps with </w:t>
            </w:r>
            <w:hyperlink r:id="rId53" w:history="1">
              <w:r w:rsidRPr="00552B25">
                <w:rPr>
                  <w:rStyle w:val="Hyperlink"/>
                  <w:rFonts w:cs="Arial"/>
                </w:rPr>
                <w:t>Question 3.2 in the LP RI DDQ</w:t>
              </w:r>
            </w:hyperlink>
            <w:r>
              <w:t>. Refer to the document for guidance and case studies.</w:t>
            </w:r>
          </w:p>
        </w:tc>
      </w:tr>
      <w:tr w:rsidR="000B033D" w:rsidRPr="00D5451C" w14:paraId="155C0A45" w14:textId="77777777" w:rsidTr="00407000">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4119CC5C" w14:textId="7F2B5FB6" w:rsidR="000B033D" w:rsidRPr="000D72DF" w:rsidRDefault="000B033D" w:rsidP="005D3A75">
            <w:pPr>
              <w:pStyle w:val="INDICATORNUMBER"/>
              <w:rPr>
                <w:rStyle w:val="IntenseEmphasis"/>
                <w:b/>
                <w:bCs w:val="0"/>
                <w:i w:val="0"/>
                <w:iCs w:val="0"/>
              </w:rPr>
            </w:pPr>
            <w:r>
              <w:rPr>
                <w:rStyle w:val="IntenseEmphasis"/>
                <w:b/>
                <w:bCs w:val="0"/>
                <w:i w:val="0"/>
                <w:iCs w:val="0"/>
                <w:color w:val="595959"/>
              </w:rPr>
              <w:t>PE 1</w:t>
            </w:r>
            <w:r w:rsidR="00521D02">
              <w:rPr>
                <w:rStyle w:val="IntenseEmphasis"/>
                <w:b/>
                <w:bCs w:val="0"/>
                <w:i w:val="0"/>
                <w:iCs w:val="0"/>
                <w:color w:val="595959"/>
              </w:rPr>
              <w:t>2</w:t>
            </w:r>
            <w:r>
              <w:rPr>
                <w:rStyle w:val="IntenseEmphasis"/>
                <w:b/>
                <w:bCs w:val="0"/>
                <w:i w:val="0"/>
                <w:iCs w:val="0"/>
                <w:color w:val="595959"/>
              </w:rPr>
              <w:t>.2</w:t>
            </w:r>
          </w:p>
        </w:tc>
        <w:tc>
          <w:tcPr>
            <w:tcW w:w="8085" w:type="dxa"/>
            <w:gridSpan w:val="3"/>
            <w:tcBorders>
              <w:bottom w:val="single" w:sz="4" w:space="0" w:color="A6A6A6"/>
              <w:right w:val="single" w:sz="4" w:space="0" w:color="0070C0"/>
            </w:tcBorders>
          </w:tcPr>
          <w:p w14:paraId="15C1C901" w14:textId="77777777" w:rsidR="000B033D" w:rsidRPr="000B033D" w:rsidRDefault="000B033D" w:rsidP="000B033D">
            <w:pPr>
              <w:pStyle w:val="INDICATORTEXT"/>
              <w:jc w:val="both"/>
              <w:cnfStyle w:val="000000000000" w:firstRow="0" w:lastRow="0" w:firstColumn="0" w:lastColumn="0" w:oddVBand="0" w:evenVBand="0" w:oddHBand="0" w:evenHBand="0" w:firstRowFirstColumn="0" w:firstRowLastColumn="0" w:lastRowFirstColumn="0" w:lastRowLastColumn="0"/>
            </w:pPr>
            <w:r w:rsidRPr="000B033D">
              <w:t xml:space="preserve">Determine the proportion by </w:t>
            </w:r>
            <w:r w:rsidR="00BF6975">
              <w:t xml:space="preserve">the </w:t>
            </w:r>
            <w:r w:rsidRPr="000B033D">
              <w:t>number of</w:t>
            </w:r>
            <w:r w:rsidR="00DD21C4">
              <w:t xml:space="preserve"> all</w:t>
            </w:r>
            <w:r w:rsidRPr="000B033D">
              <w:t xml:space="preserve"> portfolio companies.</w:t>
            </w:r>
          </w:p>
          <w:p w14:paraId="4648EE33" w14:textId="77777777" w:rsidR="000B033D" w:rsidRDefault="00BF6975" w:rsidP="000B033D">
            <w:pPr>
              <w:pStyle w:val="INDICATORTEXT"/>
              <w:jc w:val="both"/>
              <w:cnfStyle w:val="000000000000" w:firstRow="0" w:lastRow="0" w:firstColumn="0" w:lastColumn="0" w:oddVBand="0" w:evenVBand="0" w:oddHBand="0" w:evenHBand="0" w:firstRowFirstColumn="0" w:firstRowLastColumn="0" w:lastRowFirstColumn="0" w:lastRowLastColumn="0"/>
            </w:pPr>
            <w:r>
              <w:t>'</w:t>
            </w:r>
            <w:r w:rsidR="000B033D" w:rsidRPr="000B033D">
              <w:t>ESG/sustainability policy</w:t>
            </w:r>
            <w:r>
              <w:t>'</w:t>
            </w:r>
            <w:r w:rsidR="000B033D" w:rsidRPr="000B033D">
              <w:t xml:space="preserve"> refers to an overall statement, stand</w:t>
            </w:r>
            <w:r>
              <w:t>-</w:t>
            </w:r>
            <w:r w:rsidR="000B033D" w:rsidRPr="000B033D">
              <w:t>alone or integrated</w:t>
            </w:r>
            <w:r w:rsidR="00E8468B">
              <w:t xml:space="preserve"> in</w:t>
            </w:r>
            <w:r>
              <w:t>to</w:t>
            </w:r>
            <w:r w:rsidR="00E8468B">
              <w:t xml:space="preserve"> other </w:t>
            </w:r>
            <w:r>
              <w:t>p</w:t>
            </w:r>
            <w:r w:rsidR="00E8468B">
              <w:t>olicies</w:t>
            </w:r>
            <w:r w:rsidR="000B033D" w:rsidRPr="000B033D">
              <w:t xml:space="preserve">, of how portfolio companies approach relevant ESG issues in their strategy, </w:t>
            </w:r>
            <w:r w:rsidR="00F23069">
              <w:t>targets</w:t>
            </w:r>
            <w:r w:rsidR="000B033D" w:rsidRPr="000B033D">
              <w:t>, operations and/or reporting practi</w:t>
            </w:r>
            <w:r w:rsidR="00D640BE">
              <w:t>c</w:t>
            </w:r>
            <w:r w:rsidR="000B033D" w:rsidRPr="000B033D">
              <w:t xml:space="preserve">e. Such a policy will normally address relevant E, S and/or G issues and outline the </w:t>
            </w:r>
            <w:r w:rsidR="00E8468B">
              <w:t xml:space="preserve">commitments and/or </w:t>
            </w:r>
            <w:r w:rsidR="000B033D" w:rsidRPr="000B033D">
              <w:t xml:space="preserve">activities </w:t>
            </w:r>
            <w:r w:rsidR="00E8468B">
              <w:t>that the portfolio company</w:t>
            </w:r>
            <w:r w:rsidR="000B033D" w:rsidRPr="000B033D">
              <w:t xml:space="preserve"> undertakes to address them. </w:t>
            </w:r>
          </w:p>
          <w:p w14:paraId="76E6F543" w14:textId="77777777" w:rsidR="000B033D" w:rsidRPr="008C055A" w:rsidRDefault="000B033D" w:rsidP="00BF697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t>Include portfolio</w:t>
            </w:r>
            <w:r w:rsidRPr="00C501CB">
              <w:t xml:space="preserve"> companies that already have </w:t>
            </w:r>
            <w:r>
              <w:t>appropriate</w:t>
            </w:r>
            <w:r w:rsidRPr="00C501CB">
              <w:t xml:space="preserve"> ESG</w:t>
            </w:r>
            <w:r>
              <w:t>/sustainability</w:t>
            </w:r>
            <w:r w:rsidRPr="00C501CB">
              <w:t xml:space="preserve"> policies</w:t>
            </w:r>
            <w:r>
              <w:t xml:space="preserve">, </w:t>
            </w:r>
            <w:r w:rsidRPr="00C501CB">
              <w:t>operations</w:t>
            </w:r>
            <w:r>
              <w:t xml:space="preserve"> and/or targets</w:t>
            </w:r>
            <w:r w:rsidRPr="00C501CB">
              <w:t xml:space="preserve"> and </w:t>
            </w:r>
            <w:r w:rsidR="00BF6975">
              <w:t xml:space="preserve">in which </w:t>
            </w:r>
            <w:r>
              <w:t>your organisation considers that necessary actions have been taken to</w:t>
            </w:r>
            <w:r w:rsidRPr="00C501CB">
              <w:t xml:space="preserve"> integrat</w:t>
            </w:r>
            <w:r>
              <w:t xml:space="preserve">e ESG issues. These types of actions </w:t>
            </w:r>
            <w:r w:rsidRPr="00BD60FE">
              <w:t>can have different levels of significance when it comes to implementation</w:t>
            </w:r>
            <w:r w:rsidR="00BF6975">
              <w:t>,</w:t>
            </w:r>
            <w:r>
              <w:t xml:space="preserve"> depending on individual portfolio companies’ </w:t>
            </w:r>
            <w:r w:rsidRPr="00E631C5">
              <w:t xml:space="preserve">need </w:t>
            </w:r>
            <w:r>
              <w:t>to manage and improve</w:t>
            </w:r>
            <w:r w:rsidRPr="00E631C5">
              <w:t xml:space="preserve"> ESG performance</w:t>
            </w:r>
            <w:r>
              <w:t>.</w:t>
            </w:r>
          </w:p>
        </w:tc>
      </w:tr>
      <w:tr w:rsidR="000B033D" w:rsidRPr="00D5451C" w14:paraId="560A8DA6" w14:textId="77777777" w:rsidTr="004070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0702C785" w14:textId="3E03C918" w:rsidR="000B033D" w:rsidRPr="000D72DF" w:rsidRDefault="000B033D" w:rsidP="00521D02">
            <w:pPr>
              <w:pStyle w:val="INDICATORNUMBER"/>
              <w:rPr>
                <w:rStyle w:val="IntenseEmphasis"/>
                <w:b/>
                <w:bCs w:val="0"/>
                <w:i w:val="0"/>
                <w:iCs w:val="0"/>
              </w:rPr>
            </w:pPr>
            <w:r>
              <w:rPr>
                <w:rStyle w:val="IntenseEmphasis"/>
                <w:b/>
                <w:bCs w:val="0"/>
                <w:i w:val="0"/>
                <w:iCs w:val="0"/>
                <w:color w:val="595959"/>
              </w:rPr>
              <w:t>PE 1</w:t>
            </w:r>
            <w:r w:rsidR="00521D02">
              <w:rPr>
                <w:rStyle w:val="IntenseEmphasis"/>
                <w:b/>
                <w:bCs w:val="0"/>
                <w:i w:val="0"/>
                <w:iCs w:val="0"/>
                <w:color w:val="595959"/>
              </w:rPr>
              <w:t>2</w:t>
            </w:r>
            <w:r>
              <w:rPr>
                <w:rStyle w:val="IntenseEmphasis"/>
                <w:b/>
                <w:bCs w:val="0"/>
                <w:i w:val="0"/>
                <w:iCs w:val="0"/>
                <w:color w:val="595959"/>
              </w:rPr>
              <w:t>.3</w:t>
            </w:r>
          </w:p>
        </w:tc>
        <w:tc>
          <w:tcPr>
            <w:tcW w:w="8085" w:type="dxa"/>
            <w:gridSpan w:val="3"/>
            <w:tcBorders>
              <w:top w:val="single" w:sz="4" w:space="0" w:color="A6A6A6"/>
              <w:bottom w:val="single" w:sz="4" w:space="0" w:color="A6A6A6"/>
              <w:right w:val="single" w:sz="4" w:space="0" w:color="0070C0"/>
            </w:tcBorders>
          </w:tcPr>
          <w:p w14:paraId="10ACF39D" w14:textId="77777777" w:rsidR="003D7599" w:rsidRPr="00F23069" w:rsidRDefault="000B033D" w:rsidP="00DE582C">
            <w:pPr>
              <w:pStyle w:val="INDICATORTEXT"/>
              <w:jc w:val="both"/>
              <w:cnfStyle w:val="000000000000" w:firstRow="0" w:lastRow="0" w:firstColumn="0" w:lastColumn="0" w:oddVBand="0" w:evenVBand="0" w:oddHBand="0" w:evenHBand="0" w:firstRowFirstColumn="0" w:firstRowLastColumn="0" w:lastRowFirstColumn="0" w:lastRowLastColumn="0"/>
            </w:pPr>
            <w:r w:rsidRPr="000B033D">
              <w:t>Portfolio assets/companies are often at different levels of development</w:t>
            </w:r>
            <w:r w:rsidR="00BF6975">
              <w:t>,</w:t>
            </w:r>
            <w:r w:rsidRPr="000B033D">
              <w:t xml:space="preserve"> and their progress towards incorporating ESG issues within their policies and operations may differ. For example, some companies may even have been acquired due to their poor ESG performance (on the basis that any improvement in this area may create growth opportunities and potentially increase value). You may highlight how these kinds of variations affect your reported information.</w:t>
            </w:r>
          </w:p>
        </w:tc>
      </w:tr>
      <w:tr w:rsidR="000B033D" w:rsidRPr="00D5451C" w14:paraId="1DFDF605" w14:textId="77777777" w:rsidTr="004070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6DE8FB4F" w14:textId="77777777" w:rsidR="000B033D" w:rsidRPr="00D37B0D" w:rsidRDefault="000B033D" w:rsidP="005D3A75">
            <w:pPr>
              <w:pStyle w:val="INDICATORTEXT"/>
              <w:jc w:val="both"/>
              <w:rPr>
                <w:b/>
              </w:rPr>
            </w:pPr>
            <w:r>
              <w:rPr>
                <w:b/>
              </w:rPr>
              <w:t>LOGIC</w:t>
            </w:r>
          </w:p>
        </w:tc>
      </w:tr>
      <w:tr w:rsidR="000B033D" w:rsidRPr="00D5451C" w14:paraId="2F910744" w14:textId="77777777" w:rsidTr="00AB60BB">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0070C0"/>
            </w:tcBorders>
          </w:tcPr>
          <w:p w14:paraId="32D3DC15" w14:textId="324680DA" w:rsidR="000B033D" w:rsidRPr="00D37B0D" w:rsidRDefault="000B033D" w:rsidP="005D3A75">
            <w:pPr>
              <w:pStyle w:val="INDICATORTEXT"/>
              <w:jc w:val="both"/>
              <w:rPr>
                <w:b/>
              </w:rPr>
            </w:pPr>
            <w:r>
              <w:rPr>
                <w:b/>
              </w:rPr>
              <w:t>PE 1</w:t>
            </w:r>
            <w:r w:rsidR="00521D02">
              <w:rPr>
                <w:b/>
              </w:rPr>
              <w:t>2</w:t>
            </w:r>
          </w:p>
        </w:tc>
        <w:tc>
          <w:tcPr>
            <w:tcW w:w="8085" w:type="dxa"/>
            <w:gridSpan w:val="3"/>
            <w:tcBorders>
              <w:top w:val="single" w:sz="4" w:space="0" w:color="A6A6A6"/>
              <w:bottom w:val="single" w:sz="4" w:space="0" w:color="0070C0"/>
              <w:right w:val="single" w:sz="4" w:space="0" w:color="0070C0"/>
            </w:tcBorders>
          </w:tcPr>
          <w:p w14:paraId="04AEE94D" w14:textId="55C9EA95" w:rsidR="00EB0FED" w:rsidRDefault="00EB0FED" w:rsidP="0055485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This indicator is applicable </w:t>
            </w:r>
            <w:r w:rsidR="008D629D">
              <w:rPr>
                <w:szCs w:val="18"/>
              </w:rPr>
              <w:t>if</w:t>
            </w:r>
            <w:r>
              <w:rPr>
                <w:szCs w:val="18"/>
              </w:rPr>
              <w:t xml:space="preserve"> ‘Yes’</w:t>
            </w:r>
            <w:r w:rsidR="00816A52">
              <w:rPr>
                <w:szCs w:val="18"/>
              </w:rPr>
              <w:t xml:space="preserve"> </w:t>
            </w:r>
            <w:r w:rsidR="008D629D">
              <w:rPr>
                <w:szCs w:val="18"/>
              </w:rPr>
              <w:t xml:space="preserve">is reported </w:t>
            </w:r>
            <w:r>
              <w:rPr>
                <w:szCs w:val="18"/>
              </w:rPr>
              <w:t>in [1</w:t>
            </w:r>
            <w:r w:rsidR="00521D02">
              <w:rPr>
                <w:szCs w:val="18"/>
              </w:rPr>
              <w:t>1</w:t>
            </w:r>
            <w:r>
              <w:rPr>
                <w:szCs w:val="18"/>
              </w:rPr>
              <w:t xml:space="preserve">.1]. </w:t>
            </w:r>
          </w:p>
          <w:p w14:paraId="4538D004" w14:textId="36C92289" w:rsidR="000B033D" w:rsidRPr="00D37B0D" w:rsidRDefault="00554851" w:rsidP="00554851">
            <w:pPr>
              <w:pStyle w:val="INDICATORTEXT"/>
              <w:jc w:val="both"/>
              <w:cnfStyle w:val="000000000000" w:firstRow="0" w:lastRow="0" w:firstColumn="0" w:lastColumn="0" w:oddVBand="0" w:evenVBand="0" w:oddHBand="0" w:evenHBand="0" w:firstRowFirstColumn="0" w:firstRowLastColumn="0" w:lastRowFirstColumn="0" w:lastRowLastColumn="0"/>
              <w:rPr>
                <w:b/>
              </w:rPr>
            </w:pPr>
            <w:r>
              <w:rPr>
                <w:szCs w:val="18"/>
              </w:rPr>
              <w:t>[1</w:t>
            </w:r>
            <w:r w:rsidR="00521D02">
              <w:rPr>
                <w:szCs w:val="18"/>
              </w:rPr>
              <w:t>2</w:t>
            </w:r>
            <w:r>
              <w:rPr>
                <w:szCs w:val="18"/>
              </w:rPr>
              <w:t>.2] will be applicable if “Yes” is reported in [1</w:t>
            </w:r>
            <w:r w:rsidR="00521D02">
              <w:rPr>
                <w:szCs w:val="18"/>
              </w:rPr>
              <w:t>2</w:t>
            </w:r>
            <w:r>
              <w:rPr>
                <w:szCs w:val="18"/>
              </w:rPr>
              <w:t>.1]</w:t>
            </w:r>
            <w:r w:rsidR="00DD21C4">
              <w:rPr>
                <w:szCs w:val="18"/>
              </w:rPr>
              <w:t>.</w:t>
            </w:r>
          </w:p>
        </w:tc>
      </w:tr>
      <w:tr w:rsidR="000B033D" w:rsidRPr="00D5451C" w14:paraId="7EA76DF6" w14:textId="77777777" w:rsidTr="00AB60BB">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0070C0"/>
              <w:left w:val="single" w:sz="4" w:space="0" w:color="0070C0"/>
              <w:bottom w:val="single" w:sz="4" w:space="0" w:color="A6A6A6"/>
              <w:right w:val="single" w:sz="4" w:space="0" w:color="0070C0"/>
            </w:tcBorders>
          </w:tcPr>
          <w:p w14:paraId="69D07F10" w14:textId="77777777" w:rsidR="000B033D" w:rsidRPr="00D37B0D" w:rsidRDefault="000B033D" w:rsidP="005D3A75">
            <w:pPr>
              <w:pStyle w:val="INDICATORTEXT"/>
              <w:jc w:val="both"/>
              <w:rPr>
                <w:b/>
              </w:rPr>
            </w:pPr>
            <w:r w:rsidRPr="00D37B0D">
              <w:rPr>
                <w:b/>
              </w:rPr>
              <w:lastRenderedPageBreak/>
              <w:t>ASSESSMENT</w:t>
            </w:r>
          </w:p>
        </w:tc>
      </w:tr>
      <w:tr w:rsidR="000B033D" w:rsidRPr="00D5451C" w14:paraId="07355C85" w14:textId="77777777" w:rsidTr="004070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nil"/>
            </w:tcBorders>
          </w:tcPr>
          <w:p w14:paraId="78327ECF" w14:textId="5D3EC533" w:rsidR="000B033D" w:rsidRDefault="000B033D" w:rsidP="005D3A75">
            <w:pPr>
              <w:pStyle w:val="INDICATORNUMBER"/>
              <w:rPr>
                <w:rStyle w:val="IntenseEmphasis"/>
                <w:b/>
                <w:bCs w:val="0"/>
                <w:i w:val="0"/>
                <w:iCs w:val="0"/>
                <w:color w:val="595959"/>
              </w:rPr>
            </w:pPr>
            <w:r>
              <w:rPr>
                <w:rStyle w:val="IntenseEmphasis"/>
                <w:b/>
                <w:bCs w:val="0"/>
                <w:i w:val="0"/>
                <w:iCs w:val="0"/>
                <w:color w:val="595959"/>
              </w:rPr>
              <w:t xml:space="preserve">PE </w:t>
            </w:r>
            <w:r w:rsidR="00F91FAD">
              <w:rPr>
                <w:rStyle w:val="IntenseEmphasis"/>
                <w:b/>
                <w:bCs w:val="0"/>
                <w:i w:val="0"/>
                <w:iCs w:val="0"/>
                <w:color w:val="595959"/>
              </w:rPr>
              <w:t>1</w:t>
            </w:r>
            <w:r w:rsidR="00521D02">
              <w:rPr>
                <w:rStyle w:val="IntenseEmphasis"/>
                <w:b/>
                <w:bCs w:val="0"/>
                <w:i w:val="0"/>
                <w:iCs w:val="0"/>
                <w:color w:val="595959"/>
              </w:rPr>
              <w:t>2</w:t>
            </w:r>
          </w:p>
        </w:tc>
        <w:tc>
          <w:tcPr>
            <w:tcW w:w="8085" w:type="dxa"/>
            <w:gridSpan w:val="3"/>
            <w:tcBorders>
              <w:top w:val="single" w:sz="4" w:space="0" w:color="A6A6A6"/>
              <w:bottom w:val="single" w:sz="4" w:space="0" w:color="A6A6A6"/>
              <w:right w:val="single" w:sz="4" w:space="0" w:color="0070C0"/>
            </w:tcBorders>
          </w:tcPr>
          <w:p w14:paraId="4437C28F" w14:textId="77777777" w:rsidR="00F91FAD" w:rsidRPr="00F91FAD" w:rsidRDefault="00F91FAD" w:rsidP="00F91FA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F91FAD">
              <w:rPr>
                <w:szCs w:val="18"/>
              </w:rPr>
              <w:sym w:font="Wingdings" w:char="F0AB"/>
            </w:r>
          </w:p>
          <w:p w14:paraId="2A2FCF6D" w14:textId="4C2010CA" w:rsidR="000B033D" w:rsidRDefault="00F91FAD" w:rsidP="001E4C57">
            <w:pPr>
              <w:pStyle w:val="INDICATORTEXT"/>
              <w:jc w:val="both"/>
              <w:cnfStyle w:val="000000000000" w:firstRow="0" w:lastRow="0" w:firstColumn="0" w:lastColumn="0" w:oddVBand="0" w:evenVBand="0" w:oddHBand="0" w:evenHBand="0" w:firstRowFirstColumn="0" w:firstRowLastColumn="0" w:lastRowFirstColumn="0" w:lastRowLastColumn="0"/>
            </w:pPr>
            <w:r w:rsidRPr="00437EED">
              <w:rPr>
                <w:szCs w:val="18"/>
              </w:rPr>
              <w:t>Th</w:t>
            </w:r>
            <w:r>
              <w:rPr>
                <w:szCs w:val="18"/>
              </w:rPr>
              <w:t xml:space="preserve">e assessment of this indicator is based on your response to </w:t>
            </w:r>
            <w:r w:rsidR="00AC10A9">
              <w:rPr>
                <w:szCs w:val="18"/>
              </w:rPr>
              <w:t>[</w:t>
            </w:r>
            <w:r>
              <w:rPr>
                <w:szCs w:val="18"/>
              </w:rPr>
              <w:t>1</w:t>
            </w:r>
            <w:r w:rsidR="001E4C57">
              <w:rPr>
                <w:szCs w:val="18"/>
              </w:rPr>
              <w:t>2</w:t>
            </w:r>
            <w:r>
              <w:rPr>
                <w:szCs w:val="18"/>
              </w:rPr>
              <w:t>.2</w:t>
            </w:r>
            <w:r w:rsidR="00AC10A9">
              <w:rPr>
                <w:szCs w:val="18"/>
              </w:rPr>
              <w:t>]</w:t>
            </w:r>
            <w:r>
              <w:rPr>
                <w:szCs w:val="18"/>
              </w:rPr>
              <w:t>.</w:t>
            </w:r>
          </w:p>
        </w:tc>
      </w:tr>
      <w:tr w:rsidR="001E4C57" w:rsidRPr="00D5451C" w14:paraId="2C66EDC0" w14:textId="77777777" w:rsidTr="004070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21778EC2" w14:textId="77777777" w:rsidR="001E4C57" w:rsidRDefault="001E4C57" w:rsidP="001E4C57">
            <w:pPr>
              <w:pStyle w:val="INDICATORNUMBER"/>
              <w:rPr>
                <w:rStyle w:val="IntenseEmphasis"/>
                <w:b/>
                <w:bCs w:val="0"/>
                <w:i w:val="0"/>
                <w:iCs w:val="0"/>
                <w:color w:val="595959"/>
              </w:rPr>
            </w:pPr>
          </w:p>
        </w:tc>
        <w:tc>
          <w:tcPr>
            <w:tcW w:w="8085" w:type="dxa"/>
            <w:gridSpan w:val="3"/>
            <w:tcBorders>
              <w:top w:val="single" w:sz="4" w:space="0" w:color="A6A6A6"/>
              <w:left w:val="single" w:sz="4" w:space="0" w:color="A6A6A6"/>
              <w:bottom w:val="single" w:sz="4" w:space="0" w:color="A6A6A6"/>
              <w:right w:val="single" w:sz="4" w:space="0" w:color="0070C0"/>
            </w:tcBorders>
          </w:tcPr>
          <w:p w14:paraId="02AC7090" w14:textId="096864E7"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1E4C57" w:rsidRPr="00D5451C" w14:paraId="55C5B096" w14:textId="77777777" w:rsidTr="004070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7093F11C" w14:textId="77777777" w:rsidR="001E4C57" w:rsidRDefault="001E4C57" w:rsidP="001E4C57">
            <w:pPr>
              <w:pStyle w:val="INDICATORNUMBER"/>
              <w:rPr>
                <w:rStyle w:val="IntenseEmphasis"/>
                <w:b/>
                <w:bCs w:val="0"/>
                <w:i w:val="0"/>
                <w:iCs w:val="0"/>
                <w:color w:val="595959"/>
              </w:rPr>
            </w:pPr>
          </w:p>
        </w:tc>
        <w:tc>
          <w:tcPr>
            <w:tcW w:w="3753" w:type="dxa"/>
            <w:tcBorders>
              <w:top w:val="single" w:sz="4" w:space="0" w:color="A6A6A6"/>
              <w:left w:val="single" w:sz="4" w:space="0" w:color="A6A6A6"/>
              <w:bottom w:val="single" w:sz="4" w:space="0" w:color="A6A6A6"/>
            </w:tcBorders>
          </w:tcPr>
          <w:p w14:paraId="7695AAC4" w14:textId="1C143B7E" w:rsidR="001E4C57" w:rsidRPr="00FA40BC"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85F7C">
              <w:rPr>
                <w:rFonts w:eastAsia="Calibri"/>
                <w:b/>
                <w:szCs w:val="18"/>
              </w:rPr>
              <w:t>Selected response</w:t>
            </w:r>
          </w:p>
        </w:tc>
        <w:tc>
          <w:tcPr>
            <w:tcW w:w="1974" w:type="dxa"/>
            <w:tcBorders>
              <w:top w:val="single" w:sz="4" w:space="0" w:color="A6A6A6"/>
              <w:bottom w:val="single" w:sz="4" w:space="0" w:color="A6A6A6"/>
            </w:tcBorders>
          </w:tcPr>
          <w:p w14:paraId="66C51B1C" w14:textId="4F3B11D0"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85F7C">
              <w:rPr>
                <w:rFonts w:eastAsia="Calibri"/>
                <w:b/>
                <w:kern w:val="24"/>
                <w:szCs w:val="28"/>
              </w:rPr>
              <w:t>Level score</w:t>
            </w:r>
          </w:p>
        </w:tc>
        <w:tc>
          <w:tcPr>
            <w:tcW w:w="2358" w:type="dxa"/>
            <w:tcBorders>
              <w:top w:val="single" w:sz="4" w:space="0" w:color="A6A6A6"/>
              <w:bottom w:val="single" w:sz="4" w:space="0" w:color="A6A6A6"/>
              <w:right w:val="single" w:sz="4" w:space="0" w:color="0070C0"/>
            </w:tcBorders>
          </w:tcPr>
          <w:p w14:paraId="32ADEF64" w14:textId="28272584"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1E4C57" w:rsidRPr="00D5451C" w14:paraId="234CB3E3" w14:textId="77777777" w:rsidTr="004070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18AE1AAB" w14:textId="77777777" w:rsidR="001E4C57" w:rsidRDefault="001E4C57" w:rsidP="001E4C57">
            <w:pPr>
              <w:pStyle w:val="INDICATORNUMBER"/>
              <w:rPr>
                <w:rStyle w:val="IntenseEmphasis"/>
                <w:b/>
                <w:bCs w:val="0"/>
                <w:i w:val="0"/>
                <w:iCs w:val="0"/>
                <w:color w:val="595959"/>
              </w:rPr>
            </w:pPr>
          </w:p>
        </w:tc>
        <w:tc>
          <w:tcPr>
            <w:tcW w:w="3753" w:type="dxa"/>
            <w:tcBorders>
              <w:top w:val="single" w:sz="4" w:space="0" w:color="A6A6A6"/>
              <w:left w:val="single" w:sz="4" w:space="0" w:color="A6A6A6"/>
              <w:bottom w:val="single" w:sz="4" w:space="0" w:color="A6A6A6"/>
            </w:tcBorders>
          </w:tcPr>
          <w:p w14:paraId="6A41D302" w14:textId="509DC6A8" w:rsidR="001E4C57" w:rsidRPr="00585F7C"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szCs w:val="18"/>
              </w:rPr>
              <w:t>0% or &lt;10%</w:t>
            </w:r>
          </w:p>
        </w:tc>
        <w:tc>
          <w:tcPr>
            <w:tcW w:w="1974" w:type="dxa"/>
            <w:tcBorders>
              <w:top w:val="single" w:sz="4" w:space="0" w:color="A6A6A6"/>
              <w:bottom w:val="single" w:sz="4" w:space="0" w:color="A6A6A6"/>
            </w:tcBorders>
          </w:tcPr>
          <w:p w14:paraId="7A48D91A" w14:textId="4FDB07E7" w:rsidR="001E4C57" w:rsidRPr="00585F7C"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kern w:val="24"/>
                <w:szCs w:val="28"/>
              </w:rPr>
            </w:pPr>
            <w:r w:rsidRPr="005A44A6">
              <w:rPr>
                <w:rFonts w:ascii="Calibri" w:eastAsia="Calibri" w:hAnsi="Wingdings" w:cs="Times New Roman"/>
                <w:color w:val="808080"/>
                <w:kern w:val="24"/>
                <w:szCs w:val="28"/>
              </w:rPr>
              <w:sym w:font="Wingdings" w:char="F0A3"/>
            </w:r>
          </w:p>
        </w:tc>
        <w:tc>
          <w:tcPr>
            <w:tcW w:w="2358" w:type="dxa"/>
            <w:tcBorders>
              <w:top w:val="single" w:sz="4" w:space="0" w:color="A6A6A6"/>
              <w:bottom w:val="single" w:sz="4" w:space="0" w:color="A6A6A6"/>
              <w:right w:val="single" w:sz="4" w:space="0" w:color="0070C0"/>
            </w:tcBorders>
          </w:tcPr>
          <w:p w14:paraId="57BDB16E" w14:textId="77777777"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1E4C57" w:rsidRPr="00D5451C" w14:paraId="7B6D16A8" w14:textId="77777777" w:rsidTr="004070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7AECCDB0" w14:textId="77777777" w:rsidR="001E4C57" w:rsidRDefault="001E4C57" w:rsidP="001E4C57">
            <w:pPr>
              <w:pStyle w:val="INDICATORNUMBER"/>
              <w:rPr>
                <w:rStyle w:val="IntenseEmphasis"/>
                <w:b/>
                <w:bCs w:val="0"/>
                <w:i w:val="0"/>
                <w:iCs w:val="0"/>
                <w:color w:val="595959"/>
              </w:rPr>
            </w:pPr>
          </w:p>
        </w:tc>
        <w:tc>
          <w:tcPr>
            <w:tcW w:w="3753" w:type="dxa"/>
            <w:tcBorders>
              <w:top w:val="single" w:sz="4" w:space="0" w:color="A6A6A6"/>
              <w:left w:val="single" w:sz="4" w:space="0" w:color="A6A6A6"/>
              <w:bottom w:val="single" w:sz="4" w:space="0" w:color="A6A6A6"/>
            </w:tcBorders>
          </w:tcPr>
          <w:p w14:paraId="699BE055" w14:textId="230B24B8"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10–50%</w:t>
            </w:r>
            <w:r w:rsidRPr="00505143">
              <w:rPr>
                <w:szCs w:val="18"/>
              </w:rPr>
              <w:t xml:space="preserve"> of portfolio companies</w:t>
            </w:r>
          </w:p>
        </w:tc>
        <w:tc>
          <w:tcPr>
            <w:tcW w:w="1974" w:type="dxa"/>
            <w:tcBorders>
              <w:top w:val="single" w:sz="4" w:space="0" w:color="A6A6A6"/>
              <w:bottom w:val="single" w:sz="4" w:space="0" w:color="A6A6A6"/>
            </w:tcBorders>
          </w:tcPr>
          <w:p w14:paraId="1BF9FF6A" w14:textId="7D8C59B7" w:rsidR="001E4C57" w:rsidRPr="005A44A6"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358" w:type="dxa"/>
            <w:tcBorders>
              <w:top w:val="single" w:sz="4" w:space="0" w:color="A6A6A6"/>
              <w:bottom w:val="single" w:sz="4" w:space="0" w:color="A6A6A6"/>
              <w:right w:val="single" w:sz="4" w:space="0" w:color="0070C0"/>
            </w:tcBorders>
          </w:tcPr>
          <w:p w14:paraId="60C83383" w14:textId="77777777"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1E4C57" w:rsidRPr="00D5451C" w14:paraId="2993D493" w14:textId="77777777" w:rsidTr="004070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23C25413" w14:textId="77777777" w:rsidR="001E4C57" w:rsidRDefault="001E4C57" w:rsidP="001E4C57">
            <w:pPr>
              <w:pStyle w:val="INDICATORNUMBER"/>
              <w:rPr>
                <w:rStyle w:val="IntenseEmphasis"/>
                <w:b/>
                <w:bCs w:val="0"/>
                <w:i w:val="0"/>
                <w:iCs w:val="0"/>
                <w:color w:val="595959"/>
              </w:rPr>
            </w:pPr>
          </w:p>
        </w:tc>
        <w:tc>
          <w:tcPr>
            <w:tcW w:w="3753" w:type="dxa"/>
            <w:tcBorders>
              <w:top w:val="single" w:sz="4" w:space="0" w:color="A6A6A6"/>
              <w:left w:val="single" w:sz="4" w:space="0" w:color="A6A6A6"/>
              <w:bottom w:val="single" w:sz="4" w:space="0" w:color="A6A6A6"/>
            </w:tcBorders>
          </w:tcPr>
          <w:p w14:paraId="712027C1" w14:textId="274EE3AB"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51–90% </w:t>
            </w:r>
            <w:r w:rsidRPr="00505143">
              <w:rPr>
                <w:szCs w:val="18"/>
              </w:rPr>
              <w:t>of portfolio companies</w:t>
            </w:r>
          </w:p>
        </w:tc>
        <w:tc>
          <w:tcPr>
            <w:tcW w:w="1974" w:type="dxa"/>
            <w:tcBorders>
              <w:top w:val="single" w:sz="4" w:space="0" w:color="A6A6A6"/>
              <w:bottom w:val="single" w:sz="4" w:space="0" w:color="A6A6A6"/>
            </w:tcBorders>
          </w:tcPr>
          <w:p w14:paraId="79A2028F" w14:textId="1880EFEA" w:rsidR="001E4C57" w:rsidRPr="005A44A6"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358" w:type="dxa"/>
            <w:tcBorders>
              <w:top w:val="single" w:sz="4" w:space="0" w:color="A6A6A6"/>
              <w:bottom w:val="single" w:sz="4" w:space="0" w:color="A6A6A6"/>
              <w:right w:val="single" w:sz="4" w:space="0" w:color="0070C0"/>
            </w:tcBorders>
          </w:tcPr>
          <w:p w14:paraId="57491412" w14:textId="77777777"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1E4C57" w:rsidRPr="00D5451C" w14:paraId="0FCECD50" w14:textId="77777777" w:rsidTr="004070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A6A6A6"/>
            </w:tcBorders>
          </w:tcPr>
          <w:p w14:paraId="054C0810" w14:textId="77777777" w:rsidR="001E4C57" w:rsidRDefault="001E4C57" w:rsidP="001E4C57">
            <w:pPr>
              <w:pStyle w:val="INDICATORNUMBER"/>
              <w:rPr>
                <w:rStyle w:val="IntenseEmphasis"/>
                <w:b/>
                <w:bCs w:val="0"/>
                <w:i w:val="0"/>
                <w:iCs w:val="0"/>
                <w:color w:val="595959"/>
              </w:rPr>
            </w:pPr>
          </w:p>
        </w:tc>
        <w:tc>
          <w:tcPr>
            <w:tcW w:w="3753" w:type="dxa"/>
            <w:tcBorders>
              <w:top w:val="single" w:sz="4" w:space="0" w:color="A6A6A6"/>
              <w:left w:val="single" w:sz="4" w:space="0" w:color="A6A6A6"/>
              <w:bottom w:val="single" w:sz="4" w:space="0" w:color="0070C0"/>
            </w:tcBorders>
          </w:tcPr>
          <w:p w14:paraId="50DDF992" w14:textId="0BA73ADA"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&gt;90% of</w:t>
            </w:r>
            <w:r w:rsidRPr="00505143">
              <w:rPr>
                <w:szCs w:val="18"/>
              </w:rPr>
              <w:t xml:space="preserve"> portfolio companies</w:t>
            </w:r>
          </w:p>
        </w:tc>
        <w:tc>
          <w:tcPr>
            <w:tcW w:w="1974" w:type="dxa"/>
            <w:tcBorders>
              <w:top w:val="single" w:sz="4" w:space="0" w:color="A6A6A6"/>
              <w:bottom w:val="single" w:sz="4" w:space="0" w:color="0070C0"/>
            </w:tcBorders>
          </w:tcPr>
          <w:p w14:paraId="6EBC32DF" w14:textId="298966EF" w:rsidR="001E4C57" w:rsidRPr="005A44A6"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358" w:type="dxa"/>
            <w:tcBorders>
              <w:top w:val="single" w:sz="4" w:space="0" w:color="A6A6A6"/>
              <w:bottom w:val="single" w:sz="4" w:space="0" w:color="0070C0"/>
              <w:right w:val="single" w:sz="4" w:space="0" w:color="0070C0"/>
            </w:tcBorders>
          </w:tcPr>
          <w:p w14:paraId="44F8973D" w14:textId="77777777"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252B1E94" w14:textId="77777777" w:rsidR="007038DD" w:rsidRDefault="007038DD">
      <w:pPr>
        <w:widowControl/>
        <w:autoSpaceDE/>
        <w:autoSpaceDN/>
        <w:adjustRightInd/>
        <w:spacing w:before="0" w:after="0" w:line="240" w:lineRule="auto"/>
        <w:rPr>
          <w:rFonts w:eastAsia="Times New Roman"/>
          <w:b/>
          <w:color w:val="595959"/>
          <w:sz w:val="18"/>
          <w:szCs w:val="18"/>
        </w:rPr>
      </w:pPr>
    </w:p>
    <w:p w14:paraId="0240D974" w14:textId="77777777" w:rsidR="007038DD" w:rsidRDefault="007038DD">
      <w:pPr>
        <w:widowControl/>
        <w:autoSpaceDE/>
        <w:autoSpaceDN/>
        <w:adjustRightInd/>
        <w:spacing w:before="0" w:after="0" w:line="240" w:lineRule="auto"/>
        <w:rPr>
          <w:rFonts w:eastAsia="Times New Roman"/>
          <w:b/>
          <w:color w:val="595959"/>
          <w:sz w:val="18"/>
          <w:szCs w:val="18"/>
        </w:rPr>
      </w:pPr>
      <w:r>
        <w:rPr>
          <w:rFonts w:eastAsia="Times New Roman"/>
          <w:b/>
          <w:color w:val="595959"/>
          <w:sz w:val="18"/>
          <w:szCs w:val="18"/>
        </w:rPr>
        <w:br w:type="page"/>
      </w:r>
    </w:p>
    <w:p w14:paraId="0CE2E7C6" w14:textId="77777777" w:rsidR="003A4346" w:rsidRDefault="003A4346">
      <w:pPr>
        <w:widowControl/>
        <w:autoSpaceDE/>
        <w:autoSpaceDN/>
        <w:adjustRightInd/>
        <w:spacing w:before="0" w:after="0" w:line="240" w:lineRule="auto"/>
        <w:rPr>
          <w:rFonts w:eastAsia="Times New Roman"/>
          <w:b/>
          <w:color w:val="595959"/>
          <w:sz w:val="18"/>
          <w:szCs w:val="18"/>
        </w:rP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D389D" w14:paraId="1D3E5322"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7E245FC" w14:textId="77777777" w:rsidR="00BD389D" w:rsidRPr="00903B63" w:rsidRDefault="00BD389D"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EA3C814" w14:textId="77777777" w:rsidR="00BD389D" w:rsidRPr="00903B63" w:rsidRDefault="00BD389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2C3F756B" w14:textId="77777777" w:rsidR="00BD389D" w:rsidRPr="00903B63" w:rsidRDefault="00BD389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9884EA8" w14:textId="77777777" w:rsidR="00BD389D" w:rsidRPr="00903B63" w:rsidRDefault="00BD389D"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BD389D" w14:paraId="25390374"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B07F97E" w14:textId="0530F85E" w:rsidR="00BD389D" w:rsidRPr="00903B63" w:rsidRDefault="00BD389D" w:rsidP="005D3A75">
            <w:pPr>
              <w:pStyle w:val="SectionIndicatorHeaderText"/>
              <w:rPr>
                <w:rStyle w:val="IntenseEmphasis"/>
                <w:bCs w:val="0"/>
                <w:i w:val="0"/>
                <w:iCs w:val="0"/>
                <w:color w:val="FFFFFF" w:themeColor="background1"/>
              </w:rPr>
            </w:pPr>
            <w:r>
              <w:rPr>
                <w:rStyle w:val="IntenseEmphasis"/>
                <w:i w:val="0"/>
                <w:color w:val="FFFFFF" w:themeColor="background1"/>
              </w:rPr>
              <w:t>PE 1</w:t>
            </w:r>
            <w:r w:rsidR="00521D02">
              <w:rPr>
                <w:rStyle w:val="IntenseEmphasis"/>
                <w:i w:val="0"/>
                <w:color w:val="FFFFFF" w:themeColor="background1"/>
              </w:rPr>
              <w:t>3</w:t>
            </w:r>
          </w:p>
        </w:tc>
        <w:tc>
          <w:tcPr>
            <w:tcW w:w="3402" w:type="dxa"/>
            <w:shd w:val="clear" w:color="auto" w:fill="888888"/>
          </w:tcPr>
          <w:p w14:paraId="7BFB552D" w14:textId="77777777" w:rsidR="00BD389D" w:rsidRPr="00903B63" w:rsidRDefault="00BD389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73FF89AB" w14:textId="77777777" w:rsidR="00BD389D" w:rsidRPr="00E41723" w:rsidRDefault="00BD389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D515BBC" w14:textId="77777777" w:rsidR="00BD389D" w:rsidRPr="00903B63" w:rsidRDefault="00BD389D"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17464FE9" w14:textId="77777777" w:rsidR="00DC390C" w:rsidRDefault="00DC390C" w:rsidP="00DC390C">
      <w:pPr>
        <w:pStyle w:val="INDICATORNUMBER"/>
      </w:pPr>
    </w:p>
    <w:tbl>
      <w:tblPr>
        <w:tblStyle w:val="SubSectionIndicatorTableVOLUNTARY"/>
        <w:tblW w:w="9214" w:type="dxa"/>
        <w:tblInd w:w="5" w:type="dxa"/>
        <w:tblLook w:val="04A0" w:firstRow="1" w:lastRow="0" w:firstColumn="1" w:lastColumn="0" w:noHBand="0" w:noVBand="1"/>
      </w:tblPr>
      <w:tblGrid>
        <w:gridCol w:w="1114"/>
        <w:gridCol w:w="3979"/>
        <w:gridCol w:w="4121"/>
      </w:tblGrid>
      <w:tr w:rsidR="00DC390C" w14:paraId="5D091A30" w14:textId="77777777" w:rsidTr="1F9F1A5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14" w:type="dxa"/>
            <w:tcBorders>
              <w:top w:val="single" w:sz="4" w:space="0" w:color="BFBFBF" w:themeColor="background1" w:themeShade="BF"/>
              <w:left w:val="single" w:sz="4" w:space="0" w:color="BFBFBF" w:themeColor="background1" w:themeShade="BF"/>
              <w:bottom w:val="single" w:sz="4" w:space="0" w:color="A6A6A6" w:themeColor="background1" w:themeShade="A6"/>
            </w:tcBorders>
            <w:shd w:val="clear" w:color="auto" w:fill="606060"/>
          </w:tcPr>
          <w:p w14:paraId="7F745E27" w14:textId="42B4DF9A" w:rsidR="00DC390C" w:rsidRPr="00903B63" w:rsidRDefault="00DC390C"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1</w:t>
            </w:r>
            <w:r w:rsidR="00521D02">
              <w:rPr>
                <w:rStyle w:val="IntenseEmphasis"/>
                <w:i w:val="0"/>
                <w:color w:val="FFFFFF" w:themeColor="background1"/>
                <w:sz w:val="20"/>
                <w:szCs w:val="20"/>
              </w:rPr>
              <w:t>3</w:t>
            </w:r>
          </w:p>
        </w:tc>
        <w:tc>
          <w:tcPr>
            <w:tcW w:w="8100" w:type="dxa"/>
            <w:gridSpan w:val="2"/>
            <w:tcBorders>
              <w:top w:val="single" w:sz="4" w:space="0" w:color="BFBFBF" w:themeColor="background1" w:themeShade="BF"/>
              <w:bottom w:val="nil"/>
              <w:right w:val="single" w:sz="4" w:space="0" w:color="BFBFBF" w:themeColor="background1" w:themeShade="BF"/>
            </w:tcBorders>
            <w:shd w:val="clear" w:color="auto" w:fill="888888"/>
          </w:tcPr>
          <w:p w14:paraId="2E4D0D6F" w14:textId="77777777" w:rsidR="00DC390C" w:rsidRPr="00903B63" w:rsidRDefault="00DC390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DC390C" w14:paraId="7F314C6C" w14:textId="77777777" w:rsidTr="1F9F1A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14" w:type="dxa"/>
            <w:tcBorders>
              <w:top w:val="single" w:sz="4" w:space="0" w:color="A6A6A6" w:themeColor="background1" w:themeShade="A6"/>
              <w:left w:val="single" w:sz="4" w:space="0" w:color="BFBFBF" w:themeColor="background1" w:themeShade="BF"/>
            </w:tcBorders>
            <w:vAlign w:val="top"/>
          </w:tcPr>
          <w:p w14:paraId="413E8C7D" w14:textId="2FF2EC4A" w:rsidR="00DC390C" w:rsidRDefault="00DC390C" w:rsidP="005D3A75">
            <w:pPr>
              <w:pStyle w:val="INDICATORNUMBER"/>
              <w:rPr>
                <w:rStyle w:val="IntenseEmphasis"/>
                <w:b/>
                <w:bCs w:val="0"/>
                <w:i w:val="0"/>
                <w:iCs w:val="0"/>
              </w:rPr>
            </w:pPr>
            <w:r>
              <w:rPr>
                <w:rStyle w:val="IntenseEmphasis"/>
                <w:b/>
                <w:bCs w:val="0"/>
                <w:i w:val="0"/>
                <w:iCs w:val="0"/>
                <w:color w:val="595959"/>
              </w:rPr>
              <w:t>PE 1</w:t>
            </w:r>
            <w:r w:rsidR="00521D02">
              <w:rPr>
                <w:rStyle w:val="IntenseEmphasis"/>
                <w:b/>
                <w:bCs w:val="0"/>
                <w:i w:val="0"/>
                <w:iCs w:val="0"/>
                <w:color w:val="595959"/>
              </w:rPr>
              <w:t>3</w:t>
            </w:r>
            <w:r>
              <w:rPr>
                <w:rStyle w:val="IntenseEmphasis"/>
                <w:b/>
                <w:bCs w:val="0"/>
                <w:i w:val="0"/>
                <w:iCs w:val="0"/>
                <w:color w:val="595959"/>
              </w:rPr>
              <w:t>.1</w:t>
            </w:r>
          </w:p>
        </w:tc>
        <w:tc>
          <w:tcPr>
            <w:tcW w:w="8100" w:type="dxa"/>
            <w:gridSpan w:val="2"/>
            <w:tcBorders>
              <w:top w:val="nil"/>
              <w:right w:val="single" w:sz="4" w:space="0" w:color="BFBFBF" w:themeColor="background1" w:themeShade="BF"/>
            </w:tcBorders>
          </w:tcPr>
          <w:p w14:paraId="17A06437" w14:textId="77777777" w:rsidR="00DC390C" w:rsidRPr="00DC390C" w:rsidRDefault="00DC390C" w:rsidP="00BF6975">
            <w:pPr>
              <w:pStyle w:val="INDICATORTEXT"/>
              <w:cnfStyle w:val="000000100000" w:firstRow="0" w:lastRow="0" w:firstColumn="0" w:lastColumn="0" w:oddVBand="0" w:evenVBand="0" w:oddHBand="1" w:evenHBand="0" w:firstRowFirstColumn="0" w:firstRowLastColumn="0" w:lastRowFirstColumn="0" w:lastRowLastColumn="0"/>
            </w:pPr>
            <w:r w:rsidRPr="00DC390C">
              <w:t xml:space="preserve">Indicate the types of actions taken by your portfolio companies to incorporate ESG issues into operations and what proportion of your portfolio companies </w:t>
            </w:r>
            <w:r w:rsidR="00BF6975" w:rsidRPr="00DC390C">
              <w:t>ha</w:t>
            </w:r>
            <w:r w:rsidR="00BF6975">
              <w:t>s</w:t>
            </w:r>
            <w:r w:rsidR="00BF6975" w:rsidRPr="00DC390C">
              <w:t xml:space="preserve"> </w:t>
            </w:r>
            <w:r w:rsidRPr="00DC390C">
              <w:t>implemented these actions.</w:t>
            </w:r>
          </w:p>
        </w:tc>
      </w:tr>
      <w:tr w:rsidR="00407000" w14:paraId="0254BD6E" w14:textId="77777777" w:rsidTr="1F9F1A59">
        <w:trPr>
          <w:trHeight w:val="371"/>
        </w:trPr>
        <w:tc>
          <w:tcPr>
            <w:cnfStyle w:val="001000000000" w:firstRow="0" w:lastRow="0" w:firstColumn="1" w:lastColumn="0" w:oddVBand="0" w:evenVBand="0" w:oddHBand="0" w:evenHBand="0" w:firstRowFirstColumn="0" w:firstRowLastColumn="0" w:lastRowFirstColumn="0" w:lastRowLastColumn="0"/>
            <w:tcW w:w="1114" w:type="dxa"/>
            <w:vMerge w:val="restart"/>
            <w:tcBorders>
              <w:left w:val="single" w:sz="4" w:space="0" w:color="BFBFBF" w:themeColor="background1" w:themeShade="BF"/>
            </w:tcBorders>
            <w:shd w:val="clear" w:color="auto" w:fill="F2F2F2" w:themeFill="background1" w:themeFillShade="F2"/>
          </w:tcPr>
          <w:p w14:paraId="214DBF27" w14:textId="77777777" w:rsidR="00734BD4" w:rsidRPr="00AE100E" w:rsidRDefault="00734BD4" w:rsidP="005D3A75">
            <w:pPr>
              <w:pStyle w:val="INDICATORNUMBER"/>
              <w:rPr>
                <w:rStyle w:val="IntenseEmphasis"/>
                <w:b/>
                <w:bCs w:val="0"/>
                <w:i w:val="0"/>
                <w:iCs w:val="0"/>
                <w:color w:val="595959"/>
              </w:rPr>
            </w:pPr>
          </w:p>
        </w:tc>
        <w:tc>
          <w:tcPr>
            <w:tcW w:w="3979"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3EAAEEA5" w14:textId="77777777" w:rsidR="00734BD4" w:rsidRPr="00F23069" w:rsidRDefault="00734BD4" w:rsidP="005D3A75">
            <w:pPr>
              <w:pStyle w:val="NoSpacing"/>
              <w:cnfStyle w:val="000000000000" w:firstRow="0" w:lastRow="0" w:firstColumn="0" w:lastColumn="0" w:oddVBand="0" w:evenVBand="0" w:oddHBand="0" w:evenHBand="0" w:firstRowFirstColumn="0" w:firstRowLastColumn="0" w:lastRowFirstColumn="0" w:lastRowLastColumn="0"/>
              <w:rPr>
                <w:rFonts w:ascii="Arial" w:hAnsi="Arial"/>
                <w:b/>
                <w:noProof/>
                <w:color w:val="FFFFFF" w:themeColor="background1"/>
                <w:sz w:val="18"/>
                <w:szCs w:val="18"/>
              </w:rPr>
            </w:pPr>
            <w:r w:rsidRPr="00F23069">
              <w:rPr>
                <w:rFonts w:ascii="Arial" w:hAnsi="Arial"/>
                <w:b/>
                <w:noProof/>
                <w:color w:val="FFFFFF" w:themeColor="background1"/>
                <w:sz w:val="18"/>
                <w:szCs w:val="18"/>
              </w:rPr>
              <w:t>Types of actions taken by portfolio companies</w:t>
            </w:r>
          </w:p>
        </w:tc>
        <w:tc>
          <w:tcPr>
            <w:tcW w:w="4121" w:type="dxa"/>
            <w:tcBorders>
              <w:top w:val="nil"/>
              <w:left w:val="single" w:sz="4" w:space="0" w:color="D9D9D9" w:themeColor="background1" w:themeShade="D9"/>
              <w:bottom w:val="single" w:sz="4" w:space="0" w:color="A6A6A6" w:themeColor="background1" w:themeShade="A6"/>
              <w:right w:val="single" w:sz="4" w:space="0" w:color="BFBFBF" w:themeColor="background1" w:themeShade="BF"/>
            </w:tcBorders>
            <w:shd w:val="clear" w:color="auto" w:fill="A6A6A6" w:themeFill="background1" w:themeFillShade="A6"/>
          </w:tcPr>
          <w:p w14:paraId="3E92019D" w14:textId="77777777" w:rsidR="00734BD4" w:rsidRPr="00F23069" w:rsidRDefault="00734BD4" w:rsidP="008B63E4">
            <w:pPr>
              <w:pStyle w:val="NoSpacing"/>
              <w:cnfStyle w:val="000000000000" w:firstRow="0" w:lastRow="0" w:firstColumn="0" w:lastColumn="0" w:oddVBand="0" w:evenVBand="0" w:oddHBand="0" w:evenHBand="0" w:firstRowFirstColumn="0" w:firstRowLastColumn="0" w:lastRowFirstColumn="0" w:lastRowLastColumn="0"/>
              <w:rPr>
                <w:rFonts w:ascii="Arial" w:hAnsi="Arial"/>
                <w:b/>
                <w:noProof/>
                <w:color w:val="FFFFFF" w:themeColor="background1"/>
                <w:sz w:val="18"/>
                <w:szCs w:val="18"/>
              </w:rPr>
            </w:pPr>
            <w:r w:rsidRPr="00F23069">
              <w:rPr>
                <w:rFonts w:ascii="Arial" w:hAnsi="Arial"/>
                <w:b/>
                <w:noProof/>
                <w:color w:val="FFFFFF" w:themeColor="background1"/>
                <w:sz w:val="18"/>
                <w:szCs w:val="18"/>
              </w:rPr>
              <w:t>Implemented by percentage of portfolio companies</w:t>
            </w:r>
          </w:p>
        </w:tc>
      </w:tr>
      <w:tr w:rsidR="00407000" w14:paraId="23C60E36" w14:textId="77777777" w:rsidTr="1F9F1A59">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14" w:type="dxa"/>
            <w:vMerge/>
            <w:tcBorders>
              <w:left w:val="single" w:sz="4" w:space="0" w:color="BFBFBF" w:themeColor="background1" w:themeShade="BF"/>
            </w:tcBorders>
            <w:shd w:val="clear" w:color="auto" w:fill="F2F2F2" w:themeFill="background1" w:themeFillShade="F2"/>
          </w:tcPr>
          <w:p w14:paraId="07F3CCD4" w14:textId="77777777" w:rsidR="00734BD4" w:rsidRPr="00AE100E" w:rsidRDefault="00734BD4" w:rsidP="005D3A75">
            <w:pPr>
              <w:pStyle w:val="INDICATORNUMBER"/>
              <w:rPr>
                <w:rStyle w:val="IntenseEmphasis"/>
                <w:b/>
                <w:bCs w:val="0"/>
                <w:i w:val="0"/>
                <w:iCs w:val="0"/>
                <w:color w:val="595959"/>
              </w:rPr>
            </w:pPr>
          </w:p>
        </w:tc>
        <w:tc>
          <w:tcPr>
            <w:tcW w:w="397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058669" w14:textId="77777777"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rsidRPr="00DC390C">
              <w:t xml:space="preserve"> Allocate responsibility for ESG issues to board/senior management</w:t>
            </w:r>
          </w:p>
        </w:tc>
        <w:tc>
          <w:tcPr>
            <w:tcW w:w="412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tcPr>
          <w:p w14:paraId="020226C2" w14:textId="77777777"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DC390C">
              <w:sym w:font="Wingdings" w:char="F06D"/>
            </w:r>
            <w:r w:rsidR="00535949">
              <w:t xml:space="preserve"> </w:t>
            </w:r>
            <w:r w:rsidRPr="00DC390C">
              <w:t>&gt;90% of portfolio companies</w:t>
            </w:r>
          </w:p>
          <w:p w14:paraId="279582AF" w14:textId="77777777"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DC390C">
              <w:sym w:font="Wingdings" w:char="F06D"/>
            </w:r>
            <w:r w:rsidRPr="00DC390C">
              <w:t xml:space="preserve"> 51-90% of portfolio companies</w:t>
            </w:r>
          </w:p>
          <w:p w14:paraId="2DC33720" w14:textId="77777777"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DC390C">
              <w:sym w:font="Wingdings" w:char="F06D"/>
            </w:r>
            <w:r w:rsidRPr="00DC390C">
              <w:t xml:space="preserve"> 10-50% of portfolio companies</w:t>
            </w:r>
          </w:p>
          <w:p w14:paraId="35269AA8" w14:textId="77777777"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DC390C">
              <w:sym w:font="Wingdings" w:char="F06D"/>
            </w:r>
            <w:r w:rsidR="00535949">
              <w:t xml:space="preserve"> </w:t>
            </w:r>
            <w:r w:rsidRPr="00DC390C">
              <w:t>&lt;10% of portfolio companies</w:t>
            </w:r>
          </w:p>
          <w:p w14:paraId="250800ED" w14:textId="77777777" w:rsidR="00734BD4"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DC390C">
              <w:sym w:font="Wingdings" w:char="F06D"/>
            </w:r>
            <w:r w:rsidRPr="00DC390C">
              <w:t xml:space="preserve"> We do not track this information</w:t>
            </w:r>
            <w:r w:rsidR="00BF6975">
              <w:t>.</w:t>
            </w:r>
          </w:p>
          <w:p w14:paraId="3F1856C8" w14:textId="77777777"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8B63E4">
              <w:t>(in terms of total number of portfolio companies)</w:t>
            </w:r>
          </w:p>
        </w:tc>
      </w:tr>
      <w:tr w:rsidR="00407000" w14:paraId="34876D1E" w14:textId="77777777" w:rsidTr="1F9F1A59">
        <w:trPr>
          <w:trHeight w:val="397"/>
        </w:trPr>
        <w:tc>
          <w:tcPr>
            <w:cnfStyle w:val="001000000000" w:firstRow="0" w:lastRow="0" w:firstColumn="1" w:lastColumn="0" w:oddVBand="0" w:evenVBand="0" w:oddHBand="0" w:evenHBand="0" w:firstRowFirstColumn="0" w:firstRowLastColumn="0" w:lastRowFirstColumn="0" w:lastRowLastColumn="0"/>
            <w:tcW w:w="1114" w:type="dxa"/>
            <w:vMerge/>
            <w:tcBorders>
              <w:left w:val="single" w:sz="4" w:space="0" w:color="BFBFBF" w:themeColor="background1" w:themeShade="BF"/>
            </w:tcBorders>
            <w:shd w:val="clear" w:color="auto" w:fill="F2F2F2" w:themeFill="background1" w:themeFillShade="F2"/>
          </w:tcPr>
          <w:p w14:paraId="001BFDCB" w14:textId="77777777" w:rsidR="00734BD4" w:rsidRPr="00AE100E" w:rsidRDefault="00734BD4" w:rsidP="005D3A75">
            <w:pPr>
              <w:pStyle w:val="INDICATORNUMBER"/>
              <w:rPr>
                <w:rStyle w:val="IntenseEmphasis"/>
                <w:b/>
                <w:bCs w:val="0"/>
                <w:i w:val="0"/>
                <w:iCs w:val="0"/>
                <w:color w:val="595959"/>
              </w:rPr>
            </w:pPr>
          </w:p>
        </w:tc>
        <w:tc>
          <w:tcPr>
            <w:tcW w:w="397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CE415DC" w14:textId="77777777" w:rsidR="00734BD4" w:rsidRPr="00DC390C" w:rsidRDefault="00734BD4" w:rsidP="00DC390C">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DC390C">
              <w:t xml:space="preserve"> Composition of board ensure</w:t>
            </w:r>
            <w:r w:rsidR="00905761">
              <w:t>s</w:t>
            </w:r>
            <w:r w:rsidRPr="00DC390C">
              <w:t xml:space="preserve"> ESG expertise</w:t>
            </w:r>
          </w:p>
        </w:tc>
        <w:tc>
          <w:tcPr>
            <w:tcW w:w="412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tcPr>
          <w:p w14:paraId="65276CD7" w14:textId="77777777" w:rsidR="00734BD4" w:rsidRPr="00680D45" w:rsidRDefault="00734BD4" w:rsidP="00DC390C">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407000" w14:paraId="1FC548C6" w14:textId="77777777" w:rsidTr="1F9F1A59">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14" w:type="dxa"/>
            <w:vMerge/>
            <w:tcBorders>
              <w:left w:val="single" w:sz="4" w:space="0" w:color="BFBFBF" w:themeColor="background1" w:themeShade="BF"/>
            </w:tcBorders>
            <w:shd w:val="clear" w:color="auto" w:fill="F2F2F2" w:themeFill="background1" w:themeFillShade="F2"/>
          </w:tcPr>
          <w:p w14:paraId="4A71D8C9" w14:textId="77777777" w:rsidR="00734BD4" w:rsidRPr="00AE100E" w:rsidRDefault="00734BD4" w:rsidP="005D3A75">
            <w:pPr>
              <w:pStyle w:val="INDICATORNUMBER"/>
              <w:rPr>
                <w:rStyle w:val="IntenseEmphasis"/>
                <w:b/>
                <w:bCs w:val="0"/>
                <w:i w:val="0"/>
                <w:iCs w:val="0"/>
                <w:color w:val="595959"/>
              </w:rPr>
            </w:pPr>
          </w:p>
        </w:tc>
        <w:tc>
          <w:tcPr>
            <w:tcW w:w="397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C967C67" w14:textId="77777777"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rsidRPr="00DC390C">
              <w:t xml:space="preserve"> Consider ESG issues in risk management processes</w:t>
            </w:r>
          </w:p>
        </w:tc>
        <w:tc>
          <w:tcPr>
            <w:tcW w:w="412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tcPr>
          <w:p w14:paraId="042F25AE" w14:textId="77777777" w:rsidR="00734BD4" w:rsidRPr="00680D45"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407000" w14:paraId="1F014564" w14:textId="77777777" w:rsidTr="1F9F1A59">
        <w:trPr>
          <w:trHeight w:val="397"/>
        </w:trPr>
        <w:tc>
          <w:tcPr>
            <w:cnfStyle w:val="001000000000" w:firstRow="0" w:lastRow="0" w:firstColumn="1" w:lastColumn="0" w:oddVBand="0" w:evenVBand="0" w:oddHBand="0" w:evenHBand="0" w:firstRowFirstColumn="0" w:firstRowLastColumn="0" w:lastRowFirstColumn="0" w:lastRowLastColumn="0"/>
            <w:tcW w:w="1114" w:type="dxa"/>
            <w:vMerge/>
            <w:tcBorders>
              <w:left w:val="single" w:sz="4" w:space="0" w:color="BFBFBF" w:themeColor="background1" w:themeShade="BF"/>
            </w:tcBorders>
            <w:shd w:val="clear" w:color="auto" w:fill="F2F2F2" w:themeFill="background1" w:themeFillShade="F2"/>
          </w:tcPr>
          <w:p w14:paraId="6E858F1F" w14:textId="77777777" w:rsidR="00734BD4" w:rsidRPr="00AE100E" w:rsidRDefault="00734BD4" w:rsidP="005D3A75">
            <w:pPr>
              <w:pStyle w:val="INDICATORNUMBER"/>
              <w:rPr>
                <w:rStyle w:val="IntenseEmphasis"/>
                <w:b/>
                <w:bCs w:val="0"/>
                <w:i w:val="0"/>
                <w:iCs w:val="0"/>
                <w:color w:val="595959"/>
              </w:rPr>
            </w:pPr>
          </w:p>
        </w:tc>
        <w:tc>
          <w:tcPr>
            <w:tcW w:w="397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D08523" w14:textId="77777777" w:rsidR="00734BD4" w:rsidRPr="00DC390C" w:rsidRDefault="00734BD4" w:rsidP="00DC390C">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DC390C">
              <w:t xml:space="preserve"> Define performance targets for applicable ESG issues in operations</w:t>
            </w:r>
          </w:p>
        </w:tc>
        <w:tc>
          <w:tcPr>
            <w:tcW w:w="412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tcPr>
          <w:p w14:paraId="1E904058" w14:textId="77777777" w:rsidR="00734BD4" w:rsidRPr="00680D45" w:rsidRDefault="00734BD4" w:rsidP="00DC390C">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734BD4" w14:paraId="776236EC" w14:textId="77777777" w:rsidTr="1F9F1A59">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14" w:type="dxa"/>
            <w:vMerge/>
            <w:tcBorders>
              <w:left w:val="single" w:sz="4" w:space="0" w:color="BFBFBF" w:themeColor="background1" w:themeShade="BF"/>
            </w:tcBorders>
            <w:shd w:val="clear" w:color="auto" w:fill="F2F2F2" w:themeFill="background1" w:themeFillShade="F2"/>
          </w:tcPr>
          <w:p w14:paraId="0ECFC381" w14:textId="77777777" w:rsidR="00734BD4" w:rsidRPr="00AE100E" w:rsidRDefault="00734BD4" w:rsidP="005D3A75">
            <w:pPr>
              <w:pStyle w:val="INDICATORNUMBER"/>
              <w:rPr>
                <w:rStyle w:val="IntenseEmphasis"/>
                <w:b/>
                <w:bCs w:val="0"/>
                <w:i w:val="0"/>
                <w:iCs w:val="0"/>
                <w:color w:val="595959"/>
              </w:rPr>
            </w:pPr>
          </w:p>
        </w:tc>
        <w:tc>
          <w:tcPr>
            <w:tcW w:w="3979" w:type="dxa"/>
            <w:tcBorders>
              <w:top w:val="single" w:sz="4" w:space="0" w:color="A6A6A6" w:themeColor="background1" w:themeShade="A6"/>
              <w:right w:val="single" w:sz="4" w:space="0" w:color="A6A6A6" w:themeColor="background1" w:themeShade="A6"/>
            </w:tcBorders>
            <w:shd w:val="clear" w:color="auto" w:fill="auto"/>
          </w:tcPr>
          <w:p w14:paraId="538BEBDA" w14:textId="1F94524C" w:rsidR="00734BD4" w:rsidRPr="00680D45" w:rsidRDefault="006E0125" w:rsidP="0008201B">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t xml:space="preserve"> </w:t>
            </w:r>
            <w:r w:rsidR="0008201B" w:rsidRPr="0008201B">
              <w:t>Identify and engage external parties or stakeholders that could add value or decrease risk through ESG issues</w:t>
            </w:r>
          </w:p>
        </w:tc>
        <w:tc>
          <w:tcPr>
            <w:tcW w:w="4121" w:type="dxa"/>
            <w:tcBorders>
              <w:top w:val="single" w:sz="4" w:space="0" w:color="A6A6A6" w:themeColor="background1" w:themeShade="A6"/>
              <w:left w:val="single" w:sz="4" w:space="0" w:color="A6A6A6" w:themeColor="background1" w:themeShade="A6"/>
              <w:right w:val="single" w:sz="4" w:space="0" w:color="BFBFBF" w:themeColor="background1" w:themeShade="BF"/>
            </w:tcBorders>
            <w:shd w:val="clear" w:color="auto" w:fill="auto"/>
          </w:tcPr>
          <w:p w14:paraId="39E3E8AE" w14:textId="1825FBEA" w:rsidR="00734BD4" w:rsidRPr="00680D45" w:rsidRDefault="006E0125" w:rsidP="00DC390C">
            <w:pPr>
              <w:pStyle w:val="INDICATORTEXT"/>
              <w:cnfStyle w:val="000000100000" w:firstRow="0" w:lastRow="0" w:firstColumn="0" w:lastColumn="0" w:oddVBand="0" w:evenVBand="0" w:oddHBand="1" w:evenHBand="0" w:firstRowFirstColumn="0" w:firstRowLastColumn="0" w:lastRowFirstColumn="0" w:lastRowLastColumn="0"/>
            </w:pPr>
            <w:r>
              <w:t>[same as above]</w:t>
            </w:r>
            <w:r w:rsidDel="008C0C2E">
              <w:t xml:space="preserve"> </w:t>
            </w:r>
          </w:p>
        </w:tc>
      </w:tr>
      <w:tr w:rsidR="0008201B" w14:paraId="4EE880A4" w14:textId="77777777" w:rsidTr="1F9F1A59">
        <w:trPr>
          <w:trHeight w:val="397"/>
        </w:trPr>
        <w:tc>
          <w:tcPr>
            <w:cnfStyle w:val="001000000000" w:firstRow="0" w:lastRow="0" w:firstColumn="1" w:lastColumn="0" w:oddVBand="0" w:evenVBand="0" w:oddHBand="0" w:evenHBand="0" w:firstRowFirstColumn="0" w:firstRowLastColumn="0" w:lastRowFirstColumn="0" w:lastRowLastColumn="0"/>
            <w:tcW w:w="1114" w:type="dxa"/>
            <w:vMerge/>
            <w:tcBorders>
              <w:left w:val="single" w:sz="4" w:space="0" w:color="BFBFBF" w:themeColor="background1" w:themeShade="BF"/>
            </w:tcBorders>
            <w:shd w:val="clear" w:color="auto" w:fill="F2F2F2" w:themeFill="background1" w:themeFillShade="F2"/>
          </w:tcPr>
          <w:p w14:paraId="6EC45C7B" w14:textId="77777777" w:rsidR="0008201B" w:rsidRPr="00AE100E" w:rsidRDefault="0008201B" w:rsidP="005D3A75">
            <w:pPr>
              <w:pStyle w:val="INDICATORNUMBER"/>
              <w:rPr>
                <w:rStyle w:val="IntenseEmphasis"/>
                <w:b/>
                <w:bCs w:val="0"/>
                <w:i w:val="0"/>
                <w:iCs w:val="0"/>
                <w:color w:val="595959"/>
              </w:rPr>
            </w:pPr>
          </w:p>
        </w:tc>
        <w:tc>
          <w:tcPr>
            <w:tcW w:w="3979" w:type="dxa"/>
            <w:tcBorders>
              <w:top w:val="single" w:sz="4" w:space="0" w:color="A6A6A6" w:themeColor="background1" w:themeShade="A6"/>
              <w:right w:val="single" w:sz="4" w:space="0" w:color="A6A6A6" w:themeColor="background1" w:themeShade="A6"/>
            </w:tcBorders>
            <w:shd w:val="clear" w:color="auto" w:fill="auto"/>
          </w:tcPr>
          <w:p w14:paraId="7E1CD7BC" w14:textId="71E6296C" w:rsidR="0008201B" w:rsidRPr="00680D45" w:rsidDel="008C0C2E" w:rsidRDefault="0008201B" w:rsidP="00DC390C">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Developing/implementing an environmental/social management system (ESMS) or similar</w:t>
            </w:r>
          </w:p>
        </w:tc>
        <w:tc>
          <w:tcPr>
            <w:tcW w:w="4121" w:type="dxa"/>
            <w:tcBorders>
              <w:top w:val="single" w:sz="4" w:space="0" w:color="A6A6A6" w:themeColor="background1" w:themeShade="A6"/>
              <w:left w:val="single" w:sz="4" w:space="0" w:color="A6A6A6" w:themeColor="background1" w:themeShade="A6"/>
              <w:right w:val="single" w:sz="4" w:space="0" w:color="BFBFBF" w:themeColor="background1" w:themeShade="BF"/>
            </w:tcBorders>
            <w:shd w:val="clear" w:color="auto" w:fill="auto"/>
          </w:tcPr>
          <w:p w14:paraId="338D4DA5" w14:textId="72187899" w:rsidR="0008201B" w:rsidDel="008C0C2E" w:rsidRDefault="006E0125" w:rsidP="00DC390C">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407000" w14:paraId="0EF54B6E" w14:textId="77777777" w:rsidTr="1F9F1A59">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14" w:type="dxa"/>
            <w:vMerge/>
            <w:tcBorders>
              <w:left w:val="single" w:sz="4" w:space="0" w:color="BFBFBF" w:themeColor="background1" w:themeShade="BF"/>
            </w:tcBorders>
            <w:shd w:val="clear" w:color="auto" w:fill="F2F2F2" w:themeFill="background1" w:themeFillShade="F2"/>
          </w:tcPr>
          <w:p w14:paraId="0DE1E22A" w14:textId="77777777" w:rsidR="00734BD4" w:rsidRPr="00AE100E" w:rsidRDefault="00734BD4" w:rsidP="005D3A75">
            <w:pPr>
              <w:pStyle w:val="INDICATORNUMBER"/>
              <w:rPr>
                <w:rStyle w:val="IntenseEmphasis"/>
                <w:b/>
                <w:bCs w:val="0"/>
                <w:i w:val="0"/>
                <w:iCs w:val="0"/>
                <w:color w:val="595959"/>
              </w:rPr>
            </w:pPr>
          </w:p>
        </w:tc>
        <w:tc>
          <w:tcPr>
            <w:tcW w:w="397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DAE246C" w14:textId="7EB416A9" w:rsidR="00734BD4" w:rsidRPr="00680D45" w:rsidRDefault="00734BD4" w:rsidP="007E3823">
            <w:pPr>
              <w:pStyle w:val="INDICATORTEXT"/>
              <w:cnfStyle w:val="000000100000" w:firstRow="0" w:lastRow="0" w:firstColumn="0" w:lastColumn="0" w:oddVBand="0" w:evenVBand="0" w:oddHBand="1" w:evenHBand="0" w:firstRowFirstColumn="0" w:firstRowLastColumn="0" w:lastRowFirstColumn="0" w:lastRowLastColumn="0"/>
            </w:pPr>
            <w:r w:rsidRPr="00DC390C">
              <w:sym w:font="Wingdings" w:char="F071"/>
            </w:r>
            <w:r w:rsidRPr="00DC390C">
              <w:rPr>
                <w:bCs/>
              </w:rPr>
              <w:t xml:space="preserve"> Other actions</w:t>
            </w:r>
            <w:r w:rsidR="004E75BF">
              <w:rPr>
                <w:bCs/>
              </w:rPr>
              <w:t>; specify</w:t>
            </w:r>
            <w:r w:rsidRPr="00DC390C">
              <w:rPr>
                <w:bCs/>
              </w:rPr>
              <w:t xml:space="preserve"> _____________</w:t>
            </w:r>
          </w:p>
        </w:tc>
        <w:tc>
          <w:tcPr>
            <w:tcW w:w="412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tcPr>
          <w:p w14:paraId="0CB821CC" w14:textId="77777777" w:rsidR="00734BD4" w:rsidRPr="00680D45"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734BD4" w14:paraId="2BCBB088" w14:textId="77777777" w:rsidTr="1F9F1A59">
        <w:trPr>
          <w:trHeight w:val="397"/>
        </w:trPr>
        <w:tc>
          <w:tcPr>
            <w:cnfStyle w:val="001000000000" w:firstRow="0" w:lastRow="0" w:firstColumn="1" w:lastColumn="0" w:oddVBand="0" w:evenVBand="0" w:oddHBand="0" w:evenHBand="0" w:firstRowFirstColumn="0" w:firstRowLastColumn="0" w:lastRowFirstColumn="0" w:lastRowLastColumn="0"/>
            <w:tcW w:w="1114" w:type="dxa"/>
            <w:vMerge/>
            <w:tcBorders>
              <w:left w:val="single" w:sz="4" w:space="0" w:color="BFBFBF" w:themeColor="background1" w:themeShade="BF"/>
              <w:bottom w:val="single" w:sz="4" w:space="0" w:color="5A5A5A"/>
            </w:tcBorders>
            <w:shd w:val="clear" w:color="auto" w:fill="F2F2F2" w:themeFill="background1" w:themeFillShade="F2"/>
          </w:tcPr>
          <w:p w14:paraId="735B76E7" w14:textId="77777777" w:rsidR="00734BD4" w:rsidRPr="00AE100E" w:rsidRDefault="00734BD4" w:rsidP="005D3A75">
            <w:pPr>
              <w:pStyle w:val="INDICATORNUMBER"/>
              <w:rPr>
                <w:rStyle w:val="IntenseEmphasis"/>
                <w:b/>
                <w:bCs w:val="0"/>
                <w:i w:val="0"/>
                <w:iCs w:val="0"/>
                <w:color w:val="595959"/>
              </w:rPr>
            </w:pPr>
          </w:p>
        </w:tc>
        <w:tc>
          <w:tcPr>
            <w:tcW w:w="8100" w:type="dxa"/>
            <w:gridSpan w:val="2"/>
            <w:tcBorders>
              <w:top w:val="single" w:sz="4" w:space="0" w:color="A6A6A6" w:themeColor="background1" w:themeShade="A6"/>
              <w:bottom w:val="single" w:sz="4" w:space="0" w:color="5A5A5A"/>
              <w:right w:val="single" w:sz="4" w:space="0" w:color="BFBFBF" w:themeColor="background1" w:themeShade="BF"/>
            </w:tcBorders>
            <w:shd w:val="clear" w:color="auto" w:fill="auto"/>
          </w:tcPr>
          <w:p w14:paraId="16ED61C0" w14:textId="2E2E71BD" w:rsidR="00734BD4" w:rsidRDefault="00734BD4" w:rsidP="00DC390C">
            <w:pPr>
              <w:pStyle w:val="INDICATORTEXT"/>
              <w:cnfStyle w:val="000000000000" w:firstRow="0" w:lastRow="0" w:firstColumn="0" w:lastColumn="0" w:oddVBand="0" w:evenVBand="0" w:oddHBand="0" w:evenHBand="0" w:firstRowFirstColumn="0" w:firstRowLastColumn="0" w:lastRowFirstColumn="0" w:lastRowLastColumn="0"/>
            </w:pPr>
            <w:r w:rsidRPr="00DC390C">
              <w:sym w:font="Wingdings" w:char="F071"/>
            </w:r>
            <w:r>
              <w:t xml:space="preserve"> None of the above</w:t>
            </w:r>
          </w:p>
        </w:tc>
      </w:tr>
      <w:tr w:rsidR="00F57731" w14:paraId="46AB4B53" w14:textId="77777777" w:rsidTr="1F9F1A59">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14" w:type="dxa"/>
            <w:vMerge w:val="restart"/>
            <w:tcBorders>
              <w:top w:val="single" w:sz="4" w:space="0" w:color="5A5A5A"/>
              <w:left w:val="single" w:sz="4" w:space="0" w:color="BFBFBF" w:themeColor="background1" w:themeShade="BF"/>
            </w:tcBorders>
            <w:shd w:val="clear" w:color="auto" w:fill="F2F2F2" w:themeFill="background1" w:themeFillShade="F2"/>
            <w:vAlign w:val="top"/>
          </w:tcPr>
          <w:p w14:paraId="40402A92" w14:textId="043DEC5F" w:rsidR="00F57731" w:rsidRPr="00AE100E" w:rsidRDefault="00F57731" w:rsidP="00F57731">
            <w:pPr>
              <w:pStyle w:val="INDICATORNUMBER"/>
              <w:rPr>
                <w:rStyle w:val="IntenseEmphasis"/>
                <w:b/>
                <w:bCs w:val="0"/>
                <w:i w:val="0"/>
                <w:iCs w:val="0"/>
                <w:color w:val="595959"/>
              </w:rPr>
            </w:pPr>
            <w:r>
              <w:rPr>
                <w:rStyle w:val="IntenseEmphasis"/>
                <w:b/>
                <w:bCs w:val="0"/>
                <w:i w:val="0"/>
                <w:iCs w:val="0"/>
                <w:color w:val="595959"/>
              </w:rPr>
              <w:t>PE 1</w:t>
            </w:r>
            <w:r w:rsidR="00521D02">
              <w:rPr>
                <w:rStyle w:val="IntenseEmphasis"/>
                <w:b/>
                <w:bCs w:val="0"/>
                <w:i w:val="0"/>
                <w:iCs w:val="0"/>
                <w:color w:val="595959"/>
              </w:rPr>
              <w:t>3</w:t>
            </w:r>
            <w:r>
              <w:rPr>
                <w:rStyle w:val="IntenseEmphasis"/>
                <w:b/>
                <w:bCs w:val="0"/>
                <w:i w:val="0"/>
                <w:iCs w:val="0"/>
                <w:color w:val="595959"/>
              </w:rPr>
              <w:t>.2</w:t>
            </w:r>
          </w:p>
        </w:tc>
        <w:tc>
          <w:tcPr>
            <w:tcW w:w="8100" w:type="dxa"/>
            <w:gridSpan w:val="2"/>
            <w:tcBorders>
              <w:top w:val="single" w:sz="4" w:space="0" w:color="5A5A5A"/>
              <w:left w:val="single" w:sz="4" w:space="0" w:color="5A5A5A"/>
              <w:right w:val="single" w:sz="4" w:space="0" w:color="BFBFBF" w:themeColor="background1" w:themeShade="BF"/>
            </w:tcBorders>
            <w:shd w:val="clear" w:color="auto" w:fill="F2F2F2" w:themeFill="background1" w:themeFillShade="F2"/>
          </w:tcPr>
          <w:p w14:paraId="78AE02B8" w14:textId="65B0904F" w:rsidR="00F57731" w:rsidRPr="00680D45" w:rsidRDefault="00F57731" w:rsidP="00893755">
            <w:pPr>
              <w:pStyle w:val="INDICATORTEXT"/>
              <w:cnfStyle w:val="000000100000" w:firstRow="0" w:lastRow="0" w:firstColumn="0" w:lastColumn="0" w:oddVBand="0" w:evenVBand="0" w:oddHBand="1" w:evenHBand="0" w:firstRowFirstColumn="0" w:firstRowLastColumn="0" w:lastRowFirstColumn="0" w:lastRowLastColumn="0"/>
              <w:rPr>
                <w:bCs/>
              </w:rPr>
            </w:pPr>
            <w:r w:rsidRPr="00DC390C">
              <w:rPr>
                <w:bCs/>
              </w:rPr>
              <w:t>Describe how your organisation contributes to the portfolio</w:t>
            </w:r>
            <w:r w:rsidR="00905761">
              <w:rPr>
                <w:bCs/>
              </w:rPr>
              <w:t xml:space="preserve"> companies</w:t>
            </w:r>
            <w:r w:rsidRPr="00DC390C">
              <w:rPr>
                <w:bCs/>
              </w:rPr>
              <w:t xml:space="preserve">’ </w:t>
            </w:r>
            <w:r w:rsidR="00905761">
              <w:rPr>
                <w:bCs/>
              </w:rPr>
              <w:t xml:space="preserve">resourcing and </w:t>
            </w:r>
            <w:r w:rsidRPr="00DC390C">
              <w:rPr>
                <w:bCs/>
              </w:rPr>
              <w:t>management of ESG issues.</w:t>
            </w:r>
          </w:p>
        </w:tc>
      </w:tr>
      <w:tr w:rsidR="00F57731" w14:paraId="50BFE82C" w14:textId="77777777" w:rsidTr="1F9F1A59">
        <w:trPr>
          <w:trHeight w:val="154"/>
        </w:trPr>
        <w:tc>
          <w:tcPr>
            <w:cnfStyle w:val="001000000000" w:firstRow="0" w:lastRow="0" w:firstColumn="1" w:lastColumn="0" w:oddVBand="0" w:evenVBand="0" w:oddHBand="0" w:evenHBand="0" w:firstRowFirstColumn="0" w:firstRowLastColumn="0" w:lastRowFirstColumn="0" w:lastRowLastColumn="0"/>
            <w:tcW w:w="1114" w:type="dxa"/>
            <w:vMerge/>
            <w:tcBorders>
              <w:left w:val="single" w:sz="4" w:space="0" w:color="BFBFBF" w:themeColor="background1" w:themeShade="BF"/>
              <w:bottom w:val="single" w:sz="4" w:space="0" w:color="BFBFBF" w:themeColor="background1" w:themeShade="BF"/>
            </w:tcBorders>
            <w:shd w:val="clear" w:color="auto" w:fill="F2F2F2" w:themeFill="background1" w:themeFillShade="F2"/>
          </w:tcPr>
          <w:p w14:paraId="34757A02" w14:textId="77777777" w:rsidR="00F57731" w:rsidRPr="00AE100E" w:rsidRDefault="00F57731" w:rsidP="005D3A75">
            <w:pPr>
              <w:pStyle w:val="INDICATORNUMBER"/>
              <w:rPr>
                <w:rStyle w:val="IntenseEmphasis"/>
                <w:b/>
                <w:bCs w:val="0"/>
                <w:i w:val="0"/>
                <w:iCs w:val="0"/>
                <w:color w:val="595959"/>
              </w:rPr>
            </w:pPr>
          </w:p>
        </w:tc>
        <w:tc>
          <w:tcPr>
            <w:tcW w:w="8100" w:type="dxa"/>
            <w:gridSpan w:val="2"/>
            <w:tcBorders>
              <w:top w:val="nil"/>
              <w:left w:val="single" w:sz="4" w:space="0" w:color="5A5A5A"/>
              <w:bottom w:val="single" w:sz="4" w:space="0" w:color="BFBFBF" w:themeColor="background1" w:themeShade="BF"/>
              <w:right w:val="single" w:sz="4" w:space="0" w:color="BFBFBF" w:themeColor="background1" w:themeShade="BF"/>
            </w:tcBorders>
            <w:shd w:val="clear" w:color="auto" w:fill="auto"/>
          </w:tcPr>
          <w:p w14:paraId="19D663D0" w14:textId="77777777" w:rsidR="00F57731" w:rsidRPr="00986592" w:rsidRDefault="00F57731"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4A787130" w14:textId="77777777" w:rsidR="00DC390C" w:rsidRDefault="00DC390C" w:rsidP="00A96B13">
      <w:pPr>
        <w:pStyle w:val="INDICATORNUMBER"/>
      </w:pPr>
    </w:p>
    <w:tbl>
      <w:tblPr>
        <w:tblStyle w:val="SubSectionMISCTableVOLUNTARY"/>
        <w:tblW w:w="9214" w:type="dxa"/>
        <w:tblInd w:w="5" w:type="dxa"/>
        <w:tblLook w:val="06A0" w:firstRow="1" w:lastRow="0" w:firstColumn="1" w:lastColumn="0" w:noHBand="1" w:noVBand="1"/>
      </w:tblPr>
      <w:tblGrid>
        <w:gridCol w:w="1124"/>
        <w:gridCol w:w="3942"/>
        <w:gridCol w:w="1890"/>
        <w:gridCol w:w="2258"/>
      </w:tblGrid>
      <w:tr w:rsidR="00387BB0" w14:paraId="241C2381"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tcBorders>
            <w:shd w:val="clear" w:color="auto" w:fill="606060"/>
          </w:tcPr>
          <w:p w14:paraId="099B2611" w14:textId="56A19A01" w:rsidR="00387BB0" w:rsidRPr="00191BC1" w:rsidRDefault="00387BB0"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1</w:t>
            </w:r>
            <w:r w:rsidR="00521D02">
              <w:rPr>
                <w:rStyle w:val="IntenseEmphasis"/>
                <w:b w:val="0"/>
                <w:i w:val="0"/>
                <w:color w:val="FFFFFF" w:themeColor="background1"/>
                <w:sz w:val="20"/>
                <w:szCs w:val="20"/>
              </w:rPr>
              <w:t>3</w:t>
            </w:r>
          </w:p>
        </w:tc>
        <w:tc>
          <w:tcPr>
            <w:tcW w:w="8090" w:type="dxa"/>
            <w:gridSpan w:val="3"/>
            <w:tcBorders>
              <w:top w:val="single" w:sz="4" w:space="0" w:color="BFBFBF" w:themeColor="background1" w:themeShade="BF"/>
              <w:right w:val="single" w:sz="4" w:space="0" w:color="BFBFBF" w:themeColor="background1" w:themeShade="BF"/>
            </w:tcBorders>
          </w:tcPr>
          <w:p w14:paraId="201015AC" w14:textId="77777777" w:rsidR="00387BB0" w:rsidRPr="00191BC1" w:rsidRDefault="00387BB0"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4C1869" w:rsidRPr="00CF025D" w14:paraId="3887A985"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BFBFBF" w:themeColor="background1" w:themeShade="BF"/>
              <w:bottom w:val="single" w:sz="4" w:space="0" w:color="A6A6A6" w:themeColor="background1" w:themeShade="A6"/>
            </w:tcBorders>
            <w:shd w:val="clear" w:color="auto" w:fill="F2F2F2" w:themeFill="background1" w:themeFillShade="F2"/>
          </w:tcPr>
          <w:p w14:paraId="668AD24B" w14:textId="109DF9A0" w:rsidR="004C1869" w:rsidRDefault="004C1869" w:rsidP="005D3A75">
            <w:pPr>
              <w:pStyle w:val="INDICATORNUMBER"/>
              <w:rPr>
                <w:rStyle w:val="IntenseEmphasis"/>
                <w:b/>
                <w:bCs w:val="0"/>
                <w:i w:val="0"/>
                <w:iCs w:val="0"/>
                <w:color w:val="595959"/>
              </w:rPr>
            </w:pPr>
            <w:r>
              <w:rPr>
                <w:rStyle w:val="IntenseEmphasis"/>
                <w:b/>
                <w:bCs w:val="0"/>
                <w:i w:val="0"/>
                <w:iCs w:val="0"/>
                <w:color w:val="595959"/>
              </w:rPr>
              <w:t>PE 1</w:t>
            </w:r>
            <w:r w:rsidR="00521D02">
              <w:rPr>
                <w:rStyle w:val="IntenseEmphasis"/>
                <w:b/>
                <w:bCs w:val="0"/>
                <w:i w:val="0"/>
                <w:iCs w:val="0"/>
                <w:color w:val="595959"/>
              </w:rPr>
              <w:t>3</w:t>
            </w:r>
            <w:r>
              <w:rPr>
                <w:rStyle w:val="IntenseEmphasis"/>
                <w:b/>
                <w:bCs w:val="0"/>
                <w:i w:val="0"/>
                <w:iCs w:val="0"/>
                <w:color w:val="595959"/>
              </w:rPr>
              <w:t>.1</w:t>
            </w:r>
          </w:p>
        </w:tc>
        <w:tc>
          <w:tcPr>
            <w:tcW w:w="8090" w:type="dxa"/>
            <w:gridSpan w:val="3"/>
            <w:tcBorders>
              <w:top w:val="single" w:sz="4" w:space="0" w:color="595959"/>
              <w:bottom w:val="single" w:sz="4" w:space="0" w:color="A6A6A6" w:themeColor="background1" w:themeShade="A6"/>
              <w:right w:val="single" w:sz="4" w:space="0" w:color="BFBFBF" w:themeColor="background1" w:themeShade="BF"/>
            </w:tcBorders>
          </w:tcPr>
          <w:p w14:paraId="76B27D8E" w14:textId="77777777" w:rsidR="004C1869" w:rsidRPr="004C1869" w:rsidRDefault="004C1869" w:rsidP="004C1869">
            <w:pPr>
              <w:pStyle w:val="INDICATORTEXT"/>
              <w:jc w:val="both"/>
              <w:cnfStyle w:val="000000000000" w:firstRow="0" w:lastRow="0" w:firstColumn="0" w:lastColumn="0" w:oddVBand="0" w:evenVBand="0" w:oddHBand="0" w:evenHBand="0" w:firstRowFirstColumn="0" w:firstRowLastColumn="0" w:lastRowFirstColumn="0" w:lastRowLastColumn="0"/>
            </w:pPr>
            <w:r w:rsidRPr="000B033D">
              <w:t xml:space="preserve">Determine the proportion by </w:t>
            </w:r>
            <w:r w:rsidR="00BF6975">
              <w:t xml:space="preserve">the </w:t>
            </w:r>
            <w:r w:rsidRPr="000B033D">
              <w:t>number of</w:t>
            </w:r>
            <w:r>
              <w:t xml:space="preserve"> all</w:t>
            </w:r>
            <w:r w:rsidRPr="000B033D">
              <w:t xml:space="preserve"> portfolio companies.</w:t>
            </w:r>
          </w:p>
        </w:tc>
      </w:tr>
      <w:tr w:rsidR="00387BB0" w:rsidRPr="00CF025D" w14:paraId="1DDF8CB2"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BFBFBF" w:themeColor="background1" w:themeShade="BF"/>
              <w:bottom w:val="single" w:sz="4" w:space="0" w:color="A6A6A6" w:themeColor="background1" w:themeShade="A6"/>
            </w:tcBorders>
            <w:shd w:val="clear" w:color="auto" w:fill="F2F2F2" w:themeFill="background1" w:themeFillShade="F2"/>
          </w:tcPr>
          <w:p w14:paraId="477F33C0" w14:textId="177E19C3" w:rsidR="00387BB0" w:rsidRPr="000D72DF" w:rsidRDefault="00387BB0" w:rsidP="00521D02">
            <w:pPr>
              <w:pStyle w:val="INDICATORNUMBER"/>
              <w:rPr>
                <w:rStyle w:val="IntenseEmphasis"/>
                <w:b/>
                <w:bCs w:val="0"/>
                <w:i w:val="0"/>
                <w:iCs w:val="0"/>
              </w:rPr>
            </w:pPr>
            <w:r>
              <w:rPr>
                <w:rStyle w:val="IntenseEmphasis"/>
                <w:b/>
                <w:bCs w:val="0"/>
                <w:i w:val="0"/>
                <w:iCs w:val="0"/>
                <w:color w:val="595959"/>
              </w:rPr>
              <w:t>PE 1</w:t>
            </w:r>
            <w:r w:rsidR="00521D02">
              <w:rPr>
                <w:rStyle w:val="IntenseEmphasis"/>
                <w:b/>
                <w:bCs w:val="0"/>
                <w:i w:val="0"/>
                <w:iCs w:val="0"/>
                <w:color w:val="595959"/>
              </w:rPr>
              <w:t>3</w:t>
            </w:r>
            <w:r>
              <w:rPr>
                <w:rStyle w:val="IntenseEmphasis"/>
                <w:b/>
                <w:bCs w:val="0"/>
                <w:i w:val="0"/>
                <w:iCs w:val="0"/>
                <w:color w:val="595959"/>
              </w:rPr>
              <w:t>.2</w:t>
            </w:r>
          </w:p>
        </w:tc>
        <w:tc>
          <w:tcPr>
            <w:tcW w:w="8090" w:type="dxa"/>
            <w:gridSpan w:val="3"/>
            <w:tcBorders>
              <w:top w:val="single" w:sz="4" w:space="0" w:color="595959"/>
              <w:bottom w:val="single" w:sz="4" w:space="0" w:color="A6A6A6" w:themeColor="background1" w:themeShade="A6"/>
              <w:right w:val="single" w:sz="4" w:space="0" w:color="BFBFBF" w:themeColor="background1" w:themeShade="BF"/>
            </w:tcBorders>
          </w:tcPr>
          <w:p w14:paraId="75F11DD2" w14:textId="77777777" w:rsidR="00387BB0" w:rsidRDefault="00387BB0" w:rsidP="00780536">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The type of activities undertaken can range from individual engagements with boards and/or with senior management to sharing best management practice in a workshop format attended by a number of portfolio companies. </w:t>
            </w:r>
            <w:r w:rsidRPr="00387BB0">
              <w:rPr>
                <w:szCs w:val="18"/>
              </w:rPr>
              <w:t xml:space="preserve">This description could cover how ESG risks and/or opportunities in general have been incorporated by your portfolio companies as a result of your ownership activities and influence (if tracked). </w:t>
            </w:r>
          </w:p>
          <w:p w14:paraId="3E11EFA9" w14:textId="77777777" w:rsidR="00494C61" w:rsidRDefault="00494C61" w:rsidP="00494C61">
            <w:pPr>
              <w:pStyle w:val="INDICATORTEXT"/>
              <w:cnfStyle w:val="000000000000" w:firstRow="0" w:lastRow="0" w:firstColumn="0" w:lastColumn="0" w:oddVBand="0" w:evenVBand="0" w:oddHBand="0" w:evenHBand="0" w:firstRowFirstColumn="0" w:firstRowLastColumn="0" w:lastRowFirstColumn="0" w:lastRowLastColumn="0"/>
              <w:rPr>
                <w:i/>
              </w:rPr>
            </w:pPr>
            <w:r>
              <w:rPr>
                <w:i/>
              </w:rPr>
              <w:t>Reference to other standards/initiatives</w:t>
            </w:r>
          </w:p>
          <w:p w14:paraId="5123EF4D" w14:textId="6847E111" w:rsidR="00DE582C" w:rsidRPr="001F743F" w:rsidRDefault="00DE582C" w:rsidP="00494C61">
            <w:pPr>
              <w:pStyle w:val="INDICATORTEXT"/>
              <w:cnfStyle w:val="000000000000" w:firstRow="0" w:lastRow="0" w:firstColumn="0" w:lastColumn="0" w:oddVBand="0" w:evenVBand="0" w:oddHBand="0" w:evenHBand="0" w:firstRowFirstColumn="0" w:firstRowLastColumn="0" w:lastRowFirstColumn="0" w:lastRowLastColumn="0"/>
              <w:rPr>
                <w:i/>
              </w:rPr>
            </w:pPr>
            <w:r>
              <w:t xml:space="preserve">This indicator overlaps with </w:t>
            </w:r>
            <w:hyperlink r:id="rId54" w:history="1">
              <w:r w:rsidRPr="00552B25">
                <w:rPr>
                  <w:rStyle w:val="Hyperlink"/>
                  <w:rFonts w:cs="Arial"/>
                </w:rPr>
                <w:t>Questions 3.3 and 3.5 in the LP RI DDQ</w:t>
              </w:r>
            </w:hyperlink>
            <w:r>
              <w:t>. Refer to the document for guidance and case studies.</w:t>
            </w:r>
          </w:p>
          <w:p w14:paraId="69A4F5F9" w14:textId="65DA9AB0" w:rsidR="007D3A8E" w:rsidRDefault="007D3A8E" w:rsidP="00BF6975">
            <w:pPr>
              <w:pStyle w:val="INDICATORTEXT"/>
              <w:cnfStyle w:val="000000000000" w:firstRow="0" w:lastRow="0" w:firstColumn="0" w:lastColumn="0" w:oddVBand="0" w:evenVBand="0" w:oddHBand="0" w:evenHBand="0" w:firstRowFirstColumn="0" w:firstRowLastColumn="0" w:lastRowFirstColumn="0" w:lastRowLastColumn="0"/>
            </w:pPr>
            <w:r w:rsidRPr="00515CBF">
              <w:lastRenderedPageBreak/>
              <w:t>The content</w:t>
            </w:r>
            <w:r>
              <w:t xml:space="preserve"> of this indicator overlap</w:t>
            </w:r>
            <w:r w:rsidR="00BF6975">
              <w:t>s</w:t>
            </w:r>
            <w:r>
              <w:t xml:space="preserve"> with</w:t>
            </w:r>
            <w:r w:rsidRPr="00515CBF">
              <w:t xml:space="preserve"> the</w:t>
            </w:r>
            <w:r>
              <w:t xml:space="preserve"> ILPA </w:t>
            </w:r>
            <w:r w:rsidRPr="007D3A8E">
              <w:t>Due Diligence Questionnaire</w:t>
            </w:r>
            <w:r>
              <w:t xml:space="preserve"> (</w:t>
            </w:r>
            <w:hyperlink r:id="rId55" w:history="1">
              <w:r w:rsidRPr="007D3A8E">
                <w:rPr>
                  <w:rStyle w:val="Hyperlink"/>
                  <w:rFonts w:cs="Arial"/>
                </w:rPr>
                <w:t>link</w:t>
              </w:r>
            </w:hyperlink>
            <w:r>
              <w:t>), short answer question 10.3.3.</w:t>
            </w:r>
            <w:r w:rsidR="00BF6975">
              <w:t xml:space="preserve"> (</w:t>
            </w:r>
            <w:r>
              <w:t xml:space="preserve">How does the </w:t>
            </w:r>
            <w:r w:rsidR="00BF6975">
              <w:t xml:space="preserve">firm </w:t>
            </w:r>
            <w:r>
              <w:t>contribute to portfolio companies’ management of ESG-related risks and opportunities?</w:t>
            </w:r>
            <w:r w:rsidR="00BF6975">
              <w:t>).</w:t>
            </w:r>
          </w:p>
          <w:p w14:paraId="6AA02CB2" w14:textId="5EA78F42" w:rsidR="00826179" w:rsidRPr="00780536" w:rsidRDefault="00826179" w:rsidP="00BF697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EF2188">
              <w:rPr>
                <w:szCs w:val="18"/>
              </w:rPr>
              <w:t>Portfolio assets/companies are often at different levels of development</w:t>
            </w:r>
            <w:r>
              <w:rPr>
                <w:szCs w:val="18"/>
              </w:rPr>
              <w:t>,</w:t>
            </w:r>
            <w:r w:rsidRPr="00EF2188">
              <w:rPr>
                <w:szCs w:val="18"/>
              </w:rPr>
              <w:t xml:space="preserve"> and their progress towards incorporating ESG issues within their policies and operations may differ. For example, some companies may even have been acquired due to their poor ESG performance (on the basis that any improvement in this area may create growth opportunities and potentially increase value). You may highlight how these kinds of variations affect your reported information.</w:t>
            </w:r>
          </w:p>
        </w:tc>
      </w:tr>
      <w:tr w:rsidR="00820EC4" w:rsidRPr="00EF652A" w14:paraId="14200DB6" w14:textId="77777777" w:rsidTr="008F76C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shd w:val="clear" w:color="auto" w:fill="F2F2F2" w:themeFill="background1" w:themeFillShade="F2"/>
          </w:tcPr>
          <w:p w14:paraId="1F622B33" w14:textId="77777777" w:rsidR="00820EC4" w:rsidRPr="00EF652A" w:rsidRDefault="00820EC4" w:rsidP="00820EC4">
            <w:pPr>
              <w:pStyle w:val="INDICATORNUMBER"/>
              <w:rPr>
                <w:rFonts w:cs="Calibri"/>
              </w:rPr>
            </w:pPr>
            <w:r>
              <w:rPr>
                <w:rStyle w:val="IntenseEmphasis"/>
                <w:b/>
                <w:bCs w:val="0"/>
                <w:i w:val="0"/>
                <w:iCs w:val="0"/>
                <w:color w:val="595959"/>
              </w:rPr>
              <w:lastRenderedPageBreak/>
              <w:t xml:space="preserve">LOGIC </w:t>
            </w:r>
          </w:p>
        </w:tc>
      </w:tr>
      <w:tr w:rsidR="00820EC4" w:rsidRPr="00EF652A" w14:paraId="3CEBC40F"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single" w:sz="4" w:space="0" w:color="BFBFBF" w:themeColor="background1" w:themeShade="BF"/>
            </w:tcBorders>
            <w:shd w:val="clear" w:color="auto" w:fill="F2F2F2" w:themeFill="background1" w:themeFillShade="F2"/>
          </w:tcPr>
          <w:p w14:paraId="2CBAABDA" w14:textId="0E6D40AF" w:rsidR="00820EC4" w:rsidRDefault="00820EC4" w:rsidP="00FA7E05">
            <w:pPr>
              <w:pStyle w:val="INDICATORNUMBER"/>
              <w:rPr>
                <w:rStyle w:val="IntenseEmphasis"/>
                <w:b/>
                <w:bCs w:val="0"/>
                <w:i w:val="0"/>
                <w:iCs w:val="0"/>
                <w:color w:val="595959"/>
              </w:rPr>
            </w:pPr>
            <w:r>
              <w:rPr>
                <w:rStyle w:val="IntenseEmphasis"/>
                <w:b/>
                <w:bCs w:val="0"/>
                <w:i w:val="0"/>
                <w:iCs w:val="0"/>
                <w:color w:val="595959"/>
              </w:rPr>
              <w:t>PE 1</w:t>
            </w:r>
            <w:r w:rsidR="00521D02">
              <w:rPr>
                <w:rStyle w:val="IntenseEmphasis"/>
                <w:b/>
                <w:bCs w:val="0"/>
                <w:i w:val="0"/>
                <w:iCs w:val="0"/>
                <w:color w:val="595959"/>
              </w:rPr>
              <w:t>3</w:t>
            </w:r>
          </w:p>
        </w:tc>
        <w:tc>
          <w:tcPr>
            <w:tcW w:w="8090" w:type="dxa"/>
            <w:gridSpan w:val="3"/>
            <w:tcBorders>
              <w:top w:val="single" w:sz="4" w:space="0" w:color="A6A6A6" w:themeColor="background1" w:themeShade="A6"/>
              <w:bottom w:val="single" w:sz="4" w:space="0" w:color="BFBFBF" w:themeColor="background1" w:themeShade="BF"/>
              <w:right w:val="single" w:sz="4" w:space="0" w:color="BFBFBF" w:themeColor="background1" w:themeShade="BF"/>
            </w:tcBorders>
          </w:tcPr>
          <w:p w14:paraId="105F8E88" w14:textId="10573EE3" w:rsidR="00820EC4" w:rsidRPr="00820EC4" w:rsidRDefault="008D629D" w:rsidP="00C76BE3">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US"/>
              </w:rPr>
            </w:pPr>
            <w:r>
              <w:t>This indicator will be applicable if ‘Yes’ is reported in [1</w:t>
            </w:r>
            <w:r w:rsidR="00521D02">
              <w:t>1</w:t>
            </w:r>
            <w:r>
              <w:t>.1].</w:t>
            </w:r>
          </w:p>
        </w:tc>
      </w:tr>
      <w:tr w:rsidR="00387BB0" w:rsidRPr="00CF025D" w14:paraId="4D0F8D95" w14:textId="77777777" w:rsidTr="008F76C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BFBFBF" w:themeColor="background1" w:themeShade="BF"/>
              <w:left w:val="single" w:sz="4" w:space="0" w:color="BFBFBF" w:themeColor="background1" w:themeShade="BF"/>
              <w:bottom w:val="single" w:sz="4" w:space="0" w:color="A6A6A6" w:themeColor="background1" w:themeShade="A6"/>
              <w:right w:val="single" w:sz="4" w:space="0" w:color="BFBFBF" w:themeColor="background1" w:themeShade="BF"/>
            </w:tcBorders>
            <w:shd w:val="clear" w:color="auto" w:fill="F2F2F2" w:themeFill="background1" w:themeFillShade="F2"/>
          </w:tcPr>
          <w:p w14:paraId="3BCD4652" w14:textId="77777777" w:rsidR="00387BB0" w:rsidRPr="00EF652A" w:rsidRDefault="00387BB0" w:rsidP="005D3A75">
            <w:pPr>
              <w:pStyle w:val="INDICATORNUMBER"/>
              <w:rPr>
                <w:rFonts w:cs="Calibri"/>
              </w:rPr>
            </w:pPr>
            <w:r w:rsidRPr="0037319B">
              <w:rPr>
                <w:rStyle w:val="IntenseEmphasis"/>
                <w:b/>
                <w:bCs w:val="0"/>
                <w:i w:val="0"/>
                <w:iCs w:val="0"/>
                <w:color w:val="595959"/>
              </w:rPr>
              <w:t>ASSESSMENT</w:t>
            </w:r>
          </w:p>
        </w:tc>
      </w:tr>
      <w:tr w:rsidR="00387BB0" w:rsidRPr="00CF025D" w14:paraId="04548C38"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nil"/>
            </w:tcBorders>
            <w:shd w:val="clear" w:color="auto" w:fill="F2F2F2" w:themeFill="background1" w:themeFillShade="F2"/>
          </w:tcPr>
          <w:p w14:paraId="68B76624" w14:textId="7E143E9D" w:rsidR="00387BB0" w:rsidRDefault="00387BB0" w:rsidP="005D3A75">
            <w:pPr>
              <w:pStyle w:val="INDICATORNUMBER"/>
              <w:rPr>
                <w:rStyle w:val="IntenseEmphasis"/>
                <w:b/>
                <w:bCs w:val="0"/>
                <w:i w:val="0"/>
                <w:iCs w:val="0"/>
                <w:color w:val="595959"/>
              </w:rPr>
            </w:pPr>
            <w:r>
              <w:rPr>
                <w:rStyle w:val="IntenseEmphasis"/>
                <w:b/>
                <w:bCs w:val="0"/>
                <w:i w:val="0"/>
                <w:iCs w:val="0"/>
                <w:color w:val="595959"/>
              </w:rPr>
              <w:t>PE 1</w:t>
            </w:r>
            <w:r w:rsidR="00314237">
              <w:rPr>
                <w:rStyle w:val="IntenseEmphasis"/>
                <w:b/>
                <w:bCs w:val="0"/>
                <w:i w:val="0"/>
                <w:iCs w:val="0"/>
                <w:color w:val="595959"/>
              </w:rPr>
              <w:t>3</w:t>
            </w:r>
          </w:p>
        </w:tc>
        <w:tc>
          <w:tcPr>
            <w:tcW w:w="8090" w:type="dxa"/>
            <w:gridSpan w:val="3"/>
            <w:tcBorders>
              <w:top w:val="single" w:sz="4" w:space="0" w:color="A6A6A6" w:themeColor="background1" w:themeShade="A6"/>
              <w:bottom w:val="single" w:sz="4" w:space="0" w:color="A6A6A6" w:themeColor="background1" w:themeShade="A6"/>
              <w:right w:val="single" w:sz="4" w:space="0" w:color="BFBFBF" w:themeColor="background1" w:themeShade="BF"/>
            </w:tcBorders>
          </w:tcPr>
          <w:p w14:paraId="5ED66B30" w14:textId="77777777" w:rsidR="00194B50" w:rsidRDefault="00194B50" w:rsidP="00194B50">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Pr>
                <w:szCs w:val="18"/>
              </w:rPr>
              <w:t xml:space="preserve">Maximum score: Three </w:t>
            </w:r>
            <w:r w:rsidRPr="00194B50">
              <w:rPr>
                <w:szCs w:val="18"/>
              </w:rPr>
              <w:sym w:font="Wingdings" w:char="F0AB"/>
            </w:r>
          </w:p>
          <w:p w14:paraId="62DAF0CB" w14:textId="69B2F70E" w:rsidR="00387BB0" w:rsidRPr="00EF652A" w:rsidRDefault="00194B50" w:rsidP="001E4C57">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 xml:space="preserve">e assessment of this indicator is based on your response to </w:t>
            </w:r>
            <w:r w:rsidR="00BA12B5">
              <w:rPr>
                <w:szCs w:val="18"/>
              </w:rPr>
              <w:t>[</w:t>
            </w:r>
            <w:r>
              <w:rPr>
                <w:szCs w:val="18"/>
              </w:rPr>
              <w:t>1</w:t>
            </w:r>
            <w:r w:rsidR="001E4C57">
              <w:rPr>
                <w:szCs w:val="18"/>
              </w:rPr>
              <w:t>3</w:t>
            </w:r>
            <w:r>
              <w:rPr>
                <w:szCs w:val="18"/>
              </w:rPr>
              <w:t>.1</w:t>
            </w:r>
            <w:r w:rsidR="00BA12B5">
              <w:rPr>
                <w:szCs w:val="18"/>
              </w:rPr>
              <w:t>]</w:t>
            </w:r>
            <w:r>
              <w:rPr>
                <w:szCs w:val="18"/>
              </w:rPr>
              <w:t>.</w:t>
            </w:r>
          </w:p>
        </w:tc>
      </w:tr>
      <w:tr w:rsidR="001E4C57" w:rsidRPr="00CF025D" w14:paraId="7D51F9BD"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shd w:val="clear" w:color="auto" w:fill="F2F2F2" w:themeFill="background1" w:themeFillShade="F2"/>
          </w:tcPr>
          <w:p w14:paraId="3FCDD3E6" w14:textId="77777777" w:rsidR="001E4C57" w:rsidRDefault="001E4C57" w:rsidP="001E4C57">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595959"/>
              <w:right w:val="single" w:sz="4" w:space="0" w:color="BFBFBF" w:themeColor="background1" w:themeShade="BF"/>
            </w:tcBorders>
          </w:tcPr>
          <w:p w14:paraId="5647032F" w14:textId="6B053479"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1E4C57" w:rsidRPr="00CF025D" w14:paraId="6975A51E"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shd w:val="clear" w:color="auto" w:fill="F2F2F2" w:themeFill="background1" w:themeFillShade="F2"/>
          </w:tcPr>
          <w:p w14:paraId="77231B9F" w14:textId="77777777" w:rsidR="001E4C57" w:rsidRDefault="001E4C57" w:rsidP="001E4C57">
            <w:pPr>
              <w:pStyle w:val="INDICATORNUMBER"/>
              <w:rPr>
                <w:rStyle w:val="IntenseEmphasis"/>
                <w:b/>
                <w:bCs w:val="0"/>
                <w:i w:val="0"/>
                <w:iCs w:val="0"/>
                <w:color w:val="595959"/>
              </w:rPr>
            </w:pPr>
          </w:p>
        </w:tc>
        <w:tc>
          <w:tcPr>
            <w:tcW w:w="3942" w:type="dxa"/>
            <w:tcBorders>
              <w:top w:val="single" w:sz="4" w:space="0" w:color="A6A6A6" w:themeColor="background1" w:themeShade="A6"/>
              <w:bottom w:val="single" w:sz="4" w:space="0" w:color="595959"/>
            </w:tcBorders>
          </w:tcPr>
          <w:p w14:paraId="18E78AEA" w14:textId="614C4E4E" w:rsidR="001E4C57" w:rsidRPr="00FA40BC"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585F7C">
              <w:rPr>
                <w:rFonts w:eastAsia="Calibri"/>
                <w:b/>
                <w:szCs w:val="18"/>
              </w:rPr>
              <w:t>Selected response</w:t>
            </w:r>
          </w:p>
        </w:tc>
        <w:tc>
          <w:tcPr>
            <w:tcW w:w="1890" w:type="dxa"/>
            <w:tcBorders>
              <w:top w:val="single" w:sz="4" w:space="0" w:color="A6A6A6" w:themeColor="background1" w:themeShade="A6"/>
              <w:bottom w:val="single" w:sz="4" w:space="0" w:color="595959"/>
            </w:tcBorders>
          </w:tcPr>
          <w:p w14:paraId="05C8F912" w14:textId="47650171"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szCs w:val="18"/>
              </w:rPr>
            </w:pPr>
            <w:r w:rsidRPr="00585F7C">
              <w:rPr>
                <w:rFonts w:eastAsia="Calibri"/>
                <w:b/>
                <w:kern w:val="24"/>
                <w:szCs w:val="28"/>
              </w:rPr>
              <w:t>Level score</w:t>
            </w:r>
          </w:p>
        </w:tc>
        <w:tc>
          <w:tcPr>
            <w:tcW w:w="2258" w:type="dxa"/>
            <w:tcBorders>
              <w:top w:val="single" w:sz="4" w:space="0" w:color="A6A6A6" w:themeColor="background1" w:themeShade="A6"/>
              <w:bottom w:val="single" w:sz="4" w:space="0" w:color="595959"/>
              <w:right w:val="single" w:sz="4" w:space="0" w:color="BFBFBF" w:themeColor="background1" w:themeShade="BF"/>
            </w:tcBorders>
          </w:tcPr>
          <w:p w14:paraId="0A07D4A6" w14:textId="08F5369A"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1E4C57" w:rsidRPr="00CF025D" w14:paraId="28945306"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shd w:val="clear" w:color="auto" w:fill="F2F2F2" w:themeFill="background1" w:themeFillShade="F2"/>
          </w:tcPr>
          <w:p w14:paraId="662FC138" w14:textId="77777777" w:rsidR="001E4C57" w:rsidRDefault="001E4C57" w:rsidP="001E4C57">
            <w:pPr>
              <w:pStyle w:val="INDICATORNUMBER"/>
              <w:rPr>
                <w:rStyle w:val="IntenseEmphasis"/>
                <w:b/>
                <w:bCs w:val="0"/>
                <w:i w:val="0"/>
                <w:iCs w:val="0"/>
                <w:color w:val="595959"/>
              </w:rPr>
            </w:pPr>
          </w:p>
        </w:tc>
        <w:tc>
          <w:tcPr>
            <w:tcW w:w="3942" w:type="dxa"/>
            <w:tcBorders>
              <w:top w:val="single" w:sz="4" w:space="0" w:color="A6A6A6" w:themeColor="background1" w:themeShade="A6"/>
              <w:bottom w:val="single" w:sz="4" w:space="0" w:color="595959"/>
            </w:tcBorders>
          </w:tcPr>
          <w:p w14:paraId="51145DF4" w14:textId="5D41C9B8" w:rsidR="001E4C57" w:rsidRPr="00585F7C"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szCs w:val="18"/>
              </w:rPr>
              <w:t>No actions taken by portfolio companies</w:t>
            </w:r>
          </w:p>
        </w:tc>
        <w:tc>
          <w:tcPr>
            <w:tcW w:w="1890" w:type="dxa"/>
            <w:tcBorders>
              <w:top w:val="single" w:sz="4" w:space="0" w:color="A6A6A6" w:themeColor="background1" w:themeShade="A6"/>
              <w:bottom w:val="single" w:sz="4" w:space="0" w:color="595959"/>
            </w:tcBorders>
          </w:tcPr>
          <w:p w14:paraId="156546F7" w14:textId="3FE48F0E" w:rsidR="001E4C57" w:rsidRPr="00585F7C"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b/>
                <w:kern w:val="24"/>
                <w:szCs w:val="28"/>
              </w:rPr>
            </w:pPr>
            <w:r w:rsidRPr="005A44A6">
              <w:rPr>
                <w:rFonts w:ascii="Calibri" w:eastAsia="Calibri" w:hAnsi="Wingdings" w:cs="Times New Roman"/>
                <w:color w:val="808080"/>
                <w:kern w:val="24"/>
                <w:szCs w:val="28"/>
              </w:rPr>
              <w:sym w:font="Wingdings" w:char="F0A3"/>
            </w:r>
          </w:p>
        </w:tc>
        <w:tc>
          <w:tcPr>
            <w:tcW w:w="2258" w:type="dxa"/>
            <w:tcBorders>
              <w:top w:val="single" w:sz="4" w:space="0" w:color="A6A6A6" w:themeColor="background1" w:themeShade="A6"/>
              <w:bottom w:val="single" w:sz="4" w:space="0" w:color="595959"/>
              <w:right w:val="single" w:sz="4" w:space="0" w:color="BFBFBF" w:themeColor="background1" w:themeShade="BF"/>
            </w:tcBorders>
          </w:tcPr>
          <w:p w14:paraId="696025BA" w14:textId="77777777"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1E4C57" w:rsidRPr="00CF025D" w14:paraId="7E041332"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shd w:val="clear" w:color="auto" w:fill="F2F2F2" w:themeFill="background1" w:themeFillShade="F2"/>
          </w:tcPr>
          <w:p w14:paraId="57DE2B58" w14:textId="77777777" w:rsidR="001E4C57" w:rsidRDefault="001E4C57" w:rsidP="001E4C57">
            <w:pPr>
              <w:pStyle w:val="INDICATORNUMBER"/>
              <w:rPr>
                <w:rStyle w:val="IntenseEmphasis"/>
                <w:b/>
                <w:bCs w:val="0"/>
                <w:i w:val="0"/>
                <w:iCs w:val="0"/>
                <w:color w:val="595959"/>
              </w:rPr>
            </w:pPr>
          </w:p>
        </w:tc>
        <w:tc>
          <w:tcPr>
            <w:tcW w:w="3942" w:type="dxa"/>
            <w:tcBorders>
              <w:top w:val="single" w:sz="4" w:space="0" w:color="A6A6A6" w:themeColor="background1" w:themeShade="A6"/>
              <w:bottom w:val="single" w:sz="4" w:space="0" w:color="595959"/>
            </w:tcBorders>
          </w:tcPr>
          <w:p w14:paraId="0131A5E4" w14:textId="7D616583"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Pr>
                <w:rFonts w:eastAsia="Calibri"/>
                <w:szCs w:val="18"/>
              </w:rPr>
              <w:t>One action more than 0% implemented</w:t>
            </w:r>
          </w:p>
        </w:tc>
        <w:tc>
          <w:tcPr>
            <w:tcW w:w="1890" w:type="dxa"/>
            <w:tcBorders>
              <w:top w:val="single" w:sz="4" w:space="0" w:color="A6A6A6" w:themeColor="background1" w:themeShade="A6"/>
              <w:bottom w:val="single" w:sz="4" w:space="0" w:color="595959"/>
            </w:tcBorders>
          </w:tcPr>
          <w:p w14:paraId="68B5C3EA" w14:textId="1C8058A4" w:rsidR="001E4C57" w:rsidRPr="005A44A6"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258" w:type="dxa"/>
            <w:tcBorders>
              <w:top w:val="single" w:sz="4" w:space="0" w:color="A6A6A6" w:themeColor="background1" w:themeShade="A6"/>
              <w:bottom w:val="single" w:sz="4" w:space="0" w:color="595959"/>
              <w:right w:val="single" w:sz="4" w:space="0" w:color="BFBFBF" w:themeColor="background1" w:themeShade="BF"/>
            </w:tcBorders>
          </w:tcPr>
          <w:p w14:paraId="2029C8AB" w14:textId="77777777"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1E4C57" w:rsidRPr="00CF025D" w14:paraId="7BDFB8F4"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shd w:val="clear" w:color="auto" w:fill="F2F2F2" w:themeFill="background1" w:themeFillShade="F2"/>
          </w:tcPr>
          <w:p w14:paraId="672B614E" w14:textId="77777777" w:rsidR="001E4C57" w:rsidRDefault="001E4C57" w:rsidP="001E4C57">
            <w:pPr>
              <w:pStyle w:val="INDICATORNUMBER"/>
              <w:rPr>
                <w:rStyle w:val="IntenseEmphasis"/>
                <w:b/>
                <w:bCs w:val="0"/>
                <w:i w:val="0"/>
                <w:iCs w:val="0"/>
                <w:color w:val="595959"/>
              </w:rPr>
            </w:pPr>
          </w:p>
        </w:tc>
        <w:tc>
          <w:tcPr>
            <w:tcW w:w="3942" w:type="dxa"/>
            <w:tcBorders>
              <w:top w:val="single" w:sz="4" w:space="0" w:color="A6A6A6" w:themeColor="background1" w:themeShade="A6"/>
              <w:bottom w:val="single" w:sz="4" w:space="0" w:color="595959"/>
            </w:tcBorders>
          </w:tcPr>
          <w:p w14:paraId="0640D976" w14:textId="50C756F9"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Pr>
                <w:noProof/>
                <w:szCs w:val="18"/>
              </w:rPr>
              <w:t xml:space="preserve">Two or more actions more than 10% </w:t>
            </w:r>
            <w:r w:rsidRPr="00F62121">
              <w:rPr>
                <w:noProof/>
                <w:szCs w:val="18"/>
              </w:rPr>
              <w:t>implemented</w:t>
            </w:r>
          </w:p>
        </w:tc>
        <w:tc>
          <w:tcPr>
            <w:tcW w:w="1890" w:type="dxa"/>
            <w:tcBorders>
              <w:top w:val="single" w:sz="4" w:space="0" w:color="A6A6A6" w:themeColor="background1" w:themeShade="A6"/>
              <w:bottom w:val="single" w:sz="4" w:space="0" w:color="595959"/>
            </w:tcBorders>
          </w:tcPr>
          <w:p w14:paraId="00E33B78" w14:textId="0A60671A" w:rsidR="001E4C57" w:rsidRPr="005A44A6"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258" w:type="dxa"/>
            <w:tcBorders>
              <w:top w:val="single" w:sz="4" w:space="0" w:color="A6A6A6" w:themeColor="background1" w:themeShade="A6"/>
              <w:bottom w:val="single" w:sz="4" w:space="0" w:color="595959"/>
              <w:right w:val="single" w:sz="4" w:space="0" w:color="BFBFBF" w:themeColor="background1" w:themeShade="BF"/>
            </w:tcBorders>
          </w:tcPr>
          <w:p w14:paraId="286D1588" w14:textId="77777777"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1E4C57" w:rsidRPr="00CF025D" w14:paraId="4DEC0412"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tcBorders>
            <w:shd w:val="clear" w:color="auto" w:fill="F2F2F2" w:themeFill="background1" w:themeFillShade="F2"/>
          </w:tcPr>
          <w:p w14:paraId="6E7824DC" w14:textId="77777777" w:rsidR="001E4C57" w:rsidRDefault="001E4C57" w:rsidP="001E4C57">
            <w:pPr>
              <w:pStyle w:val="INDICATORNUMBER"/>
              <w:rPr>
                <w:rStyle w:val="IntenseEmphasis"/>
                <w:b/>
                <w:bCs w:val="0"/>
                <w:i w:val="0"/>
                <w:iCs w:val="0"/>
                <w:color w:val="595959"/>
              </w:rPr>
            </w:pPr>
          </w:p>
        </w:tc>
        <w:tc>
          <w:tcPr>
            <w:tcW w:w="3942" w:type="dxa"/>
            <w:tcBorders>
              <w:top w:val="single" w:sz="4" w:space="0" w:color="A6A6A6" w:themeColor="background1" w:themeShade="A6"/>
              <w:bottom w:val="single" w:sz="4" w:space="0" w:color="BFBFBF" w:themeColor="background1" w:themeShade="BF"/>
            </w:tcBorders>
          </w:tcPr>
          <w:p w14:paraId="122AF533" w14:textId="7264F61C"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noProof/>
                <w:szCs w:val="18"/>
              </w:rPr>
            </w:pPr>
            <w:r>
              <w:rPr>
                <w:noProof/>
                <w:szCs w:val="18"/>
              </w:rPr>
              <w:t>Three</w:t>
            </w:r>
            <w:r w:rsidRPr="00F62121">
              <w:rPr>
                <w:noProof/>
                <w:szCs w:val="18"/>
              </w:rPr>
              <w:t xml:space="preserve"> actions</w:t>
            </w:r>
            <w:r>
              <w:rPr>
                <w:noProof/>
                <w:szCs w:val="18"/>
              </w:rPr>
              <w:t xml:space="preserve"> or</w:t>
            </w:r>
            <w:r w:rsidRPr="00F62121">
              <w:rPr>
                <w:noProof/>
                <w:szCs w:val="18"/>
              </w:rPr>
              <w:t xml:space="preserve"> more than </w:t>
            </w:r>
            <w:r>
              <w:rPr>
                <w:noProof/>
                <w:szCs w:val="18"/>
              </w:rPr>
              <w:t>5</w:t>
            </w:r>
            <w:r w:rsidRPr="00F62121">
              <w:rPr>
                <w:noProof/>
                <w:szCs w:val="18"/>
              </w:rPr>
              <w:t xml:space="preserve">0% implemented </w:t>
            </w:r>
          </w:p>
        </w:tc>
        <w:tc>
          <w:tcPr>
            <w:tcW w:w="1890" w:type="dxa"/>
            <w:tcBorders>
              <w:top w:val="single" w:sz="4" w:space="0" w:color="A6A6A6" w:themeColor="background1" w:themeShade="A6"/>
              <w:bottom w:val="single" w:sz="4" w:space="0" w:color="BFBFBF" w:themeColor="background1" w:themeShade="BF"/>
            </w:tcBorders>
          </w:tcPr>
          <w:p w14:paraId="150D60F3" w14:textId="26428CA1" w:rsidR="001E4C57" w:rsidRPr="005A44A6"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258" w:type="dxa"/>
            <w:tcBorders>
              <w:top w:val="single" w:sz="4" w:space="0" w:color="A6A6A6" w:themeColor="background1" w:themeShade="A6"/>
              <w:bottom w:val="single" w:sz="4" w:space="0" w:color="BFBFBF" w:themeColor="background1" w:themeShade="BF"/>
              <w:right w:val="single" w:sz="4" w:space="0" w:color="BFBFBF" w:themeColor="background1" w:themeShade="BF"/>
            </w:tcBorders>
          </w:tcPr>
          <w:p w14:paraId="3D4CFF54" w14:textId="77777777"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3A93E61C" w14:textId="2B659828" w:rsidR="00387BB0" w:rsidRDefault="00387BB0">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1833"/>
        <w:gridCol w:w="7381"/>
      </w:tblGrid>
      <w:tr w:rsidR="00714A18" w14:paraId="7DD89CAF"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833" w:type="dxa"/>
            <w:tcBorders>
              <w:top w:val="single" w:sz="4" w:space="0" w:color="BFBFBF" w:themeColor="background1" w:themeShade="BF"/>
              <w:left w:val="single" w:sz="4" w:space="0" w:color="BFBFBF" w:themeColor="background1" w:themeShade="BF"/>
              <w:bottom w:val="single" w:sz="4" w:space="0" w:color="595959" w:themeColor="text1" w:themeTint="A6"/>
            </w:tcBorders>
            <w:shd w:val="clear" w:color="auto" w:fill="595959" w:themeFill="text1" w:themeFillTint="A6"/>
          </w:tcPr>
          <w:p w14:paraId="0DACD1C5" w14:textId="1D54BC80" w:rsidR="00714A18" w:rsidRPr="004720C4" w:rsidRDefault="00714A18" w:rsidP="007B10C7">
            <w:pPr>
              <w:pStyle w:val="SectionIndicatorHeaderText"/>
              <w:rPr>
                <w:rStyle w:val="IntenseEmphasis"/>
                <w:b w:val="0"/>
                <w:bCs w:val="0"/>
                <w:i w:val="0"/>
                <w:iCs w:val="0"/>
                <w:sz w:val="20"/>
                <w:szCs w:val="20"/>
              </w:rPr>
            </w:pPr>
            <w:r>
              <w:rPr>
                <w:rStyle w:val="IntenseEmphasis"/>
                <w:b w:val="0"/>
                <w:i w:val="0"/>
                <w:color w:val="FFFFFF" w:themeColor="background1"/>
                <w:sz w:val="20"/>
                <w:szCs w:val="20"/>
              </w:rPr>
              <w:t>PE 13</w:t>
            </w:r>
          </w:p>
        </w:tc>
        <w:tc>
          <w:tcPr>
            <w:tcW w:w="7381" w:type="dxa"/>
            <w:tcBorders>
              <w:top w:val="single" w:sz="4" w:space="0" w:color="BFBFBF" w:themeColor="background1" w:themeShade="BF"/>
              <w:bottom w:val="single" w:sz="4" w:space="0" w:color="595959" w:themeColor="text1" w:themeTint="A6"/>
              <w:right w:val="single" w:sz="4" w:space="0" w:color="BFBFBF" w:themeColor="background1" w:themeShade="BF"/>
            </w:tcBorders>
            <w:shd w:val="clear" w:color="auto" w:fill="808080" w:themeFill="background1" w:themeFillShade="80"/>
          </w:tcPr>
          <w:p w14:paraId="39F818B5" w14:textId="77777777" w:rsidR="00714A18" w:rsidRDefault="00714A18" w:rsidP="007B10C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sz w:val="20"/>
                <w:szCs w:val="20"/>
              </w:rPr>
              <w:t>DEFINITIONS</w:t>
            </w:r>
          </w:p>
        </w:tc>
      </w:tr>
      <w:tr w:rsidR="00714A18" w:rsidRPr="00CF025D" w14:paraId="7E46EAF0" w14:textId="77777777" w:rsidTr="008F76C1">
        <w:tc>
          <w:tcPr>
            <w:cnfStyle w:val="001000000000" w:firstRow="0" w:lastRow="0" w:firstColumn="1" w:lastColumn="0" w:oddVBand="0" w:evenVBand="0" w:oddHBand="0" w:evenHBand="0" w:firstRowFirstColumn="0" w:firstRowLastColumn="0" w:lastRowFirstColumn="0" w:lastRowLastColumn="0"/>
            <w:tcW w:w="1833" w:type="dxa"/>
            <w:tcBorders>
              <w:top w:val="single" w:sz="4" w:space="0" w:color="595959" w:themeColor="text1" w:themeTint="A6"/>
              <w:left w:val="single" w:sz="4" w:space="0" w:color="BFBFBF" w:themeColor="background1" w:themeShade="BF"/>
              <w:bottom w:val="single" w:sz="4" w:space="0" w:color="BFBFBF" w:themeColor="background1" w:themeShade="BF"/>
            </w:tcBorders>
          </w:tcPr>
          <w:p w14:paraId="79FFE9F8" w14:textId="47CDBC62" w:rsidR="00714A18" w:rsidRPr="00826664" w:rsidRDefault="00714A18" w:rsidP="007B10C7">
            <w:pPr>
              <w:pStyle w:val="INDICATORTEXT"/>
              <w:rPr>
                <w:b/>
                <w:szCs w:val="18"/>
              </w:rPr>
            </w:pPr>
            <w:r>
              <w:rPr>
                <w:b/>
                <w:szCs w:val="18"/>
              </w:rPr>
              <w:t>Environmental/Social Management System</w:t>
            </w:r>
          </w:p>
        </w:tc>
        <w:tc>
          <w:tcPr>
            <w:tcW w:w="7381" w:type="dxa"/>
            <w:tcBorders>
              <w:top w:val="single" w:sz="4" w:space="0" w:color="595959" w:themeColor="text1" w:themeTint="A6"/>
              <w:bottom w:val="single" w:sz="4" w:space="0" w:color="BFBFBF" w:themeColor="background1" w:themeShade="BF"/>
              <w:right w:val="single" w:sz="4" w:space="0" w:color="BFBFBF" w:themeColor="background1" w:themeShade="BF"/>
            </w:tcBorders>
          </w:tcPr>
          <w:p w14:paraId="69BFCDCC" w14:textId="11BCD531" w:rsidR="00714A18" w:rsidRPr="00004060" w:rsidRDefault="00E17746" w:rsidP="00E17746">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A</w:t>
            </w:r>
            <w:r w:rsidR="00AF172E" w:rsidRPr="00AF172E">
              <w:rPr>
                <w:szCs w:val="18"/>
              </w:rPr>
              <w:t xml:space="preserve"> management system (both formal and informal) consisting of procedures,</w:t>
            </w:r>
            <w:r w:rsidR="00AF172E">
              <w:rPr>
                <w:szCs w:val="18"/>
              </w:rPr>
              <w:t xml:space="preserve"> </w:t>
            </w:r>
            <w:r w:rsidR="00AF172E" w:rsidRPr="00AF172E">
              <w:rPr>
                <w:szCs w:val="18"/>
              </w:rPr>
              <w:t>management commitment, delineation of roles and responsibilities and guidance</w:t>
            </w:r>
            <w:r w:rsidR="00AF172E">
              <w:rPr>
                <w:szCs w:val="18"/>
              </w:rPr>
              <w:t xml:space="preserve"> </w:t>
            </w:r>
            <w:r>
              <w:rPr>
                <w:szCs w:val="18"/>
              </w:rPr>
              <w:t>followed</w:t>
            </w:r>
            <w:r w:rsidR="00AF172E" w:rsidRPr="00AF172E">
              <w:rPr>
                <w:szCs w:val="18"/>
              </w:rPr>
              <w:t xml:space="preserve"> to review and manage the E&amp;S issues and risks. </w:t>
            </w:r>
          </w:p>
        </w:tc>
      </w:tr>
    </w:tbl>
    <w:p w14:paraId="738B1084" w14:textId="77777777" w:rsidR="00826179" w:rsidRDefault="00826179">
      <w:pPr>
        <w:widowControl/>
        <w:autoSpaceDE/>
        <w:autoSpaceDN/>
        <w:adjustRightInd/>
        <w:spacing w:before="0" w:after="0" w:line="240" w:lineRule="auto"/>
      </w:pPr>
    </w:p>
    <w:p w14:paraId="56EF88A0" w14:textId="77777777" w:rsidR="002C229E" w:rsidRDefault="002C229E">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4409C6" w14:paraId="22A51B7D"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E5954C4" w14:textId="77777777" w:rsidR="004409C6" w:rsidRPr="00903B63" w:rsidRDefault="004409C6"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0415B999" w14:textId="77777777" w:rsidR="004409C6" w:rsidRPr="00903B63" w:rsidRDefault="004409C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07DE69E" w14:textId="77777777" w:rsidR="004409C6" w:rsidRPr="00903B63" w:rsidRDefault="004409C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905128B" w14:textId="77777777" w:rsidR="004409C6" w:rsidRPr="00903B63" w:rsidRDefault="004409C6"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4409C6" w14:paraId="0459A5A5"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31C5EB5" w14:textId="144B6B01" w:rsidR="004409C6" w:rsidRPr="00903B63" w:rsidRDefault="004409C6" w:rsidP="005D3A75">
            <w:pPr>
              <w:pStyle w:val="SectionIndicatorHeaderText"/>
              <w:rPr>
                <w:rStyle w:val="IntenseEmphasis"/>
                <w:bCs w:val="0"/>
                <w:i w:val="0"/>
                <w:iCs w:val="0"/>
                <w:color w:val="FFFFFF" w:themeColor="background1"/>
              </w:rPr>
            </w:pPr>
            <w:r>
              <w:rPr>
                <w:rStyle w:val="IntenseEmphasis"/>
                <w:i w:val="0"/>
                <w:color w:val="FFFFFF" w:themeColor="background1"/>
              </w:rPr>
              <w:t>PE 1</w:t>
            </w:r>
            <w:r w:rsidR="00314237">
              <w:rPr>
                <w:rStyle w:val="IntenseEmphasis"/>
                <w:i w:val="0"/>
                <w:color w:val="FFFFFF" w:themeColor="background1"/>
              </w:rPr>
              <w:t>4</w:t>
            </w:r>
          </w:p>
        </w:tc>
        <w:tc>
          <w:tcPr>
            <w:tcW w:w="3402" w:type="dxa"/>
            <w:shd w:val="clear" w:color="auto" w:fill="888888"/>
          </w:tcPr>
          <w:p w14:paraId="626A067D" w14:textId="77777777" w:rsidR="004409C6" w:rsidRPr="00903B63" w:rsidRDefault="004409C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1887E738" w14:textId="77777777" w:rsidR="004409C6" w:rsidRPr="00E41723" w:rsidRDefault="004409C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0BE01D9" w14:textId="77777777" w:rsidR="004409C6" w:rsidRPr="00903B63" w:rsidRDefault="004409C6" w:rsidP="005D3A75">
            <w:pPr>
              <w:pStyle w:val="SectionIndicatorHeaderText"/>
              <w:rPr>
                <w:rStyle w:val="IntenseEmphasis"/>
                <w:bCs w:val="0"/>
                <w:i w:val="0"/>
                <w:iCs w:val="0"/>
                <w:color w:val="FFFFFF" w:themeColor="background1"/>
              </w:rPr>
            </w:pPr>
            <w:r>
              <w:rPr>
                <w:rStyle w:val="IntenseEmphasis"/>
                <w:i w:val="0"/>
                <w:color w:val="FFFFFF" w:themeColor="background1"/>
              </w:rPr>
              <w:t>PRI 2,3</w:t>
            </w:r>
          </w:p>
        </w:tc>
      </w:tr>
    </w:tbl>
    <w:p w14:paraId="7E346D2D" w14:textId="77777777" w:rsidR="00A510B8" w:rsidRDefault="00A510B8" w:rsidP="00A510B8">
      <w:pPr>
        <w:pStyle w:val="INDICATORNUMBER"/>
      </w:pPr>
    </w:p>
    <w:tbl>
      <w:tblPr>
        <w:tblStyle w:val="SubSectionIndicatorTableVOLUNTARY"/>
        <w:tblW w:w="9214" w:type="dxa"/>
        <w:tblInd w:w="5" w:type="dxa"/>
        <w:tblLook w:val="04A0" w:firstRow="1" w:lastRow="0" w:firstColumn="1" w:lastColumn="0" w:noHBand="0" w:noVBand="1"/>
      </w:tblPr>
      <w:tblGrid>
        <w:gridCol w:w="1124"/>
        <w:gridCol w:w="3741"/>
        <w:gridCol w:w="4349"/>
      </w:tblGrid>
      <w:tr w:rsidR="007B4C2C" w14:paraId="16E44382"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A6A6A6" w:themeColor="background1" w:themeShade="A6"/>
            </w:tcBorders>
            <w:shd w:val="clear" w:color="auto" w:fill="606060"/>
          </w:tcPr>
          <w:p w14:paraId="3C4D4711" w14:textId="2C54D3AA" w:rsidR="007B4C2C" w:rsidRPr="00903B63" w:rsidRDefault="007B4C2C" w:rsidP="00314237">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1</w:t>
            </w:r>
            <w:r w:rsidR="00314237">
              <w:rPr>
                <w:rStyle w:val="IntenseEmphasis"/>
                <w:i w:val="0"/>
                <w:color w:val="FFFFFF" w:themeColor="background1"/>
                <w:sz w:val="20"/>
                <w:szCs w:val="20"/>
              </w:rPr>
              <w:t>4</w:t>
            </w:r>
          </w:p>
        </w:tc>
        <w:tc>
          <w:tcPr>
            <w:tcW w:w="8090" w:type="dxa"/>
            <w:gridSpan w:val="2"/>
            <w:tcBorders>
              <w:top w:val="single" w:sz="4" w:space="0" w:color="BFBFBF" w:themeColor="background1" w:themeShade="BF"/>
              <w:bottom w:val="nil"/>
              <w:right w:val="single" w:sz="4" w:space="0" w:color="BFBFBF" w:themeColor="background1" w:themeShade="BF"/>
            </w:tcBorders>
            <w:shd w:val="clear" w:color="auto" w:fill="888888"/>
          </w:tcPr>
          <w:p w14:paraId="7BAC2A6B" w14:textId="77777777" w:rsidR="007B4C2C" w:rsidRPr="00903B63" w:rsidRDefault="007B4C2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7B4C2C" w14:paraId="7763BA45" w14:textId="77777777" w:rsidTr="008F76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tcBorders>
            <w:vAlign w:val="top"/>
          </w:tcPr>
          <w:p w14:paraId="4DFE96C9" w14:textId="4D48F37A" w:rsidR="007B4C2C" w:rsidRDefault="007B4C2C" w:rsidP="005D3A75">
            <w:pPr>
              <w:pStyle w:val="INDICATORNUMBER"/>
              <w:rPr>
                <w:rStyle w:val="IntenseEmphasis"/>
                <w:b/>
                <w:bCs w:val="0"/>
                <w:i w:val="0"/>
                <w:iCs w:val="0"/>
              </w:rPr>
            </w:pPr>
            <w:r>
              <w:rPr>
                <w:rStyle w:val="IntenseEmphasis"/>
                <w:b/>
                <w:bCs w:val="0"/>
                <w:i w:val="0"/>
                <w:iCs w:val="0"/>
                <w:color w:val="595959"/>
              </w:rPr>
              <w:t>PE 1</w:t>
            </w:r>
            <w:r w:rsidR="00314237">
              <w:rPr>
                <w:rStyle w:val="IntenseEmphasis"/>
                <w:b/>
                <w:bCs w:val="0"/>
                <w:i w:val="0"/>
                <w:iCs w:val="0"/>
                <w:color w:val="595959"/>
              </w:rPr>
              <w:t>4</w:t>
            </w:r>
            <w:r>
              <w:rPr>
                <w:rStyle w:val="IntenseEmphasis"/>
                <w:b/>
                <w:bCs w:val="0"/>
                <w:i w:val="0"/>
                <w:iCs w:val="0"/>
                <w:color w:val="595959"/>
              </w:rPr>
              <w:t>.1</w:t>
            </w:r>
          </w:p>
        </w:tc>
        <w:tc>
          <w:tcPr>
            <w:tcW w:w="8090" w:type="dxa"/>
            <w:gridSpan w:val="2"/>
            <w:tcBorders>
              <w:top w:val="nil"/>
              <w:right w:val="single" w:sz="4" w:space="0" w:color="BFBFBF" w:themeColor="background1" w:themeShade="BF"/>
            </w:tcBorders>
          </w:tcPr>
          <w:p w14:paraId="3AEB7E94" w14:textId="77777777" w:rsidR="007B4C2C" w:rsidRPr="00DC390C" w:rsidRDefault="007B4C2C" w:rsidP="005D3A75">
            <w:pPr>
              <w:pStyle w:val="INDICATORTEXT"/>
              <w:cnfStyle w:val="000000100000" w:firstRow="0" w:lastRow="0" w:firstColumn="0" w:lastColumn="0" w:oddVBand="0" w:evenVBand="0" w:oddHBand="1" w:evenHBand="0" w:firstRowFirstColumn="0" w:firstRowLastColumn="0" w:lastRowFirstColumn="0" w:lastRowLastColumn="0"/>
            </w:pPr>
            <w:r w:rsidRPr="007B4C2C">
              <w:t>Indicate the type and frequency of reports you request and/or receive from portfolio companies covering ESG issues.</w:t>
            </w:r>
          </w:p>
        </w:tc>
      </w:tr>
      <w:tr w:rsidR="007B4C2C" w14:paraId="1B4F7A0B" w14:textId="77777777" w:rsidTr="00AB60BB">
        <w:trPr>
          <w:trHeight w:val="397"/>
        </w:trPr>
        <w:tc>
          <w:tcPr>
            <w:cnfStyle w:val="001000000000" w:firstRow="0" w:lastRow="0" w:firstColumn="1" w:lastColumn="0" w:oddVBand="0" w:evenVBand="0" w:oddHBand="0" w:evenHBand="0" w:firstRowFirstColumn="0" w:firstRowLastColumn="0" w:lastRowFirstColumn="0" w:lastRowLastColumn="0"/>
            <w:tcW w:w="1124" w:type="dxa"/>
            <w:vMerge w:val="restart"/>
            <w:tcBorders>
              <w:left w:val="single" w:sz="4" w:space="0" w:color="BFBFBF" w:themeColor="background1" w:themeShade="BF"/>
            </w:tcBorders>
          </w:tcPr>
          <w:p w14:paraId="47EDE659" w14:textId="77777777" w:rsidR="007B4C2C" w:rsidRPr="00AE100E" w:rsidRDefault="007B4C2C" w:rsidP="005D3A75">
            <w:pPr>
              <w:pStyle w:val="INDICATORNUMBER"/>
              <w:rPr>
                <w:rStyle w:val="IntenseEmphasis"/>
                <w:b/>
                <w:bCs w:val="0"/>
                <w:i w:val="0"/>
                <w:iCs w:val="0"/>
                <w:color w:val="595959"/>
              </w:rPr>
            </w:pPr>
          </w:p>
        </w:tc>
        <w:tc>
          <w:tcPr>
            <w:tcW w:w="3741" w:type="dxa"/>
            <w:tcBorders>
              <w:top w:val="nil"/>
              <w:bottom w:val="single" w:sz="4" w:space="0" w:color="A6A6A6" w:themeColor="background1" w:themeShade="A6"/>
              <w:right w:val="single" w:sz="4" w:space="0" w:color="BFBFBF" w:themeColor="background1" w:themeShade="BF"/>
            </w:tcBorders>
            <w:shd w:val="clear" w:color="auto" w:fill="A6A6A6" w:themeFill="background1" w:themeFillShade="A6"/>
          </w:tcPr>
          <w:p w14:paraId="0CAAB2C9" w14:textId="77777777" w:rsidR="007B4C2C" w:rsidRPr="00780536" w:rsidRDefault="007B4C2C" w:rsidP="005D3A75">
            <w:pPr>
              <w:pStyle w:val="NoSpacing"/>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780536">
              <w:rPr>
                <w:rFonts w:ascii="Arial" w:hAnsi="Arial"/>
                <w:b/>
                <w:color w:val="FFFFFF" w:themeColor="background1"/>
                <w:sz w:val="18"/>
                <w:szCs w:val="18"/>
              </w:rPr>
              <w:t xml:space="preserve">Type of reporting </w:t>
            </w:r>
          </w:p>
        </w:tc>
        <w:tc>
          <w:tcPr>
            <w:tcW w:w="4349" w:type="dxa"/>
            <w:tcBorders>
              <w:top w:val="nil"/>
              <w:left w:val="single" w:sz="4" w:space="0" w:color="BFBFBF" w:themeColor="background1" w:themeShade="BF"/>
              <w:bottom w:val="single" w:sz="4" w:space="0" w:color="A6A6A6" w:themeColor="background1" w:themeShade="A6"/>
              <w:right w:val="single" w:sz="4" w:space="0" w:color="BFBFBF" w:themeColor="background1" w:themeShade="BF"/>
            </w:tcBorders>
            <w:shd w:val="clear" w:color="auto" w:fill="A6A6A6" w:themeFill="background1" w:themeFillShade="A6"/>
          </w:tcPr>
          <w:p w14:paraId="0B998351" w14:textId="77777777" w:rsidR="007B4C2C" w:rsidRPr="00780536" w:rsidRDefault="007B4C2C" w:rsidP="005D3A75">
            <w:pPr>
              <w:pStyle w:val="NoSpacing"/>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780536">
              <w:rPr>
                <w:rFonts w:ascii="Arial" w:hAnsi="Arial"/>
                <w:b/>
                <w:color w:val="FFFFFF" w:themeColor="background1"/>
                <w:sz w:val="18"/>
                <w:szCs w:val="18"/>
              </w:rPr>
              <w:t xml:space="preserve">Typical reporting frequency </w:t>
            </w:r>
          </w:p>
        </w:tc>
      </w:tr>
      <w:tr w:rsidR="007B4C2C" w14:paraId="2A64F00C" w14:textId="77777777" w:rsidTr="00AB60BB">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tcBorders>
          </w:tcPr>
          <w:p w14:paraId="5309B3A3" w14:textId="77777777" w:rsidR="007B4C2C" w:rsidRPr="00AE100E" w:rsidRDefault="007B4C2C" w:rsidP="005D3A75">
            <w:pPr>
              <w:pStyle w:val="INDICATORNUMBER"/>
              <w:rPr>
                <w:rStyle w:val="IntenseEmphasis"/>
                <w:b/>
                <w:bCs w:val="0"/>
                <w:i w:val="0"/>
                <w:iCs w:val="0"/>
                <w:color w:val="595959"/>
              </w:rPr>
            </w:pPr>
          </w:p>
        </w:tc>
        <w:tc>
          <w:tcPr>
            <w:tcW w:w="3741" w:type="dxa"/>
            <w:tcBorders>
              <w:top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tcPr>
          <w:p w14:paraId="363D6489" w14:textId="77777777" w:rsidR="007B4C2C" w:rsidRPr="007B4C2C" w:rsidRDefault="007B4C2C" w:rsidP="00BF6975">
            <w:pPr>
              <w:pStyle w:val="INDICATORTEXT"/>
              <w:cnfStyle w:val="000000100000" w:firstRow="0" w:lastRow="0" w:firstColumn="0" w:lastColumn="0" w:oddVBand="0" w:evenVBand="0" w:oddHBand="1" w:evenHBand="0" w:firstRowFirstColumn="0" w:firstRowLastColumn="0" w:lastRowFirstColumn="0" w:lastRowLastColumn="0"/>
            </w:pPr>
            <w:r w:rsidRPr="007B4C2C">
              <w:sym w:font="Wingdings" w:char="F071"/>
            </w:r>
            <w:r w:rsidRPr="007B4C2C">
              <w:t xml:space="preserve"> Overarching portfolio company reports (or similar) </w:t>
            </w:r>
            <w:r w:rsidR="00BF6975">
              <w:t>in which</w:t>
            </w:r>
            <w:r w:rsidR="00BF6975" w:rsidRPr="007B4C2C">
              <w:t xml:space="preserve"> </w:t>
            </w:r>
            <w:r w:rsidRPr="007B4C2C">
              <w:t>management disclosure, financial and ESG data are integrated</w:t>
            </w:r>
          </w:p>
        </w:tc>
        <w:tc>
          <w:tcPr>
            <w:tcW w:w="4349"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shd w:val="clear" w:color="auto" w:fill="auto"/>
          </w:tcPr>
          <w:p w14:paraId="6C4699F5" w14:textId="77777777" w:rsidR="00A75A6C" w:rsidRPr="003B6B2E" w:rsidRDefault="00A75A6C" w:rsidP="00A75A6C">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Quarterly or more frequently</w:t>
            </w:r>
          </w:p>
          <w:p w14:paraId="6B8D4310" w14:textId="77777777" w:rsidR="00A75A6C" w:rsidRPr="003B6B2E" w:rsidRDefault="00A75A6C" w:rsidP="00A75A6C">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w:t>
            </w:r>
            <w:r>
              <w:t>Bi</w:t>
            </w:r>
            <w:r w:rsidRPr="003B6B2E">
              <w:t>annually</w:t>
            </w:r>
          </w:p>
          <w:p w14:paraId="2552AEC8" w14:textId="77777777" w:rsidR="00A75A6C" w:rsidRPr="003B6B2E" w:rsidRDefault="00A75A6C" w:rsidP="00A75A6C">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Annually</w:t>
            </w:r>
          </w:p>
          <w:p w14:paraId="7007ECC5" w14:textId="77777777" w:rsidR="00A75A6C" w:rsidRPr="003B6B2E" w:rsidRDefault="00A75A6C" w:rsidP="00A75A6C">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w:t>
            </w:r>
            <w:r>
              <w:t>Less frequently than annually</w:t>
            </w:r>
          </w:p>
          <w:p w14:paraId="7B1331A8" w14:textId="77777777" w:rsidR="007B4C2C" w:rsidRPr="00DC390C" w:rsidRDefault="00A75A6C" w:rsidP="00BF6975">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Ad</w:t>
            </w:r>
            <w:r w:rsidR="00BF6975">
              <w:t xml:space="preserve"> </w:t>
            </w:r>
            <w:r w:rsidRPr="003B6B2E">
              <w:t>hoc</w:t>
            </w:r>
            <w:r>
              <w:t>/when requested</w:t>
            </w:r>
            <w:r w:rsidR="004E75BF">
              <w:t>; specify</w:t>
            </w:r>
            <w:r w:rsidR="00274459">
              <w:t>__________</w:t>
            </w:r>
          </w:p>
        </w:tc>
      </w:tr>
      <w:tr w:rsidR="007B4C2C" w14:paraId="60D26384" w14:textId="77777777" w:rsidTr="00AB60BB">
        <w:trPr>
          <w:trHeight w:val="39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tcBorders>
          </w:tcPr>
          <w:p w14:paraId="7D59B321" w14:textId="77777777" w:rsidR="007B4C2C" w:rsidRPr="00AE100E" w:rsidRDefault="007B4C2C" w:rsidP="005D3A75">
            <w:pPr>
              <w:pStyle w:val="INDICATORNUMBER"/>
              <w:rPr>
                <w:rStyle w:val="IntenseEmphasis"/>
                <w:b/>
                <w:bCs w:val="0"/>
                <w:i w:val="0"/>
                <w:iCs w:val="0"/>
                <w:color w:val="595959"/>
              </w:rPr>
            </w:pPr>
          </w:p>
        </w:tc>
        <w:tc>
          <w:tcPr>
            <w:tcW w:w="3741" w:type="dxa"/>
            <w:tcBorders>
              <w:top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tcPr>
          <w:p w14:paraId="7539F0B9" w14:textId="77777777" w:rsidR="007B4C2C" w:rsidRPr="00680D45" w:rsidRDefault="007B4C2C" w:rsidP="007B4C2C">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Stand</w:t>
            </w:r>
            <w:r w:rsidR="00BF6975">
              <w:t>-</w:t>
            </w:r>
            <w:r>
              <w:t>alone reports highlighting t</w:t>
            </w:r>
            <w:r w:rsidRPr="00680D45">
              <w:t>argets and/or KPIs</w:t>
            </w:r>
            <w:r w:rsidR="00816A52">
              <w:t xml:space="preserve"> </w:t>
            </w:r>
            <w:r w:rsidRPr="00680D45">
              <w:t xml:space="preserve">covering ESG </w:t>
            </w:r>
            <w:r>
              <w:t>issue</w:t>
            </w:r>
            <w:r w:rsidRPr="00680D45">
              <w:t>s</w:t>
            </w:r>
          </w:p>
        </w:tc>
        <w:tc>
          <w:tcPr>
            <w:tcW w:w="4349"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shd w:val="clear" w:color="auto" w:fill="auto"/>
          </w:tcPr>
          <w:p w14:paraId="4AD4CD3C" w14:textId="77777777" w:rsidR="007B4C2C" w:rsidRPr="00680D45" w:rsidRDefault="00A96B13" w:rsidP="007B4C2C">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7B4C2C" w14:paraId="7EADD0C0" w14:textId="77777777" w:rsidTr="00AB60BB">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tcBorders>
          </w:tcPr>
          <w:p w14:paraId="0240AE4D" w14:textId="77777777" w:rsidR="007B4C2C" w:rsidRPr="00AE100E" w:rsidRDefault="007B4C2C" w:rsidP="005D3A75">
            <w:pPr>
              <w:pStyle w:val="INDICATORNUMBER"/>
              <w:rPr>
                <w:rStyle w:val="IntenseEmphasis"/>
                <w:b/>
                <w:bCs w:val="0"/>
                <w:i w:val="0"/>
                <w:iCs w:val="0"/>
                <w:color w:val="595959"/>
              </w:rPr>
            </w:pPr>
          </w:p>
        </w:tc>
        <w:tc>
          <w:tcPr>
            <w:tcW w:w="3741" w:type="dxa"/>
            <w:tcBorders>
              <w:top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tcPr>
          <w:p w14:paraId="066B704E" w14:textId="77777777" w:rsidR="007B4C2C" w:rsidRPr="007B4C2C" w:rsidRDefault="007B4C2C" w:rsidP="007B4C2C">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rsidR="00535949">
              <w:t xml:space="preserve"> </w:t>
            </w:r>
            <w:r w:rsidRPr="00680D45">
              <w:t>Other</w:t>
            </w:r>
            <w:r w:rsidR="004E75BF">
              <w:t>; specify</w:t>
            </w:r>
            <w:r w:rsidRPr="00680D45">
              <w:t xml:space="preserve"> __________</w:t>
            </w:r>
          </w:p>
        </w:tc>
        <w:tc>
          <w:tcPr>
            <w:tcW w:w="4349"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shd w:val="clear" w:color="auto" w:fill="auto"/>
          </w:tcPr>
          <w:p w14:paraId="62C019E2" w14:textId="77777777" w:rsidR="007B4C2C" w:rsidRPr="00680D45" w:rsidRDefault="00A96B13" w:rsidP="007B4C2C">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7B4C2C" w14:paraId="7CC46CDB" w14:textId="77777777" w:rsidTr="008F76C1">
        <w:trPr>
          <w:trHeight w:val="397"/>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BFBFBF" w:themeColor="background1" w:themeShade="BF"/>
            </w:tcBorders>
          </w:tcPr>
          <w:p w14:paraId="6D2E489D" w14:textId="77777777" w:rsidR="007B4C2C" w:rsidRPr="00AE100E" w:rsidRDefault="007B4C2C" w:rsidP="005D3A75">
            <w:pPr>
              <w:pStyle w:val="INDICATORNUMBER"/>
              <w:rPr>
                <w:rStyle w:val="IntenseEmphasis"/>
                <w:b/>
                <w:bCs w:val="0"/>
                <w:i w:val="0"/>
                <w:iCs w:val="0"/>
                <w:color w:val="595959"/>
              </w:rPr>
            </w:pPr>
          </w:p>
        </w:tc>
        <w:tc>
          <w:tcPr>
            <w:tcW w:w="8090" w:type="dxa"/>
            <w:gridSpan w:val="2"/>
            <w:tcBorders>
              <w:top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tcPr>
          <w:p w14:paraId="23A49A69" w14:textId="77777777" w:rsidR="007B4C2C" w:rsidRPr="007B4C2C" w:rsidRDefault="007B4C2C" w:rsidP="007B4C2C">
            <w:pPr>
              <w:pStyle w:val="INDICATORTEXT"/>
              <w:cnfStyle w:val="000000000000" w:firstRow="0" w:lastRow="0" w:firstColumn="0" w:lastColumn="0" w:oddVBand="0" w:evenVBand="0" w:oddHBand="0" w:evenHBand="0" w:firstRowFirstColumn="0" w:firstRowLastColumn="0" w:lastRowFirstColumn="0" w:lastRowLastColumn="0"/>
            </w:pPr>
            <w:r w:rsidRPr="007B4C2C">
              <w:sym w:font="Wingdings" w:char="F071"/>
            </w:r>
            <w:r w:rsidRPr="007B4C2C">
              <w:t xml:space="preserve"> No reporting on ESG issues requested and/or provided by portfolio companies</w:t>
            </w:r>
          </w:p>
        </w:tc>
      </w:tr>
      <w:tr w:rsidR="007B4C2C" w14:paraId="0B0B5A20" w14:textId="77777777" w:rsidTr="008F76C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left w:val="single" w:sz="4" w:space="0" w:color="BFBFBF" w:themeColor="background1" w:themeShade="BF"/>
            </w:tcBorders>
          </w:tcPr>
          <w:p w14:paraId="16910F0A" w14:textId="02B17D8B" w:rsidR="007B4C2C" w:rsidRPr="00AE100E" w:rsidRDefault="007B4C2C" w:rsidP="005D3A75">
            <w:pPr>
              <w:pStyle w:val="INDICATORNUMBER"/>
              <w:rPr>
                <w:rStyle w:val="IntenseEmphasis"/>
                <w:b/>
                <w:bCs w:val="0"/>
                <w:i w:val="0"/>
                <w:iCs w:val="0"/>
                <w:color w:val="595959"/>
              </w:rPr>
            </w:pPr>
            <w:r>
              <w:rPr>
                <w:rStyle w:val="IntenseEmphasis"/>
                <w:b/>
                <w:bCs w:val="0"/>
                <w:i w:val="0"/>
                <w:iCs w:val="0"/>
                <w:color w:val="595959"/>
              </w:rPr>
              <w:t>PE 1</w:t>
            </w:r>
            <w:r w:rsidR="00314237">
              <w:rPr>
                <w:rStyle w:val="IntenseEmphasis"/>
                <w:b/>
                <w:bCs w:val="0"/>
                <w:i w:val="0"/>
                <w:iCs w:val="0"/>
                <w:color w:val="595959"/>
              </w:rPr>
              <w:t>4</w:t>
            </w:r>
            <w:r>
              <w:rPr>
                <w:rStyle w:val="IntenseEmphasis"/>
                <w:b/>
                <w:bCs w:val="0"/>
                <w:i w:val="0"/>
                <w:iCs w:val="0"/>
                <w:color w:val="595959"/>
              </w:rPr>
              <w:t>.2</w:t>
            </w:r>
          </w:p>
        </w:tc>
        <w:tc>
          <w:tcPr>
            <w:tcW w:w="8090" w:type="dxa"/>
            <w:gridSpan w:val="2"/>
            <w:tcBorders>
              <w:top w:val="single" w:sz="4" w:space="0" w:color="5A5A5A"/>
              <w:right w:val="single" w:sz="4" w:space="0" w:color="BFBFBF" w:themeColor="background1" w:themeShade="BF"/>
            </w:tcBorders>
            <w:shd w:val="clear" w:color="auto" w:fill="F2F2F2" w:themeFill="background1" w:themeFillShade="F2"/>
          </w:tcPr>
          <w:p w14:paraId="310C7D06" w14:textId="77777777" w:rsidR="007B4C2C" w:rsidRDefault="007B4C2C" w:rsidP="00BF6975">
            <w:pPr>
              <w:pStyle w:val="INDICATORTEXT"/>
              <w:cnfStyle w:val="000000100000" w:firstRow="0" w:lastRow="0" w:firstColumn="0" w:lastColumn="0" w:oddVBand="0" w:evenVBand="0" w:oddHBand="1" w:evenHBand="0" w:firstRowFirstColumn="0" w:firstRowLastColumn="0" w:lastRowFirstColumn="0" w:lastRowLastColumn="0"/>
              <w:rPr>
                <w:bCs/>
              </w:rPr>
            </w:pPr>
            <w:r w:rsidRPr="00DC390C">
              <w:rPr>
                <w:bCs/>
              </w:rPr>
              <w:t>Additional information</w:t>
            </w:r>
          </w:p>
          <w:p w14:paraId="55FAA150" w14:textId="72DFA78C" w:rsidR="00913D87" w:rsidRPr="00986592" w:rsidRDefault="00913D87" w:rsidP="00BF6975">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C91F46">
              <w:rPr>
                <w:caps/>
                <w:color w:val="0082C8"/>
                <w:szCs w:val="18"/>
              </w:rPr>
              <w:t>[Optional]</w:t>
            </w:r>
          </w:p>
        </w:tc>
      </w:tr>
      <w:tr w:rsidR="007B4C2C" w14:paraId="741557F0" w14:textId="77777777" w:rsidTr="008F76C1">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tcBorders>
          </w:tcPr>
          <w:p w14:paraId="4D8D2BDB" w14:textId="77777777" w:rsidR="007B4C2C" w:rsidRPr="00AE100E" w:rsidRDefault="007B4C2C" w:rsidP="005D3A75">
            <w:pPr>
              <w:pStyle w:val="INDICATORNUMBER"/>
              <w:rPr>
                <w:rStyle w:val="IntenseEmphasis"/>
                <w:b/>
                <w:bCs w:val="0"/>
                <w:i w:val="0"/>
                <w:iCs w:val="0"/>
                <w:color w:val="595959"/>
              </w:rPr>
            </w:pPr>
          </w:p>
        </w:tc>
        <w:tc>
          <w:tcPr>
            <w:tcW w:w="8090" w:type="dxa"/>
            <w:gridSpan w:val="2"/>
            <w:tcBorders>
              <w:top w:val="nil"/>
              <w:bottom w:val="single" w:sz="4" w:space="0" w:color="BFBFBF" w:themeColor="background1" w:themeShade="BF"/>
              <w:right w:val="single" w:sz="4" w:space="0" w:color="BFBFBF" w:themeColor="background1" w:themeShade="BF"/>
            </w:tcBorders>
            <w:shd w:val="clear" w:color="auto" w:fill="auto"/>
          </w:tcPr>
          <w:p w14:paraId="3BD84D2C" w14:textId="77777777" w:rsidR="007B4C2C" w:rsidRPr="00986592" w:rsidRDefault="007B4C2C"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71DB92E9" w14:textId="77777777" w:rsidR="00A510B8" w:rsidRDefault="00A510B8" w:rsidP="0000653A">
      <w:pPr>
        <w:pStyle w:val="INDICATORNUMBER"/>
      </w:pPr>
    </w:p>
    <w:tbl>
      <w:tblPr>
        <w:tblStyle w:val="SubSectionMISCTableVOLUNTARY"/>
        <w:tblW w:w="9214" w:type="dxa"/>
        <w:tblInd w:w="5" w:type="dxa"/>
        <w:tblLook w:val="06A0" w:firstRow="1" w:lastRow="0" w:firstColumn="1" w:lastColumn="0" w:noHBand="1" w:noVBand="1"/>
      </w:tblPr>
      <w:tblGrid>
        <w:gridCol w:w="1124"/>
        <w:gridCol w:w="8090"/>
      </w:tblGrid>
      <w:tr w:rsidR="006638BE" w14:paraId="65E71C9F"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tcBorders>
            <w:shd w:val="clear" w:color="auto" w:fill="606060"/>
          </w:tcPr>
          <w:p w14:paraId="0F9FF73F" w14:textId="6E29F863" w:rsidR="006638BE" w:rsidRPr="00191BC1" w:rsidRDefault="006638BE"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1</w:t>
            </w:r>
            <w:r w:rsidR="00314237">
              <w:rPr>
                <w:rStyle w:val="IntenseEmphasis"/>
                <w:b w:val="0"/>
                <w:i w:val="0"/>
                <w:color w:val="FFFFFF" w:themeColor="background1"/>
                <w:sz w:val="20"/>
                <w:szCs w:val="20"/>
              </w:rPr>
              <w:t>4</w:t>
            </w:r>
          </w:p>
        </w:tc>
        <w:tc>
          <w:tcPr>
            <w:tcW w:w="8090" w:type="dxa"/>
            <w:tcBorders>
              <w:top w:val="single" w:sz="4" w:space="0" w:color="BFBFBF" w:themeColor="background1" w:themeShade="BF"/>
              <w:right w:val="single" w:sz="4" w:space="0" w:color="BFBFBF" w:themeColor="background1" w:themeShade="BF"/>
            </w:tcBorders>
          </w:tcPr>
          <w:p w14:paraId="06DCF672" w14:textId="77777777" w:rsidR="006638BE" w:rsidRPr="00191BC1" w:rsidRDefault="006638BE"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6638BE" w:rsidRPr="00CF025D" w14:paraId="751D895C"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BFBFBF" w:themeColor="background1" w:themeShade="BF"/>
              <w:bottom w:val="single" w:sz="4" w:space="0" w:color="A6A6A6" w:themeColor="background1" w:themeShade="A6"/>
            </w:tcBorders>
          </w:tcPr>
          <w:p w14:paraId="6E41FC37" w14:textId="5B2AE554" w:rsidR="006638BE" w:rsidRPr="000D72DF" w:rsidRDefault="006638BE" w:rsidP="005D3A75">
            <w:pPr>
              <w:pStyle w:val="INDICATORNUMBER"/>
              <w:rPr>
                <w:rStyle w:val="IntenseEmphasis"/>
                <w:b/>
                <w:bCs w:val="0"/>
                <w:i w:val="0"/>
                <w:iCs w:val="0"/>
              </w:rPr>
            </w:pPr>
            <w:r>
              <w:rPr>
                <w:rStyle w:val="IntenseEmphasis"/>
                <w:b/>
                <w:bCs w:val="0"/>
                <w:i w:val="0"/>
                <w:iCs w:val="0"/>
                <w:color w:val="595959"/>
              </w:rPr>
              <w:t>PE 1</w:t>
            </w:r>
            <w:r w:rsidR="00314237">
              <w:rPr>
                <w:rStyle w:val="IntenseEmphasis"/>
                <w:b/>
                <w:bCs w:val="0"/>
                <w:i w:val="0"/>
                <w:iCs w:val="0"/>
                <w:color w:val="595959"/>
              </w:rPr>
              <w:t>4</w:t>
            </w:r>
          </w:p>
        </w:tc>
        <w:tc>
          <w:tcPr>
            <w:tcW w:w="8090" w:type="dxa"/>
            <w:tcBorders>
              <w:top w:val="single" w:sz="4" w:space="0" w:color="595959"/>
              <w:bottom w:val="single" w:sz="4" w:space="0" w:color="A6A6A6" w:themeColor="background1" w:themeShade="A6"/>
              <w:right w:val="single" w:sz="4" w:space="0" w:color="BFBFBF" w:themeColor="background1" w:themeShade="BF"/>
            </w:tcBorders>
          </w:tcPr>
          <w:p w14:paraId="7475BEDE" w14:textId="77777777" w:rsidR="006638BE" w:rsidRDefault="006638BE" w:rsidP="005D3A75">
            <w:pPr>
              <w:pStyle w:val="INDICATORTEXT"/>
              <w:cnfStyle w:val="000000000000" w:firstRow="0" w:lastRow="0" w:firstColumn="0" w:lastColumn="0" w:oddVBand="0" w:evenVBand="0" w:oddHBand="0" w:evenHBand="0" w:firstRowFirstColumn="0" w:firstRowLastColumn="0" w:lastRowFirstColumn="0" w:lastRowLastColumn="0"/>
              <w:rPr>
                <w:szCs w:val="18"/>
              </w:rPr>
            </w:pPr>
            <w:r w:rsidRPr="006638BE">
              <w:rPr>
                <w:szCs w:val="18"/>
              </w:rPr>
              <w:t xml:space="preserve">This indicator seeks information about how you </w:t>
            </w:r>
            <w:r w:rsidR="00BF6975">
              <w:rPr>
                <w:szCs w:val="18"/>
              </w:rPr>
              <w:t>ask</w:t>
            </w:r>
            <w:r w:rsidR="00BF6975" w:rsidRPr="006638BE">
              <w:rPr>
                <w:szCs w:val="18"/>
              </w:rPr>
              <w:t xml:space="preserve"> </w:t>
            </w:r>
            <w:r w:rsidRPr="006638BE">
              <w:rPr>
                <w:szCs w:val="18"/>
              </w:rPr>
              <w:t>portfolio companies to measure their ESG efforts and report this information. The ESG-related actions and outcomes can be covered in different metrics depending on the portfolio company’s reporting cycle and preferences among investors.</w:t>
            </w:r>
          </w:p>
          <w:p w14:paraId="64283246" w14:textId="2D4C3153" w:rsidR="00DE582C" w:rsidRPr="00CF025D" w:rsidRDefault="00DE582C" w:rsidP="005D3A7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 xml:space="preserve">This indicator overlaps with </w:t>
            </w:r>
            <w:hyperlink r:id="rId56" w:history="1">
              <w:r w:rsidRPr="00ED27B5">
                <w:rPr>
                  <w:rStyle w:val="Hyperlink"/>
                  <w:rFonts w:cs="Arial"/>
                </w:rPr>
                <w:t>Question 3.2 in the LP RI DDQ</w:t>
              </w:r>
            </w:hyperlink>
            <w:r>
              <w:t>. Refer to the document for guidance and case studies.</w:t>
            </w:r>
          </w:p>
        </w:tc>
      </w:tr>
      <w:tr w:rsidR="00CB5ACD" w:rsidRPr="00CF025D" w14:paraId="7B298C92"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single" w:sz="4" w:space="0" w:color="BFBFBF" w:themeColor="background1" w:themeShade="BF"/>
            </w:tcBorders>
          </w:tcPr>
          <w:p w14:paraId="092B77C6" w14:textId="17AC9F8F" w:rsidR="00CB5ACD" w:rsidRDefault="00CB5ACD" w:rsidP="008B63E4">
            <w:pPr>
              <w:pStyle w:val="INDICATORNUMBER"/>
              <w:rPr>
                <w:rStyle w:val="IntenseEmphasis"/>
                <w:b/>
                <w:bCs w:val="0"/>
                <w:i w:val="0"/>
                <w:iCs w:val="0"/>
                <w:color w:val="595959"/>
              </w:rPr>
            </w:pPr>
            <w:r>
              <w:rPr>
                <w:rStyle w:val="IntenseEmphasis"/>
                <w:b/>
                <w:bCs w:val="0"/>
                <w:i w:val="0"/>
                <w:iCs w:val="0"/>
                <w:color w:val="595959"/>
              </w:rPr>
              <w:t>PE 1</w:t>
            </w:r>
            <w:r w:rsidR="00314237">
              <w:rPr>
                <w:rStyle w:val="IntenseEmphasis"/>
                <w:b/>
                <w:bCs w:val="0"/>
                <w:i w:val="0"/>
                <w:iCs w:val="0"/>
                <w:color w:val="595959"/>
              </w:rPr>
              <w:t>4</w:t>
            </w:r>
            <w:r>
              <w:rPr>
                <w:rStyle w:val="IntenseEmphasis"/>
                <w:b/>
                <w:bCs w:val="0"/>
                <w:i w:val="0"/>
                <w:iCs w:val="0"/>
                <w:color w:val="595959"/>
              </w:rPr>
              <w:t>.</w:t>
            </w:r>
            <w:r w:rsidR="008B63E4">
              <w:rPr>
                <w:rStyle w:val="IntenseEmphasis"/>
                <w:b/>
                <w:bCs w:val="0"/>
                <w:i w:val="0"/>
                <w:iCs w:val="0"/>
                <w:color w:val="595959"/>
              </w:rPr>
              <w:t>2</w:t>
            </w:r>
          </w:p>
        </w:tc>
        <w:tc>
          <w:tcPr>
            <w:tcW w:w="8090" w:type="dxa"/>
            <w:tcBorders>
              <w:top w:val="single" w:sz="4" w:space="0" w:color="A6A6A6" w:themeColor="background1" w:themeShade="A6"/>
              <w:bottom w:val="single" w:sz="4" w:space="0" w:color="BFBFBF" w:themeColor="background1" w:themeShade="BF"/>
              <w:right w:val="single" w:sz="4" w:space="0" w:color="BFBFBF" w:themeColor="background1" w:themeShade="BF"/>
            </w:tcBorders>
          </w:tcPr>
          <w:p w14:paraId="639EA964" w14:textId="77777777" w:rsidR="00CB5ACD" w:rsidRPr="00CB5ACD" w:rsidRDefault="00CB5ACD" w:rsidP="00CB5ACD">
            <w:pPr>
              <w:pStyle w:val="INDICATORTEXT"/>
              <w:cnfStyle w:val="000000000000" w:firstRow="0" w:lastRow="0" w:firstColumn="0" w:lastColumn="0" w:oddVBand="0" w:evenVBand="0" w:oddHBand="0" w:evenHBand="0" w:firstRowFirstColumn="0" w:firstRowLastColumn="0" w:lastRowFirstColumn="0" w:lastRowLastColumn="0"/>
              <w:rPr>
                <w:szCs w:val="18"/>
              </w:rPr>
            </w:pPr>
            <w:r w:rsidRPr="00CB5ACD">
              <w:rPr>
                <w:szCs w:val="18"/>
              </w:rPr>
              <w:t xml:space="preserve">You may include a description and discussion of: </w:t>
            </w:r>
          </w:p>
          <w:p w14:paraId="58D53F96" w14:textId="77777777" w:rsidR="00CB5ACD" w:rsidRDefault="00BF6975" w:rsidP="00423E3E">
            <w:pPr>
              <w:pStyle w:val="INDICATORTEXT"/>
              <w:numPr>
                <w:ilvl w:val="0"/>
                <w:numId w:val="17"/>
              </w:numPr>
              <w:cnfStyle w:val="000000000000" w:firstRow="0" w:lastRow="0" w:firstColumn="0" w:lastColumn="0" w:oddVBand="0" w:evenVBand="0" w:oddHBand="0" w:evenHBand="0" w:firstRowFirstColumn="0" w:firstRowLastColumn="0" w:lastRowFirstColumn="0" w:lastRowLastColumn="0"/>
              <w:rPr>
                <w:szCs w:val="18"/>
              </w:rPr>
            </w:pPr>
            <w:r>
              <w:rPr>
                <w:szCs w:val="18"/>
              </w:rPr>
              <w:t>t</w:t>
            </w:r>
            <w:r w:rsidRPr="00CB5ACD">
              <w:rPr>
                <w:szCs w:val="18"/>
              </w:rPr>
              <w:t xml:space="preserve">he </w:t>
            </w:r>
            <w:r w:rsidR="00CB5ACD" w:rsidRPr="00CB5ACD">
              <w:rPr>
                <w:szCs w:val="18"/>
              </w:rPr>
              <w:t>nature of the ESG information that your organisation requests from portfolio companies</w:t>
            </w:r>
            <w:r>
              <w:rPr>
                <w:szCs w:val="18"/>
              </w:rPr>
              <w:t>;</w:t>
            </w:r>
          </w:p>
          <w:p w14:paraId="07F54AAB" w14:textId="77777777" w:rsidR="008B63E4" w:rsidRPr="00CB5ACD" w:rsidRDefault="00BF6975" w:rsidP="008B63E4">
            <w:pPr>
              <w:pStyle w:val="INDICATORTEXT"/>
              <w:numPr>
                <w:ilvl w:val="0"/>
                <w:numId w:val="17"/>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8B63E4">
              <w:rPr>
                <w:szCs w:val="18"/>
              </w:rPr>
              <w:t xml:space="preserve">hether </w:t>
            </w:r>
            <w:r w:rsidR="008B63E4" w:rsidRPr="008B63E4">
              <w:rPr>
                <w:szCs w:val="18"/>
              </w:rPr>
              <w:t>some types of ESG information are reques</w:t>
            </w:r>
            <w:r w:rsidR="008B63E4">
              <w:rPr>
                <w:szCs w:val="18"/>
              </w:rPr>
              <w:t>ted more frequently than others</w:t>
            </w:r>
            <w:r>
              <w:rPr>
                <w:szCs w:val="18"/>
              </w:rPr>
              <w:t>;</w:t>
            </w:r>
          </w:p>
          <w:p w14:paraId="683E282F" w14:textId="77777777" w:rsidR="00CB5ACD" w:rsidRPr="00CB5ACD" w:rsidRDefault="00BF6975" w:rsidP="00423E3E">
            <w:pPr>
              <w:pStyle w:val="INDICATORTEXT"/>
              <w:numPr>
                <w:ilvl w:val="0"/>
                <w:numId w:val="17"/>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CB5ACD">
              <w:rPr>
                <w:szCs w:val="18"/>
              </w:rPr>
              <w:t xml:space="preserve">hether </w:t>
            </w:r>
            <w:r w:rsidR="00CB5ACD" w:rsidRPr="00CB5ACD">
              <w:rPr>
                <w:szCs w:val="18"/>
              </w:rPr>
              <w:t>the format of information is based on internal or external standards, metrics or templates. External templates and guidance for portfolio companies could include those of the International Finance Corporation (IFC), Global Reporting Initiative (GRI) and the United Nations Global Compact (UNGC</w:t>
            </w:r>
            <w:r w:rsidRPr="00CB5ACD">
              <w:rPr>
                <w:szCs w:val="18"/>
              </w:rPr>
              <w:t>)</w:t>
            </w:r>
            <w:r>
              <w:rPr>
                <w:szCs w:val="18"/>
              </w:rPr>
              <w:t>; and/or</w:t>
            </w:r>
          </w:p>
          <w:p w14:paraId="33987767" w14:textId="77777777" w:rsidR="00CB5ACD" w:rsidRPr="00780536" w:rsidRDefault="00BF6975" w:rsidP="00BF6975">
            <w:pPr>
              <w:pStyle w:val="INDICATORTEXT"/>
              <w:numPr>
                <w:ilvl w:val="0"/>
                <w:numId w:val="17"/>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CB5ACD">
              <w:rPr>
                <w:szCs w:val="18"/>
              </w:rPr>
              <w:t xml:space="preserve">hether </w:t>
            </w:r>
            <w:r w:rsidR="00CB5ACD" w:rsidRPr="00CB5ACD">
              <w:rPr>
                <w:szCs w:val="18"/>
              </w:rPr>
              <w:t xml:space="preserve">you believe your interests are best served by </w:t>
            </w:r>
            <w:r>
              <w:rPr>
                <w:szCs w:val="18"/>
              </w:rPr>
              <w:t>asking</w:t>
            </w:r>
            <w:r w:rsidRPr="00CB5ACD">
              <w:rPr>
                <w:szCs w:val="18"/>
              </w:rPr>
              <w:t xml:space="preserve"> </w:t>
            </w:r>
            <w:r w:rsidR="00CB5ACD" w:rsidRPr="00CB5ACD">
              <w:rPr>
                <w:szCs w:val="18"/>
              </w:rPr>
              <w:t>portfolio companies to integrate material information into one report or if you prefer receiving separate reports.</w:t>
            </w:r>
          </w:p>
        </w:tc>
      </w:tr>
      <w:tr w:rsidR="006B5E77" w:rsidRPr="00CF025D" w14:paraId="77D808A1" w14:textId="77777777" w:rsidTr="008F76C1">
        <w:trPr>
          <w:trHeight w:val="416"/>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402BB4C" w14:textId="77777777" w:rsidR="006B5E77" w:rsidRPr="00CB5ACD" w:rsidRDefault="006B5E77" w:rsidP="00C76BE3">
            <w:pPr>
              <w:pStyle w:val="INDICATORNUMBER"/>
              <w:rPr>
                <w:b w:val="0"/>
                <w:bCs/>
                <w:lang w:eastAsia="en-US"/>
              </w:rPr>
            </w:pPr>
            <w:r>
              <w:rPr>
                <w:rStyle w:val="IntenseEmphasis"/>
                <w:b/>
                <w:bCs w:val="0"/>
                <w:i w:val="0"/>
                <w:iCs w:val="0"/>
                <w:color w:val="595959"/>
              </w:rPr>
              <w:t xml:space="preserve">LOGIC </w:t>
            </w:r>
          </w:p>
        </w:tc>
      </w:tr>
      <w:tr w:rsidR="006B5E77" w:rsidRPr="00CF025D" w14:paraId="6E6B30EC"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BFBFBF" w:themeColor="background1" w:themeShade="BF"/>
            </w:tcBorders>
          </w:tcPr>
          <w:p w14:paraId="35D00745" w14:textId="5471F4D5" w:rsidR="006B5E77" w:rsidRDefault="006B5E77" w:rsidP="006B5E77">
            <w:pPr>
              <w:pStyle w:val="INDICATORNUMBER"/>
              <w:rPr>
                <w:rStyle w:val="IntenseEmphasis"/>
                <w:b/>
                <w:bCs w:val="0"/>
                <w:i w:val="0"/>
                <w:iCs w:val="0"/>
                <w:color w:val="595959"/>
              </w:rPr>
            </w:pPr>
            <w:r>
              <w:rPr>
                <w:rStyle w:val="IntenseEmphasis"/>
                <w:b/>
                <w:bCs w:val="0"/>
                <w:i w:val="0"/>
                <w:iCs w:val="0"/>
                <w:color w:val="595959"/>
              </w:rPr>
              <w:t>PE 1</w:t>
            </w:r>
            <w:r w:rsidR="00314237">
              <w:rPr>
                <w:rStyle w:val="IntenseEmphasis"/>
                <w:b/>
                <w:bCs w:val="0"/>
                <w:i w:val="0"/>
                <w:iCs w:val="0"/>
                <w:color w:val="595959"/>
              </w:rPr>
              <w:t>4</w:t>
            </w:r>
          </w:p>
        </w:tc>
        <w:tc>
          <w:tcPr>
            <w:tcW w:w="8090" w:type="dxa"/>
            <w:tcBorders>
              <w:top w:val="single" w:sz="4" w:space="0" w:color="BFBFBF" w:themeColor="background1" w:themeShade="BF"/>
              <w:bottom w:val="single" w:sz="4" w:space="0" w:color="BFBFBF" w:themeColor="background1" w:themeShade="BF"/>
              <w:right w:val="single" w:sz="4" w:space="0" w:color="BFBFBF" w:themeColor="background1" w:themeShade="BF"/>
            </w:tcBorders>
          </w:tcPr>
          <w:p w14:paraId="08B3A26F" w14:textId="32CA7EF3" w:rsidR="006B5E77" w:rsidRPr="00CB5ACD" w:rsidRDefault="008D629D" w:rsidP="00C9334B">
            <w:pPr>
              <w:pStyle w:val="INDICATORTEXT"/>
              <w:cnfStyle w:val="000000000000" w:firstRow="0" w:lastRow="0" w:firstColumn="0" w:lastColumn="0" w:oddVBand="0" w:evenVBand="0" w:oddHBand="0" w:evenHBand="0" w:firstRowFirstColumn="0" w:firstRowLastColumn="0" w:lastRowFirstColumn="0" w:lastRowLastColumn="0"/>
              <w:rPr>
                <w:szCs w:val="18"/>
              </w:rPr>
            </w:pPr>
            <w:r>
              <w:t>This indicator will be applicable if ‘Yes’ is reported in [1</w:t>
            </w:r>
            <w:r w:rsidR="00C9334B">
              <w:t>1</w:t>
            </w:r>
            <w:r>
              <w:t>.1].</w:t>
            </w:r>
          </w:p>
        </w:tc>
      </w:tr>
    </w:tbl>
    <w:p w14:paraId="2140BB35" w14:textId="77777777" w:rsidR="00DD5C42" w:rsidRDefault="00DD5C42" w:rsidP="006817D6">
      <w:pPr>
        <w:pStyle w:val="INDICATORNUMBER"/>
      </w:pPr>
    </w:p>
    <w:p w14:paraId="4B5AA244" w14:textId="77777777" w:rsidR="00DD5C42" w:rsidRDefault="00DD5C42" w:rsidP="00C76BE3">
      <w:pPr>
        <w:rPr>
          <w:rFonts w:eastAsia="Times New Roman"/>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6B5E77" w:rsidRPr="00903B63" w14:paraId="54932ADD" w14:textId="77777777" w:rsidTr="00FA7E0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F0FE583" w14:textId="77777777" w:rsidR="006B5E77" w:rsidRPr="00903B63" w:rsidRDefault="006B5E77" w:rsidP="00FA7E0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4FE4D87C" w14:textId="77777777" w:rsidR="006B5E77" w:rsidRPr="00903B63" w:rsidRDefault="006B5E77" w:rsidP="00FA7E0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1951FDAB" w14:textId="77777777" w:rsidR="006B5E77" w:rsidRPr="00903B63" w:rsidRDefault="006B5E77" w:rsidP="00FA7E0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97D3CD2" w14:textId="77777777" w:rsidR="006B5E77" w:rsidRPr="00903B63" w:rsidRDefault="006B5E77" w:rsidP="00FA7E05">
            <w:pPr>
              <w:widowControl/>
              <w:autoSpaceDE/>
              <w:autoSpaceDN/>
              <w:adjustRightInd/>
              <w:spacing w:after="0" w:line="240" w:lineRule="auto"/>
              <w:rPr>
                <w:rStyle w:val="IntenseEmphasis"/>
                <w:b w:val="0"/>
                <w:bCs w:val="0"/>
                <w:iCs w:val="0"/>
                <w:color w:val="FFFFFF" w:themeColor="background1"/>
              </w:rPr>
            </w:pPr>
            <w:r w:rsidRPr="00903B63">
              <w:t>Principle</w:t>
            </w:r>
          </w:p>
        </w:tc>
      </w:tr>
      <w:tr w:rsidR="006B5E77" w:rsidRPr="00903B63" w14:paraId="29A65B2C" w14:textId="77777777" w:rsidTr="00FA7E0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2CE053C0" w14:textId="1D74F583" w:rsidR="006B5E77" w:rsidRPr="00903B63" w:rsidRDefault="006B5E77" w:rsidP="00FA7E05">
            <w:pPr>
              <w:pStyle w:val="SectionIndicatorHeaderText"/>
              <w:rPr>
                <w:rStyle w:val="IntenseEmphasis"/>
                <w:bCs w:val="0"/>
                <w:i w:val="0"/>
                <w:iCs w:val="0"/>
                <w:color w:val="FFFFFF" w:themeColor="background1"/>
              </w:rPr>
            </w:pPr>
            <w:r>
              <w:rPr>
                <w:rStyle w:val="IntenseEmphasis"/>
                <w:i w:val="0"/>
                <w:color w:val="FFFFFF" w:themeColor="background1"/>
              </w:rPr>
              <w:t>PE 1</w:t>
            </w:r>
            <w:r w:rsidR="00314237">
              <w:rPr>
                <w:rStyle w:val="IntenseEmphasis"/>
                <w:i w:val="0"/>
                <w:color w:val="FFFFFF" w:themeColor="background1"/>
              </w:rPr>
              <w:t>5</w:t>
            </w:r>
          </w:p>
        </w:tc>
        <w:tc>
          <w:tcPr>
            <w:tcW w:w="3402" w:type="dxa"/>
            <w:shd w:val="clear" w:color="auto" w:fill="888888"/>
          </w:tcPr>
          <w:p w14:paraId="34F9C312" w14:textId="77777777" w:rsidR="006B5E77" w:rsidRPr="00903B63" w:rsidRDefault="006B5E77" w:rsidP="00FA7E0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6CBD469A" w14:textId="77777777" w:rsidR="006B5E77" w:rsidRPr="00E41723" w:rsidRDefault="006B5E77" w:rsidP="00FA7E0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44A8393" w14:textId="77777777" w:rsidR="006B5E77" w:rsidRPr="00903B63" w:rsidRDefault="006B5E77" w:rsidP="00FA7E0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6E04665F" w14:textId="77777777" w:rsidR="006B5E77" w:rsidRDefault="006B5E77" w:rsidP="00C76BE3">
      <w:pPr>
        <w:pStyle w:val="INDICATORNUMBER"/>
        <w:ind w:left="0"/>
      </w:pPr>
    </w:p>
    <w:tbl>
      <w:tblPr>
        <w:tblStyle w:val="SubSectionIndicatorTableVOLUNTARY"/>
        <w:tblW w:w="9214" w:type="dxa"/>
        <w:tblInd w:w="5" w:type="dxa"/>
        <w:tblLook w:val="04A0" w:firstRow="1" w:lastRow="0" w:firstColumn="1" w:lastColumn="0" w:noHBand="0" w:noVBand="1"/>
      </w:tblPr>
      <w:tblGrid>
        <w:gridCol w:w="1124"/>
        <w:gridCol w:w="8090"/>
      </w:tblGrid>
      <w:tr w:rsidR="00FC6CBB" w14:paraId="0699E005"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A6A6A6" w:themeColor="background1" w:themeShade="A6"/>
            </w:tcBorders>
            <w:shd w:val="clear" w:color="auto" w:fill="606060"/>
          </w:tcPr>
          <w:p w14:paraId="39D83DFA" w14:textId="2AFB7623" w:rsidR="00FC6CBB" w:rsidRPr="00903B63" w:rsidRDefault="00FC6CBB"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1</w:t>
            </w:r>
            <w:r w:rsidR="00314237">
              <w:rPr>
                <w:rStyle w:val="IntenseEmphasis"/>
                <w:i w:val="0"/>
                <w:color w:val="FFFFFF" w:themeColor="background1"/>
                <w:sz w:val="20"/>
                <w:szCs w:val="20"/>
              </w:rPr>
              <w:t>5</w:t>
            </w:r>
          </w:p>
        </w:tc>
        <w:tc>
          <w:tcPr>
            <w:tcW w:w="8090" w:type="dxa"/>
            <w:tcBorders>
              <w:top w:val="single" w:sz="4" w:space="0" w:color="BFBFBF" w:themeColor="background1" w:themeShade="BF"/>
              <w:bottom w:val="nil"/>
              <w:right w:val="single" w:sz="4" w:space="0" w:color="BFBFBF" w:themeColor="background1" w:themeShade="BF"/>
            </w:tcBorders>
            <w:shd w:val="clear" w:color="auto" w:fill="888888"/>
          </w:tcPr>
          <w:p w14:paraId="37CE7637" w14:textId="77777777" w:rsidR="00FC6CBB" w:rsidRPr="00903B63" w:rsidRDefault="00FC6CBB"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FC6CBB" w14:paraId="7391EDB2" w14:textId="77777777" w:rsidTr="008F76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tcBorders>
            <w:vAlign w:val="top"/>
          </w:tcPr>
          <w:p w14:paraId="5833D098" w14:textId="0BEFE480" w:rsidR="00FC6CBB" w:rsidRDefault="00FC6CBB" w:rsidP="005D3A75">
            <w:pPr>
              <w:pStyle w:val="INDICATORNUMBER"/>
              <w:rPr>
                <w:rStyle w:val="IntenseEmphasis"/>
                <w:b/>
                <w:bCs w:val="0"/>
                <w:i w:val="0"/>
                <w:iCs w:val="0"/>
              </w:rPr>
            </w:pPr>
            <w:r>
              <w:rPr>
                <w:rStyle w:val="IntenseEmphasis"/>
                <w:b/>
                <w:bCs w:val="0"/>
                <w:i w:val="0"/>
                <w:iCs w:val="0"/>
                <w:color w:val="595959"/>
              </w:rPr>
              <w:t>PE 1</w:t>
            </w:r>
            <w:r w:rsidR="00314237">
              <w:rPr>
                <w:rStyle w:val="IntenseEmphasis"/>
                <w:b/>
                <w:bCs w:val="0"/>
                <w:i w:val="0"/>
                <w:iCs w:val="0"/>
                <w:color w:val="595959"/>
              </w:rPr>
              <w:t>5</w:t>
            </w:r>
            <w:r>
              <w:rPr>
                <w:rStyle w:val="IntenseEmphasis"/>
                <w:b/>
                <w:bCs w:val="0"/>
                <w:i w:val="0"/>
                <w:iCs w:val="0"/>
                <w:color w:val="595959"/>
              </w:rPr>
              <w:t>.1</w:t>
            </w:r>
          </w:p>
        </w:tc>
        <w:tc>
          <w:tcPr>
            <w:tcW w:w="8090" w:type="dxa"/>
            <w:tcBorders>
              <w:top w:val="nil"/>
              <w:right w:val="single" w:sz="4" w:space="0" w:color="BFBFBF" w:themeColor="background1" w:themeShade="BF"/>
            </w:tcBorders>
          </w:tcPr>
          <w:p w14:paraId="56D63A93" w14:textId="77777777" w:rsidR="00FC6CBB" w:rsidRPr="00FC6CBB" w:rsidRDefault="00FC6CBB" w:rsidP="005D3A75">
            <w:pPr>
              <w:pStyle w:val="INDICATORTEXT"/>
              <w:cnfStyle w:val="000000100000" w:firstRow="0" w:lastRow="0" w:firstColumn="0" w:lastColumn="0" w:oddVBand="0" w:evenVBand="0" w:oddHBand="1" w:evenHBand="0" w:firstRowFirstColumn="0" w:firstRowLastColumn="0" w:lastRowFirstColumn="0" w:lastRowLastColumn="0"/>
            </w:pPr>
            <w:r w:rsidRPr="00FC6CBB">
              <w:t>Indicate whether</w:t>
            </w:r>
            <w:r w:rsidR="002D4228">
              <w:t xml:space="preserve"> during the reporting year</w:t>
            </w:r>
            <w:r w:rsidRPr="00FC6CBB">
              <w:t xml:space="preserve"> your organisation disclose</w:t>
            </w:r>
            <w:r w:rsidR="002D4228">
              <w:t>d</w:t>
            </w:r>
            <w:r w:rsidRPr="00FC6CBB">
              <w:t xml:space="preserve"> information on ESG issues to potential buyers prior to exit for private equity investments.</w:t>
            </w:r>
          </w:p>
        </w:tc>
      </w:tr>
      <w:tr w:rsidR="00FC6CBB" w14:paraId="2EB05654" w14:textId="77777777" w:rsidTr="008F76C1">
        <w:trPr>
          <w:trHeight w:val="397"/>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BFBFBF" w:themeColor="background1" w:themeShade="BF"/>
              <w:bottom w:val="single" w:sz="4" w:space="0" w:color="5A5A5A"/>
            </w:tcBorders>
          </w:tcPr>
          <w:p w14:paraId="4058ACC4" w14:textId="77777777" w:rsidR="00FC6CBB" w:rsidRPr="00AE100E" w:rsidRDefault="00FC6CBB" w:rsidP="005D3A75">
            <w:pPr>
              <w:pStyle w:val="INDICATORNUMBER"/>
              <w:rPr>
                <w:rStyle w:val="IntenseEmphasis"/>
                <w:b/>
                <w:bCs w:val="0"/>
                <w:i w:val="0"/>
                <w:iCs w:val="0"/>
                <w:color w:val="595959"/>
              </w:rPr>
            </w:pPr>
          </w:p>
        </w:tc>
        <w:tc>
          <w:tcPr>
            <w:tcW w:w="8090" w:type="dxa"/>
            <w:tcBorders>
              <w:top w:val="nil"/>
              <w:bottom w:val="single" w:sz="4" w:space="0" w:color="5A5A5A"/>
              <w:right w:val="single" w:sz="4" w:space="0" w:color="BFBFBF" w:themeColor="background1" w:themeShade="BF"/>
            </w:tcBorders>
            <w:shd w:val="clear" w:color="auto" w:fill="auto"/>
          </w:tcPr>
          <w:p w14:paraId="24E8B2A5" w14:textId="77777777" w:rsidR="00FC6CBB" w:rsidRPr="001236C4" w:rsidRDefault="00FC6CBB" w:rsidP="00FC6CBB">
            <w:pPr>
              <w:pStyle w:val="INDICATORTEXT"/>
              <w:cnfStyle w:val="000000000000" w:firstRow="0" w:lastRow="0" w:firstColumn="0" w:lastColumn="0" w:oddVBand="0" w:evenVBand="0" w:oddHBand="0" w:evenHBand="0" w:firstRowFirstColumn="0" w:firstRowLastColumn="0" w:lastRowFirstColumn="0" w:lastRowLastColumn="0"/>
            </w:pPr>
            <w:r w:rsidRPr="001236C4">
              <w:sym w:font="Wingdings" w:char="F06D"/>
            </w:r>
            <w:r w:rsidRPr="001236C4">
              <w:t xml:space="preserve"> We include</w:t>
            </w:r>
            <w:r w:rsidR="002D4228">
              <w:t>d</w:t>
            </w:r>
            <w:r w:rsidRPr="001236C4">
              <w:t xml:space="preserve"> ESG issues in pre-exit information</w:t>
            </w:r>
            <w:r w:rsidR="00BF6975">
              <w:t>.</w:t>
            </w:r>
          </w:p>
          <w:p w14:paraId="0E1A3CCF" w14:textId="77777777" w:rsidR="00FC6CBB" w:rsidRDefault="00FC6CBB" w:rsidP="00FC6CBB">
            <w:pPr>
              <w:pStyle w:val="INDICATORTEXT"/>
              <w:cnfStyle w:val="000000000000" w:firstRow="0" w:lastRow="0" w:firstColumn="0" w:lastColumn="0" w:oddVBand="0" w:evenVBand="0" w:oddHBand="0" w:evenHBand="0" w:firstRowFirstColumn="0" w:firstRowLastColumn="0" w:lastRowFirstColumn="0" w:lastRowLastColumn="0"/>
            </w:pPr>
            <w:r w:rsidRPr="001236C4">
              <w:sym w:font="Wingdings" w:char="F06D"/>
            </w:r>
            <w:r w:rsidRPr="001236C4">
              <w:t xml:space="preserve"> We d</w:t>
            </w:r>
            <w:r w:rsidR="002D4228">
              <w:t>id</w:t>
            </w:r>
            <w:r w:rsidRPr="001236C4">
              <w:t xml:space="preserve"> not include ESG issues in pre-exit information</w:t>
            </w:r>
            <w:r w:rsidR="00BF6975">
              <w:t>.</w:t>
            </w:r>
          </w:p>
          <w:p w14:paraId="1F9B9503" w14:textId="77777777" w:rsidR="002D4228" w:rsidRPr="00680D45" w:rsidRDefault="002D4228" w:rsidP="00FC6CBB">
            <w:pPr>
              <w:pStyle w:val="INDICATORTEXT"/>
              <w:cnfStyle w:val="000000000000" w:firstRow="0" w:lastRow="0" w:firstColumn="0" w:lastColumn="0" w:oddVBand="0" w:evenVBand="0" w:oddHBand="0" w:evenHBand="0" w:firstRowFirstColumn="0" w:firstRowLastColumn="0" w:lastRowFirstColumn="0" w:lastRowLastColumn="0"/>
            </w:pPr>
            <w:r w:rsidRPr="001236C4">
              <w:sym w:font="Wingdings" w:char="F06D"/>
            </w:r>
            <w:r>
              <w:t xml:space="preserve"> N/A, we did not have any exits in the reporting year</w:t>
            </w:r>
            <w:r w:rsidR="00BF6975">
              <w:t>.</w:t>
            </w:r>
          </w:p>
        </w:tc>
      </w:tr>
      <w:tr w:rsidR="00FC6CBB" w14:paraId="49C4A160" w14:textId="77777777" w:rsidTr="008F76C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left w:val="single" w:sz="4" w:space="0" w:color="BFBFBF" w:themeColor="background1" w:themeShade="BF"/>
            </w:tcBorders>
          </w:tcPr>
          <w:p w14:paraId="3DEC9DDF" w14:textId="0D1DB66E" w:rsidR="00FC6CBB" w:rsidRDefault="00FC6CBB" w:rsidP="005D3A75">
            <w:pPr>
              <w:pStyle w:val="INDICATORNUMBER"/>
              <w:rPr>
                <w:rStyle w:val="IntenseEmphasis"/>
                <w:b/>
                <w:bCs w:val="0"/>
                <w:i w:val="0"/>
                <w:iCs w:val="0"/>
                <w:color w:val="595959"/>
              </w:rPr>
            </w:pPr>
            <w:r>
              <w:rPr>
                <w:rStyle w:val="IntenseEmphasis"/>
                <w:b/>
                <w:bCs w:val="0"/>
                <w:i w:val="0"/>
                <w:iCs w:val="0"/>
                <w:color w:val="595959"/>
              </w:rPr>
              <w:t>PE 1</w:t>
            </w:r>
            <w:r w:rsidR="00314237">
              <w:rPr>
                <w:rStyle w:val="IntenseEmphasis"/>
                <w:b/>
                <w:bCs w:val="0"/>
                <w:i w:val="0"/>
                <w:iCs w:val="0"/>
                <w:color w:val="595959"/>
              </w:rPr>
              <w:t>5</w:t>
            </w:r>
            <w:r>
              <w:rPr>
                <w:rStyle w:val="IntenseEmphasis"/>
                <w:b/>
                <w:bCs w:val="0"/>
                <w:i w:val="0"/>
                <w:iCs w:val="0"/>
                <w:color w:val="595959"/>
              </w:rPr>
              <w:t>.2</w:t>
            </w:r>
          </w:p>
        </w:tc>
        <w:tc>
          <w:tcPr>
            <w:tcW w:w="8090" w:type="dxa"/>
            <w:tcBorders>
              <w:top w:val="single" w:sz="4" w:space="0" w:color="5A5A5A"/>
              <w:right w:val="single" w:sz="4" w:space="0" w:color="BFBFBF" w:themeColor="background1" w:themeShade="BF"/>
            </w:tcBorders>
            <w:shd w:val="clear" w:color="auto" w:fill="F2F2F2" w:themeFill="background1" w:themeFillShade="F2"/>
          </w:tcPr>
          <w:p w14:paraId="3971472F" w14:textId="77777777" w:rsidR="00FC6CBB" w:rsidRPr="00FC6CBB" w:rsidRDefault="00FC6CBB" w:rsidP="005D3A75">
            <w:pPr>
              <w:pStyle w:val="INDICATORTEXT"/>
              <w:cnfStyle w:val="000000100000" w:firstRow="0" w:lastRow="0" w:firstColumn="0" w:lastColumn="0" w:oddVBand="0" w:evenVBand="0" w:oddHBand="1" w:evenHBand="0" w:firstRowFirstColumn="0" w:firstRowLastColumn="0" w:lastRowFirstColumn="0" w:lastRowLastColumn="0"/>
            </w:pPr>
            <w:r w:rsidRPr="00FC6CBB">
              <w:t>Apart from disclosure, describe how your organisation considers ESG issues at exit.</w:t>
            </w:r>
          </w:p>
        </w:tc>
      </w:tr>
      <w:tr w:rsidR="00FC6CBB" w14:paraId="667CB3D5" w14:textId="77777777" w:rsidTr="008F76C1">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tcBorders>
          </w:tcPr>
          <w:p w14:paraId="176FCEC6" w14:textId="77777777" w:rsidR="00FC6CBB" w:rsidRDefault="00FC6CBB" w:rsidP="005D3A75">
            <w:pPr>
              <w:pStyle w:val="INDICATORNUMBER"/>
              <w:rPr>
                <w:rStyle w:val="IntenseEmphasis"/>
                <w:b/>
                <w:bCs w:val="0"/>
                <w:i w:val="0"/>
                <w:iCs w:val="0"/>
                <w:color w:val="595959"/>
              </w:rPr>
            </w:pPr>
          </w:p>
        </w:tc>
        <w:tc>
          <w:tcPr>
            <w:tcW w:w="8090" w:type="dxa"/>
            <w:tcBorders>
              <w:top w:val="nil"/>
              <w:bottom w:val="single" w:sz="4" w:space="0" w:color="BFBFBF" w:themeColor="background1" w:themeShade="BF"/>
              <w:right w:val="single" w:sz="4" w:space="0" w:color="BFBFBF" w:themeColor="background1" w:themeShade="BF"/>
            </w:tcBorders>
            <w:shd w:val="clear" w:color="auto" w:fill="auto"/>
          </w:tcPr>
          <w:p w14:paraId="375C2ED0" w14:textId="77777777" w:rsidR="00FC6CBB" w:rsidRDefault="00FC6CBB" w:rsidP="005D3A75">
            <w:pPr>
              <w:pStyle w:val="INDICATORTEXT"/>
              <w:cnfStyle w:val="000000000000" w:firstRow="0" w:lastRow="0" w:firstColumn="0" w:lastColumn="0" w:oddVBand="0" w:evenVBand="0" w:oddHBand="0" w:evenHBand="0" w:firstRowFirstColumn="0" w:firstRowLastColumn="0" w:lastRowFirstColumn="0" w:lastRowLastColumn="0"/>
            </w:pPr>
          </w:p>
        </w:tc>
      </w:tr>
    </w:tbl>
    <w:p w14:paraId="55511C9F" w14:textId="77777777" w:rsidR="006817D6" w:rsidRDefault="006817D6" w:rsidP="0000653A">
      <w:pPr>
        <w:pStyle w:val="INDICATORNUMBER"/>
      </w:pPr>
    </w:p>
    <w:tbl>
      <w:tblPr>
        <w:tblStyle w:val="SubSectionMISCTableVOLUNTARY"/>
        <w:tblW w:w="9214" w:type="dxa"/>
        <w:tblInd w:w="5" w:type="dxa"/>
        <w:tblLook w:val="06A0" w:firstRow="1" w:lastRow="0" w:firstColumn="1" w:lastColumn="0" w:noHBand="1" w:noVBand="1"/>
      </w:tblPr>
      <w:tblGrid>
        <w:gridCol w:w="1124"/>
        <w:gridCol w:w="3828"/>
        <w:gridCol w:w="1942"/>
        <w:gridCol w:w="2320"/>
      </w:tblGrid>
      <w:tr w:rsidR="00EB5190" w14:paraId="3A94CF77"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tcBorders>
            <w:shd w:val="clear" w:color="auto" w:fill="606060"/>
          </w:tcPr>
          <w:p w14:paraId="23C3DE9F" w14:textId="47EC48B7" w:rsidR="00EB5190" w:rsidRPr="00191BC1" w:rsidRDefault="00EB5190"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1</w:t>
            </w:r>
            <w:r w:rsidR="00314237">
              <w:rPr>
                <w:rStyle w:val="IntenseEmphasis"/>
                <w:b w:val="0"/>
                <w:i w:val="0"/>
                <w:color w:val="FFFFFF" w:themeColor="background1"/>
                <w:sz w:val="20"/>
                <w:szCs w:val="20"/>
              </w:rPr>
              <w:t>5</w:t>
            </w:r>
          </w:p>
        </w:tc>
        <w:tc>
          <w:tcPr>
            <w:tcW w:w="8090" w:type="dxa"/>
            <w:gridSpan w:val="3"/>
            <w:tcBorders>
              <w:top w:val="single" w:sz="4" w:space="0" w:color="BFBFBF" w:themeColor="background1" w:themeShade="BF"/>
              <w:right w:val="single" w:sz="4" w:space="0" w:color="BFBFBF" w:themeColor="background1" w:themeShade="BF"/>
            </w:tcBorders>
          </w:tcPr>
          <w:p w14:paraId="2C4051F4" w14:textId="77777777" w:rsidR="00EB5190" w:rsidRPr="00191BC1" w:rsidRDefault="00EB5190"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EB5190" w:rsidRPr="00CF025D" w14:paraId="46367260"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BFBFBF" w:themeColor="background1" w:themeShade="BF"/>
              <w:bottom w:val="single" w:sz="4" w:space="0" w:color="A6A6A6" w:themeColor="background1" w:themeShade="A6"/>
            </w:tcBorders>
          </w:tcPr>
          <w:p w14:paraId="79E7C931" w14:textId="4EAE7B82" w:rsidR="00EB5190" w:rsidRPr="000D72DF" w:rsidRDefault="00EB5190" w:rsidP="005D3A75">
            <w:pPr>
              <w:pStyle w:val="INDICATORNUMBER"/>
              <w:rPr>
                <w:rStyle w:val="IntenseEmphasis"/>
                <w:b/>
                <w:bCs w:val="0"/>
                <w:i w:val="0"/>
                <w:iCs w:val="0"/>
              </w:rPr>
            </w:pPr>
            <w:r>
              <w:rPr>
                <w:rStyle w:val="IntenseEmphasis"/>
                <w:b/>
                <w:bCs w:val="0"/>
                <w:i w:val="0"/>
                <w:iCs w:val="0"/>
                <w:color w:val="595959"/>
              </w:rPr>
              <w:t>PE 1</w:t>
            </w:r>
            <w:r w:rsidR="00314237">
              <w:rPr>
                <w:rStyle w:val="IntenseEmphasis"/>
                <w:b/>
                <w:bCs w:val="0"/>
                <w:i w:val="0"/>
                <w:iCs w:val="0"/>
                <w:color w:val="595959"/>
              </w:rPr>
              <w:t>5</w:t>
            </w:r>
          </w:p>
        </w:tc>
        <w:tc>
          <w:tcPr>
            <w:tcW w:w="8090" w:type="dxa"/>
            <w:gridSpan w:val="3"/>
            <w:tcBorders>
              <w:top w:val="single" w:sz="4" w:space="0" w:color="595959"/>
              <w:bottom w:val="single" w:sz="4" w:space="0" w:color="A6A6A6" w:themeColor="background1" w:themeShade="A6"/>
              <w:right w:val="single" w:sz="4" w:space="0" w:color="BFBFBF" w:themeColor="background1" w:themeShade="BF"/>
            </w:tcBorders>
          </w:tcPr>
          <w:p w14:paraId="4C1E4926" w14:textId="77777777" w:rsidR="00EB5190" w:rsidRDefault="00EB5190" w:rsidP="00090968">
            <w:pPr>
              <w:pStyle w:val="INDICATORTEXT"/>
              <w:cnfStyle w:val="000000000000" w:firstRow="0" w:lastRow="0" w:firstColumn="0" w:lastColumn="0" w:oddVBand="0" w:evenVBand="0" w:oddHBand="0" w:evenHBand="0" w:firstRowFirstColumn="0" w:firstRowLastColumn="0" w:lastRowFirstColumn="0" w:lastRowLastColumn="0"/>
              <w:rPr>
                <w:szCs w:val="18"/>
              </w:rPr>
            </w:pPr>
            <w:r w:rsidRPr="00EB5190">
              <w:rPr>
                <w:szCs w:val="18"/>
              </w:rPr>
              <w:t>This indicator aims to capture whether portfolio companies’ E</w:t>
            </w:r>
            <w:r w:rsidR="00090968">
              <w:rPr>
                <w:szCs w:val="18"/>
              </w:rPr>
              <w:t>SG performance during ownership, based on what is considered relevant</w:t>
            </w:r>
            <w:r w:rsidR="00816A52">
              <w:rPr>
                <w:szCs w:val="18"/>
              </w:rPr>
              <w:t xml:space="preserve"> </w:t>
            </w:r>
            <w:r w:rsidRPr="00EB5190">
              <w:rPr>
                <w:szCs w:val="18"/>
              </w:rPr>
              <w:t>is disclosed</w:t>
            </w:r>
            <w:r w:rsidR="00816A52">
              <w:rPr>
                <w:szCs w:val="18"/>
              </w:rPr>
              <w:t xml:space="preserve"> </w:t>
            </w:r>
            <w:r w:rsidRPr="00EB5190">
              <w:rPr>
                <w:szCs w:val="18"/>
              </w:rPr>
              <w:t>to potential buyers.</w:t>
            </w:r>
            <w:r w:rsidR="00816A52">
              <w:rPr>
                <w:szCs w:val="18"/>
              </w:rPr>
              <w:t xml:space="preserve"> </w:t>
            </w:r>
            <w:r w:rsidR="00480A81" w:rsidRPr="00480A81">
              <w:rPr>
                <w:szCs w:val="18"/>
              </w:rPr>
              <w:t xml:space="preserve">Determine the proportion by </w:t>
            </w:r>
            <w:r w:rsidR="00283CD5">
              <w:rPr>
                <w:szCs w:val="18"/>
              </w:rPr>
              <w:t xml:space="preserve">the </w:t>
            </w:r>
            <w:r w:rsidR="00480A81" w:rsidRPr="00480A81">
              <w:rPr>
                <w:szCs w:val="18"/>
              </w:rPr>
              <w:t xml:space="preserve">number of all </w:t>
            </w:r>
            <w:r w:rsidR="0024503F">
              <w:rPr>
                <w:szCs w:val="18"/>
              </w:rPr>
              <w:t xml:space="preserve">ongoing and finalised </w:t>
            </w:r>
            <w:r w:rsidR="00480A81">
              <w:rPr>
                <w:szCs w:val="18"/>
              </w:rPr>
              <w:t>exits in the reporting year</w:t>
            </w:r>
            <w:r w:rsidR="00480A81" w:rsidRPr="00480A81">
              <w:rPr>
                <w:szCs w:val="18"/>
              </w:rPr>
              <w:t>.</w:t>
            </w:r>
          </w:p>
          <w:p w14:paraId="40E90375" w14:textId="605802B2" w:rsidR="00DE582C" w:rsidRPr="00CF025D" w:rsidRDefault="00DE582C" w:rsidP="0009096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 xml:space="preserve">This indicator overlaps with </w:t>
            </w:r>
            <w:hyperlink r:id="rId57" w:history="1">
              <w:r w:rsidRPr="00ED27B5">
                <w:rPr>
                  <w:rStyle w:val="Hyperlink"/>
                  <w:rFonts w:cs="Arial"/>
                </w:rPr>
                <w:t>Question 3.6 in the LP RI DDQ</w:t>
              </w:r>
            </w:hyperlink>
            <w:r>
              <w:t>. Refer to the document for guidance and case studies.</w:t>
            </w:r>
          </w:p>
        </w:tc>
      </w:tr>
      <w:tr w:rsidR="00EB5190" w:rsidRPr="00CF025D" w14:paraId="18B28C95"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31CEA2AB" w14:textId="16C4FAB4" w:rsidR="00EB5190" w:rsidRDefault="00EB5190" w:rsidP="005D3A75">
            <w:pPr>
              <w:pStyle w:val="INDICATORNUMBER"/>
              <w:rPr>
                <w:rStyle w:val="IntenseEmphasis"/>
                <w:b/>
                <w:bCs w:val="0"/>
                <w:i w:val="0"/>
                <w:iCs w:val="0"/>
                <w:color w:val="595959"/>
              </w:rPr>
            </w:pPr>
            <w:r>
              <w:rPr>
                <w:rStyle w:val="IntenseEmphasis"/>
                <w:b/>
                <w:bCs w:val="0"/>
                <w:i w:val="0"/>
                <w:iCs w:val="0"/>
                <w:color w:val="595959"/>
              </w:rPr>
              <w:t>PE 1</w:t>
            </w:r>
            <w:r w:rsidR="00314237">
              <w:rPr>
                <w:rStyle w:val="IntenseEmphasis"/>
                <w:b/>
                <w:bCs w:val="0"/>
                <w:i w:val="0"/>
                <w:iCs w:val="0"/>
                <w:color w:val="595959"/>
              </w:rPr>
              <w:t>5</w:t>
            </w:r>
            <w:r>
              <w:rPr>
                <w:rStyle w:val="IntenseEmphasis"/>
                <w:b/>
                <w:bCs w:val="0"/>
                <w:i w:val="0"/>
                <w:iCs w:val="0"/>
                <w:color w:val="595959"/>
              </w:rPr>
              <w:t>.2</w:t>
            </w:r>
          </w:p>
        </w:tc>
        <w:tc>
          <w:tcPr>
            <w:tcW w:w="8090" w:type="dxa"/>
            <w:gridSpan w:val="3"/>
            <w:tcBorders>
              <w:top w:val="single" w:sz="4" w:space="0" w:color="A6A6A6" w:themeColor="background1" w:themeShade="A6"/>
              <w:bottom w:val="single" w:sz="4" w:space="0" w:color="A6A6A6" w:themeColor="background1" w:themeShade="A6"/>
              <w:right w:val="single" w:sz="4" w:space="0" w:color="BFBFBF" w:themeColor="background1" w:themeShade="BF"/>
            </w:tcBorders>
          </w:tcPr>
          <w:p w14:paraId="5F435322" w14:textId="77777777" w:rsidR="00EB5190" w:rsidRDefault="00EB5190" w:rsidP="00EB5190">
            <w:pPr>
              <w:pStyle w:val="INDICATORTEXT"/>
              <w:cnfStyle w:val="000000000000" w:firstRow="0" w:lastRow="0" w:firstColumn="0" w:lastColumn="0" w:oddVBand="0" w:evenVBand="0" w:oddHBand="0" w:evenHBand="0" w:firstRowFirstColumn="0" w:firstRowLastColumn="0" w:lastRowFirstColumn="0" w:lastRowLastColumn="0"/>
              <w:rPr>
                <w:szCs w:val="18"/>
              </w:rPr>
            </w:pPr>
            <w:r w:rsidRPr="00EB5190">
              <w:rPr>
                <w:szCs w:val="18"/>
              </w:rPr>
              <w:t>You may include a discussion of how you c</w:t>
            </w:r>
            <w:r>
              <w:rPr>
                <w:szCs w:val="18"/>
              </w:rPr>
              <w:t>onsider ESG issues at exit</w:t>
            </w:r>
            <w:r w:rsidRPr="00EB5190">
              <w:rPr>
                <w:szCs w:val="18"/>
              </w:rPr>
              <w:t xml:space="preserve">, beyond disclosure to buyers, </w:t>
            </w:r>
            <w:r>
              <w:rPr>
                <w:szCs w:val="18"/>
              </w:rPr>
              <w:t>that for example includes:</w:t>
            </w:r>
          </w:p>
          <w:p w14:paraId="34D93776" w14:textId="77777777" w:rsidR="00EB5190" w:rsidRPr="0002321D" w:rsidRDefault="00283CD5" w:rsidP="00423E3E">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szCs w:val="18"/>
              </w:rPr>
            </w:pPr>
            <w:r>
              <w:rPr>
                <w:szCs w:val="18"/>
              </w:rPr>
              <w:t>d</w:t>
            </w:r>
            <w:r w:rsidRPr="0002321D">
              <w:rPr>
                <w:szCs w:val="18"/>
              </w:rPr>
              <w:t xml:space="preserve">ue </w:t>
            </w:r>
            <w:r w:rsidR="00EB5190" w:rsidRPr="0002321D">
              <w:rPr>
                <w:szCs w:val="18"/>
              </w:rPr>
              <w:t>diligence on potential buyer</w:t>
            </w:r>
            <w:r w:rsidR="00EB5190">
              <w:rPr>
                <w:szCs w:val="18"/>
              </w:rPr>
              <w:t>s (</w:t>
            </w:r>
            <w:r w:rsidR="00B16344">
              <w:rPr>
                <w:szCs w:val="18"/>
              </w:rPr>
              <w:t xml:space="preserve">e.g., </w:t>
            </w:r>
            <w:r w:rsidR="00EB5190" w:rsidRPr="0002321D">
              <w:rPr>
                <w:szCs w:val="18"/>
              </w:rPr>
              <w:t>its ESG track</w:t>
            </w:r>
            <w:r w:rsidR="00816A52">
              <w:rPr>
                <w:szCs w:val="18"/>
              </w:rPr>
              <w:t xml:space="preserve"> </w:t>
            </w:r>
            <w:r w:rsidR="00EB5190" w:rsidRPr="0002321D">
              <w:rPr>
                <w:szCs w:val="18"/>
              </w:rPr>
              <w:t>record, policies and management</w:t>
            </w:r>
            <w:r w:rsidR="00EB5190">
              <w:rPr>
                <w:szCs w:val="18"/>
              </w:rPr>
              <w:t>,</w:t>
            </w:r>
            <w:r w:rsidR="00EB5190" w:rsidRPr="0002321D">
              <w:rPr>
                <w:szCs w:val="18"/>
              </w:rPr>
              <w:t xml:space="preserve"> adherence to international standards and codes covering ESG </w:t>
            </w:r>
            <w:r w:rsidR="00EB5190">
              <w:rPr>
                <w:szCs w:val="18"/>
              </w:rPr>
              <w:t>issue</w:t>
            </w:r>
            <w:r w:rsidR="00EB5190" w:rsidRPr="0002321D">
              <w:rPr>
                <w:szCs w:val="18"/>
              </w:rPr>
              <w:t xml:space="preserve">s, </w:t>
            </w:r>
            <w:r w:rsidR="00EB5190">
              <w:rPr>
                <w:szCs w:val="18"/>
              </w:rPr>
              <w:t>legal and</w:t>
            </w:r>
            <w:r w:rsidR="00816A52">
              <w:rPr>
                <w:szCs w:val="18"/>
              </w:rPr>
              <w:t xml:space="preserve"> </w:t>
            </w:r>
            <w:r w:rsidR="00EB5190">
              <w:rPr>
                <w:szCs w:val="18"/>
              </w:rPr>
              <w:t>m</w:t>
            </w:r>
            <w:r w:rsidR="00EB5190" w:rsidRPr="0002321D">
              <w:rPr>
                <w:szCs w:val="18"/>
              </w:rPr>
              <w:t>oney laundering issues</w:t>
            </w:r>
            <w:r w:rsidR="00EB5190">
              <w:rPr>
                <w:szCs w:val="18"/>
              </w:rPr>
              <w:t>)</w:t>
            </w:r>
            <w:r>
              <w:rPr>
                <w:szCs w:val="18"/>
              </w:rPr>
              <w:t>;</w:t>
            </w:r>
          </w:p>
          <w:p w14:paraId="0C318A3A" w14:textId="77777777" w:rsidR="00EB5190" w:rsidRDefault="00283CD5" w:rsidP="00423E3E">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szCs w:val="18"/>
              </w:rPr>
            </w:pPr>
            <w:r>
              <w:rPr>
                <w:szCs w:val="18"/>
              </w:rPr>
              <w:t xml:space="preserve">the </w:t>
            </w:r>
            <w:r w:rsidR="00EB5190">
              <w:rPr>
                <w:szCs w:val="18"/>
              </w:rPr>
              <w:t>i</w:t>
            </w:r>
            <w:r w:rsidR="00EB5190" w:rsidRPr="00D33515">
              <w:rPr>
                <w:szCs w:val="18"/>
              </w:rPr>
              <w:t>ntent of a</w:t>
            </w:r>
            <w:r w:rsidR="00EB5190">
              <w:rPr>
                <w:szCs w:val="18"/>
              </w:rPr>
              <w:t>nd alignment of interests with</w:t>
            </w:r>
            <w:r w:rsidR="00EB5190" w:rsidRPr="00D33515">
              <w:rPr>
                <w:szCs w:val="18"/>
              </w:rPr>
              <w:t xml:space="preserve"> potential buyer</w:t>
            </w:r>
            <w:r w:rsidR="00EB5190">
              <w:rPr>
                <w:szCs w:val="18"/>
              </w:rPr>
              <w:t>s (</w:t>
            </w:r>
            <w:r w:rsidR="00B16344">
              <w:rPr>
                <w:szCs w:val="18"/>
              </w:rPr>
              <w:t xml:space="preserve">e.g., </w:t>
            </w:r>
            <w:r w:rsidR="00EB5190">
              <w:rPr>
                <w:szCs w:val="18"/>
              </w:rPr>
              <w:t>whether a buyer will change the ESG strategy  of the portfolio company)</w:t>
            </w:r>
            <w:r>
              <w:rPr>
                <w:szCs w:val="18"/>
              </w:rPr>
              <w:t>;</w:t>
            </w:r>
          </w:p>
          <w:p w14:paraId="63909D2C" w14:textId="77777777" w:rsidR="00EB5190" w:rsidRDefault="00283CD5" w:rsidP="00423E3E">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szCs w:val="18"/>
              </w:rPr>
            </w:pPr>
            <w:r>
              <w:rPr>
                <w:szCs w:val="18"/>
              </w:rPr>
              <w:t xml:space="preserve">analysis </w:t>
            </w:r>
            <w:r w:rsidR="00EB5190">
              <w:rPr>
                <w:szCs w:val="18"/>
              </w:rPr>
              <w:t>of p</w:t>
            </w:r>
            <w:r w:rsidR="00EB5190" w:rsidRPr="00D33515">
              <w:rPr>
                <w:szCs w:val="18"/>
              </w:rPr>
              <w:t xml:space="preserve">otential conflicts of interest </w:t>
            </w:r>
            <w:r w:rsidR="00EB5190">
              <w:rPr>
                <w:szCs w:val="18"/>
              </w:rPr>
              <w:t>at exit</w:t>
            </w:r>
            <w:r>
              <w:rPr>
                <w:szCs w:val="18"/>
              </w:rPr>
              <w:t>;</w:t>
            </w:r>
          </w:p>
          <w:p w14:paraId="3DEA937A" w14:textId="77777777" w:rsidR="00EB5190" w:rsidRDefault="00283CD5" w:rsidP="00423E3E">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szCs w:val="18"/>
              </w:rPr>
            </w:pPr>
            <w:r>
              <w:rPr>
                <w:szCs w:val="18"/>
              </w:rPr>
              <w:t xml:space="preserve">assessment </w:t>
            </w:r>
            <w:r w:rsidR="00EB5190">
              <w:rPr>
                <w:szCs w:val="18"/>
              </w:rPr>
              <w:t>of the i</w:t>
            </w:r>
            <w:r w:rsidR="00EB5190" w:rsidRPr="00D33515">
              <w:rPr>
                <w:szCs w:val="18"/>
              </w:rPr>
              <w:t xml:space="preserve">mpact on employees, local communities and </w:t>
            </w:r>
            <w:r w:rsidR="00EB5190">
              <w:rPr>
                <w:szCs w:val="18"/>
              </w:rPr>
              <w:t>local environment</w:t>
            </w:r>
            <w:r w:rsidR="00816A52">
              <w:rPr>
                <w:szCs w:val="18"/>
              </w:rPr>
              <w:t xml:space="preserve"> </w:t>
            </w:r>
            <w:r w:rsidR="00EB5190">
              <w:rPr>
                <w:szCs w:val="18"/>
              </w:rPr>
              <w:t>of the exit</w:t>
            </w:r>
            <w:r>
              <w:rPr>
                <w:szCs w:val="18"/>
              </w:rPr>
              <w:t>; and/or</w:t>
            </w:r>
          </w:p>
          <w:p w14:paraId="6B2877C6" w14:textId="77777777" w:rsidR="00EB5190" w:rsidRPr="00954368" w:rsidRDefault="00283CD5" w:rsidP="00423E3E">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szCs w:val="18"/>
              </w:rPr>
            </w:pPr>
            <w:r>
              <w:rPr>
                <w:szCs w:val="18"/>
              </w:rPr>
              <w:t xml:space="preserve">the </w:t>
            </w:r>
            <w:r w:rsidR="00EB5190" w:rsidRPr="00954368">
              <w:rPr>
                <w:szCs w:val="18"/>
              </w:rPr>
              <w:t xml:space="preserve">transparency of </w:t>
            </w:r>
            <w:r w:rsidR="00EB5190">
              <w:rPr>
                <w:szCs w:val="18"/>
              </w:rPr>
              <w:t xml:space="preserve">the </w:t>
            </w:r>
            <w:r w:rsidR="00EB5190" w:rsidRPr="00954368">
              <w:rPr>
                <w:szCs w:val="18"/>
              </w:rPr>
              <w:t>deal structure</w:t>
            </w:r>
            <w:r w:rsidR="00EB5190" w:rsidRPr="00EB5190">
              <w:rPr>
                <w:szCs w:val="18"/>
              </w:rPr>
              <w:t xml:space="preserve"> and </w:t>
            </w:r>
            <w:r w:rsidR="00EB5190" w:rsidRPr="00954368">
              <w:rPr>
                <w:szCs w:val="18"/>
              </w:rPr>
              <w:t>reputation</w:t>
            </w:r>
            <w:r w:rsidR="00EB5190">
              <w:rPr>
                <w:szCs w:val="18"/>
              </w:rPr>
              <w:t>al</w:t>
            </w:r>
            <w:r w:rsidR="00EB5190" w:rsidRPr="00954368">
              <w:rPr>
                <w:szCs w:val="18"/>
              </w:rPr>
              <w:t xml:space="preserve"> risk</w:t>
            </w:r>
            <w:r w:rsidR="00EB5190">
              <w:rPr>
                <w:szCs w:val="18"/>
              </w:rPr>
              <w:t xml:space="preserve"> (</w:t>
            </w:r>
            <w:r w:rsidR="00B16344">
              <w:rPr>
                <w:szCs w:val="18"/>
              </w:rPr>
              <w:t xml:space="preserve">e.g., </w:t>
            </w:r>
            <w:r w:rsidR="00EB5190" w:rsidRPr="00954368">
              <w:rPr>
                <w:szCs w:val="18"/>
              </w:rPr>
              <w:t>the exit</w:t>
            </w:r>
            <w:r w:rsidR="00EB5190">
              <w:rPr>
                <w:szCs w:val="18"/>
              </w:rPr>
              <w:t xml:space="preserve"> will trigger media attention)</w:t>
            </w:r>
            <w:r>
              <w:rPr>
                <w:szCs w:val="18"/>
              </w:rPr>
              <w:t>.</w:t>
            </w:r>
          </w:p>
          <w:p w14:paraId="0A87D993" w14:textId="77777777" w:rsidR="00EB5190" w:rsidRDefault="00EB5190" w:rsidP="00780536">
            <w:pPr>
              <w:pStyle w:val="INDICATORTEXT"/>
              <w:cnfStyle w:val="000000000000" w:firstRow="0" w:lastRow="0" w:firstColumn="0" w:lastColumn="0" w:oddVBand="0" w:evenVBand="0" w:oddHBand="0" w:evenHBand="0" w:firstRowFirstColumn="0" w:firstRowLastColumn="0" w:lastRowFirstColumn="0" w:lastRowLastColumn="0"/>
              <w:rPr>
                <w:szCs w:val="18"/>
              </w:rPr>
            </w:pPr>
            <w:r w:rsidRPr="0002321D">
              <w:rPr>
                <w:szCs w:val="18"/>
              </w:rPr>
              <w:t xml:space="preserve">You </w:t>
            </w:r>
            <w:r>
              <w:rPr>
                <w:szCs w:val="18"/>
              </w:rPr>
              <w:t>may</w:t>
            </w:r>
            <w:r w:rsidRPr="0002321D">
              <w:rPr>
                <w:szCs w:val="18"/>
              </w:rPr>
              <w:t xml:space="preserve"> also comment on w</w:t>
            </w:r>
            <w:r w:rsidRPr="00EB5190">
              <w:rPr>
                <w:szCs w:val="18"/>
              </w:rPr>
              <w:t>hether ESG considerations at exit are determined by the mandate and who, internally and externally, is involved with ESG issues when exiting investments.</w:t>
            </w:r>
          </w:p>
        </w:tc>
      </w:tr>
      <w:tr w:rsidR="00EB5190" w:rsidRPr="00CF025D" w14:paraId="58056E58" w14:textId="77777777" w:rsidTr="008F76C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tcPr>
          <w:p w14:paraId="14C8021A" w14:textId="77777777" w:rsidR="00EB5190" w:rsidRPr="00EB5190" w:rsidRDefault="00EB5190" w:rsidP="00EB5190">
            <w:pPr>
              <w:pStyle w:val="INDICATORNUMBER"/>
              <w:rPr>
                <w:b w:val="0"/>
                <w:i/>
              </w:rPr>
            </w:pPr>
            <w:r w:rsidRPr="00EB5190">
              <w:rPr>
                <w:rStyle w:val="IntenseEmphasis"/>
                <w:b/>
                <w:i w:val="0"/>
                <w:color w:val="595959"/>
              </w:rPr>
              <w:t>ASSESSMENT</w:t>
            </w:r>
          </w:p>
        </w:tc>
      </w:tr>
      <w:tr w:rsidR="00EB5190" w:rsidRPr="00CF025D" w14:paraId="0E7DDE6E"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nil"/>
            </w:tcBorders>
          </w:tcPr>
          <w:p w14:paraId="63670A12" w14:textId="1DD28204" w:rsidR="00EB5190" w:rsidRDefault="00EB5190" w:rsidP="005D3A75">
            <w:pPr>
              <w:pStyle w:val="INDICATORNUMBER"/>
              <w:rPr>
                <w:rStyle w:val="IntenseEmphasis"/>
                <w:b/>
                <w:bCs w:val="0"/>
                <w:i w:val="0"/>
                <w:iCs w:val="0"/>
                <w:color w:val="595959"/>
              </w:rPr>
            </w:pPr>
            <w:r>
              <w:rPr>
                <w:rStyle w:val="IntenseEmphasis"/>
                <w:b/>
                <w:bCs w:val="0"/>
                <w:i w:val="0"/>
                <w:iCs w:val="0"/>
                <w:color w:val="595959"/>
              </w:rPr>
              <w:t>PE 1</w:t>
            </w:r>
            <w:r w:rsidR="00314237">
              <w:rPr>
                <w:rStyle w:val="IntenseEmphasis"/>
                <w:b/>
                <w:bCs w:val="0"/>
                <w:i w:val="0"/>
                <w:iCs w:val="0"/>
                <w:color w:val="595959"/>
              </w:rPr>
              <w:t>5</w:t>
            </w:r>
          </w:p>
        </w:tc>
        <w:tc>
          <w:tcPr>
            <w:tcW w:w="8090" w:type="dxa"/>
            <w:gridSpan w:val="3"/>
            <w:tcBorders>
              <w:top w:val="single" w:sz="4" w:space="0" w:color="A6A6A6" w:themeColor="background1" w:themeShade="A6"/>
              <w:bottom w:val="single" w:sz="4" w:space="0" w:color="A6A6A6" w:themeColor="background1" w:themeShade="A6"/>
              <w:right w:val="single" w:sz="4" w:space="0" w:color="BFBFBF" w:themeColor="background1" w:themeShade="BF"/>
            </w:tcBorders>
          </w:tcPr>
          <w:p w14:paraId="02FA4828" w14:textId="77777777" w:rsidR="00EB5190" w:rsidRPr="00EB5190" w:rsidRDefault="00EB5190" w:rsidP="00EB5190">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EB5190">
              <w:rPr>
                <w:szCs w:val="18"/>
              </w:rPr>
              <w:sym w:font="Wingdings" w:char="F0AB"/>
            </w:r>
          </w:p>
          <w:p w14:paraId="56AEE46C" w14:textId="2FD296E4" w:rsidR="00EB5190" w:rsidRPr="00CB5ACD" w:rsidRDefault="00EB5190" w:rsidP="00167AEC">
            <w:pPr>
              <w:pStyle w:val="INDICATORTEXT"/>
              <w:cnfStyle w:val="000000000000" w:firstRow="0" w:lastRow="0" w:firstColumn="0" w:lastColumn="0" w:oddVBand="0" w:evenVBand="0" w:oddHBand="0" w:evenHBand="0" w:firstRowFirstColumn="0" w:firstRowLastColumn="0" w:lastRowFirstColumn="0" w:lastRowLastColumn="0"/>
              <w:rPr>
                <w:szCs w:val="18"/>
              </w:rPr>
            </w:pPr>
            <w:r w:rsidRPr="00437EED">
              <w:rPr>
                <w:szCs w:val="18"/>
              </w:rPr>
              <w:t>Th</w:t>
            </w:r>
            <w:r>
              <w:rPr>
                <w:szCs w:val="18"/>
              </w:rPr>
              <w:t xml:space="preserve">e assessment of this indicator is based on your response to </w:t>
            </w:r>
            <w:r w:rsidR="00167AEC">
              <w:rPr>
                <w:szCs w:val="18"/>
              </w:rPr>
              <w:t>[</w:t>
            </w:r>
            <w:r>
              <w:rPr>
                <w:szCs w:val="18"/>
              </w:rPr>
              <w:t>1</w:t>
            </w:r>
            <w:r w:rsidR="00314237">
              <w:rPr>
                <w:szCs w:val="18"/>
              </w:rPr>
              <w:t>5</w:t>
            </w:r>
            <w:r>
              <w:rPr>
                <w:szCs w:val="18"/>
              </w:rPr>
              <w:t>.1</w:t>
            </w:r>
            <w:r w:rsidR="00167AEC">
              <w:rPr>
                <w:szCs w:val="18"/>
              </w:rPr>
              <w:t>]</w:t>
            </w:r>
            <w:r>
              <w:rPr>
                <w:szCs w:val="18"/>
              </w:rPr>
              <w:t>.</w:t>
            </w:r>
          </w:p>
        </w:tc>
      </w:tr>
      <w:tr w:rsidR="001E4C57" w:rsidRPr="00CF025D" w14:paraId="7164D01E"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52E9122D" w14:textId="77777777" w:rsidR="001E4C57" w:rsidRDefault="001E4C57" w:rsidP="001E4C57">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595959"/>
              <w:right w:val="single" w:sz="4" w:space="0" w:color="BFBFBF" w:themeColor="background1" w:themeShade="BF"/>
            </w:tcBorders>
          </w:tcPr>
          <w:p w14:paraId="526B172C" w14:textId="401DFB69"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1E4C57" w:rsidRPr="00CF025D" w14:paraId="0D4F32BC"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0E402044" w14:textId="77777777" w:rsidR="001E4C57" w:rsidRDefault="001E4C57" w:rsidP="001E4C57">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595959"/>
            </w:tcBorders>
          </w:tcPr>
          <w:p w14:paraId="4D228501" w14:textId="3259FB50" w:rsidR="001E4C57" w:rsidRPr="00FA40BC"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585F7C">
              <w:rPr>
                <w:rFonts w:eastAsia="Calibri"/>
                <w:b/>
                <w:szCs w:val="18"/>
              </w:rPr>
              <w:t>Selected response</w:t>
            </w:r>
          </w:p>
        </w:tc>
        <w:tc>
          <w:tcPr>
            <w:tcW w:w="1942" w:type="dxa"/>
            <w:tcBorders>
              <w:top w:val="single" w:sz="4" w:space="0" w:color="A6A6A6" w:themeColor="background1" w:themeShade="A6"/>
              <w:bottom w:val="single" w:sz="4" w:space="0" w:color="595959"/>
            </w:tcBorders>
          </w:tcPr>
          <w:p w14:paraId="405548F6" w14:textId="410AFB90"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szCs w:val="18"/>
              </w:rPr>
            </w:pPr>
            <w:r w:rsidRPr="00585F7C">
              <w:rPr>
                <w:rFonts w:eastAsia="Calibri"/>
                <w:b/>
                <w:kern w:val="24"/>
                <w:szCs w:val="28"/>
              </w:rPr>
              <w:t>Level score</w:t>
            </w:r>
          </w:p>
        </w:tc>
        <w:tc>
          <w:tcPr>
            <w:tcW w:w="2320" w:type="dxa"/>
            <w:tcBorders>
              <w:top w:val="single" w:sz="4" w:space="0" w:color="A6A6A6" w:themeColor="background1" w:themeShade="A6"/>
              <w:bottom w:val="single" w:sz="4" w:space="0" w:color="595959"/>
              <w:right w:val="single" w:sz="4" w:space="0" w:color="BFBFBF" w:themeColor="background1" w:themeShade="BF"/>
            </w:tcBorders>
          </w:tcPr>
          <w:p w14:paraId="22DCD7CA" w14:textId="5D61926F"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1E4C57" w:rsidRPr="00CF025D" w14:paraId="5A801461"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49F82EDC" w14:textId="77777777" w:rsidR="001E4C57" w:rsidRDefault="001E4C57" w:rsidP="001E4C57">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595959"/>
            </w:tcBorders>
          </w:tcPr>
          <w:p w14:paraId="512A9745" w14:textId="7E9ABF47" w:rsidR="001E4C57" w:rsidRPr="00585F7C"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szCs w:val="18"/>
              </w:rPr>
              <w:t>'N/A, we did not have any exits in the reporting year'</w:t>
            </w:r>
          </w:p>
        </w:tc>
        <w:tc>
          <w:tcPr>
            <w:tcW w:w="1942" w:type="dxa"/>
            <w:tcBorders>
              <w:top w:val="single" w:sz="4" w:space="0" w:color="A6A6A6" w:themeColor="background1" w:themeShade="A6"/>
              <w:bottom w:val="single" w:sz="4" w:space="0" w:color="595959"/>
            </w:tcBorders>
          </w:tcPr>
          <w:p w14:paraId="69FA1ABD" w14:textId="11A8F22B" w:rsidR="001E4C57" w:rsidRPr="00585F7C"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b/>
                <w:kern w:val="24"/>
                <w:szCs w:val="28"/>
              </w:rPr>
            </w:pPr>
            <w:r w:rsidRPr="00EE4ED6">
              <w:rPr>
                <w:rFonts w:eastAsia="Calibri"/>
                <w:szCs w:val="18"/>
              </w:rPr>
              <w:t>N/A</w:t>
            </w:r>
          </w:p>
        </w:tc>
        <w:tc>
          <w:tcPr>
            <w:tcW w:w="2320" w:type="dxa"/>
            <w:tcBorders>
              <w:top w:val="single" w:sz="4" w:space="0" w:color="A6A6A6" w:themeColor="background1" w:themeShade="A6"/>
              <w:bottom w:val="single" w:sz="4" w:space="0" w:color="595959"/>
              <w:right w:val="single" w:sz="4" w:space="0" w:color="BFBFBF" w:themeColor="background1" w:themeShade="BF"/>
            </w:tcBorders>
          </w:tcPr>
          <w:p w14:paraId="3AE0BB59" w14:textId="77777777"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1E4C57" w:rsidRPr="00CF025D" w14:paraId="6D1643BA"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595959"/>
            </w:tcBorders>
          </w:tcPr>
          <w:p w14:paraId="3FE3C254" w14:textId="77777777" w:rsidR="001E4C57" w:rsidRDefault="001E4C57" w:rsidP="001E4C57">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595959"/>
            </w:tcBorders>
          </w:tcPr>
          <w:p w14:paraId="1FA2E902" w14:textId="0A311B5A"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Pr>
                <w:rFonts w:eastAsia="Calibri"/>
                <w:szCs w:val="18"/>
              </w:rPr>
              <w:t>‘</w:t>
            </w:r>
            <w:r w:rsidRPr="00AF3D02">
              <w:rPr>
                <w:rFonts w:eastAsia="Calibri"/>
                <w:szCs w:val="18"/>
              </w:rPr>
              <w:t xml:space="preserve">We do not include ESG </w:t>
            </w:r>
            <w:r>
              <w:rPr>
                <w:rFonts w:eastAsia="Calibri"/>
                <w:szCs w:val="18"/>
              </w:rPr>
              <w:t>issues in exit information’</w:t>
            </w:r>
          </w:p>
        </w:tc>
        <w:tc>
          <w:tcPr>
            <w:tcW w:w="1942" w:type="dxa"/>
            <w:tcBorders>
              <w:top w:val="single" w:sz="4" w:space="0" w:color="A6A6A6" w:themeColor="background1" w:themeShade="A6"/>
              <w:bottom w:val="single" w:sz="4" w:space="0" w:color="595959"/>
            </w:tcBorders>
          </w:tcPr>
          <w:p w14:paraId="47D1B90F" w14:textId="18F30B03" w:rsidR="001E4C57" w:rsidRPr="00EE4ED6"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5A44A6">
              <w:rPr>
                <w:rFonts w:ascii="Calibri" w:eastAsia="Calibri" w:hAnsi="Wingdings" w:cs="Times New Roman"/>
                <w:color w:val="808080"/>
                <w:kern w:val="24"/>
                <w:szCs w:val="28"/>
              </w:rPr>
              <w:sym w:font="Wingdings" w:char="F0A3"/>
            </w:r>
          </w:p>
        </w:tc>
        <w:tc>
          <w:tcPr>
            <w:tcW w:w="2320" w:type="dxa"/>
            <w:tcBorders>
              <w:top w:val="single" w:sz="4" w:space="0" w:color="A6A6A6" w:themeColor="background1" w:themeShade="A6"/>
              <w:bottom w:val="single" w:sz="4" w:space="0" w:color="595959"/>
              <w:right w:val="single" w:sz="4" w:space="0" w:color="BFBFBF" w:themeColor="background1" w:themeShade="BF"/>
            </w:tcBorders>
          </w:tcPr>
          <w:p w14:paraId="53B54B4A" w14:textId="77777777"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1E4C57" w:rsidRPr="00CF025D" w14:paraId="69D34046"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single" w:sz="4" w:space="0" w:color="BFBFBF" w:themeColor="background1" w:themeShade="BF"/>
            </w:tcBorders>
          </w:tcPr>
          <w:p w14:paraId="34BBCBF5" w14:textId="77777777" w:rsidR="001E4C57" w:rsidRDefault="001E4C57" w:rsidP="001E4C57">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BFBFBF" w:themeColor="background1" w:themeShade="BF"/>
            </w:tcBorders>
          </w:tcPr>
          <w:p w14:paraId="238C4BF3" w14:textId="6855A6DA"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Pr>
                <w:rFonts w:eastAsia="Calibri"/>
                <w:szCs w:val="18"/>
              </w:rPr>
              <w:t xml:space="preserve">‘We </w:t>
            </w:r>
            <w:r w:rsidRPr="00AF3D02">
              <w:rPr>
                <w:rFonts w:eastAsia="Calibri"/>
                <w:szCs w:val="18"/>
              </w:rPr>
              <w:t>include</w:t>
            </w:r>
            <w:r>
              <w:rPr>
                <w:rFonts w:eastAsia="Calibri"/>
                <w:szCs w:val="18"/>
              </w:rPr>
              <w:t>d</w:t>
            </w:r>
            <w:r w:rsidRPr="00AF3D02">
              <w:rPr>
                <w:rFonts w:eastAsia="Calibri"/>
                <w:szCs w:val="18"/>
              </w:rPr>
              <w:t xml:space="preserve"> ESG </w:t>
            </w:r>
            <w:r>
              <w:rPr>
                <w:rFonts w:eastAsia="Calibri"/>
                <w:szCs w:val="18"/>
              </w:rPr>
              <w:t>issue</w:t>
            </w:r>
            <w:r w:rsidRPr="00AF3D02">
              <w:rPr>
                <w:rFonts w:eastAsia="Calibri"/>
                <w:szCs w:val="18"/>
              </w:rPr>
              <w:t xml:space="preserve">s in </w:t>
            </w:r>
            <w:r>
              <w:rPr>
                <w:rFonts w:eastAsia="Calibri"/>
                <w:szCs w:val="18"/>
              </w:rPr>
              <w:t>pre-</w:t>
            </w:r>
            <w:r w:rsidRPr="00AF3D02">
              <w:rPr>
                <w:rFonts w:eastAsia="Calibri"/>
                <w:szCs w:val="18"/>
              </w:rPr>
              <w:t xml:space="preserve">exit </w:t>
            </w:r>
            <w:r>
              <w:rPr>
                <w:rFonts w:eastAsia="Calibri"/>
                <w:szCs w:val="18"/>
              </w:rPr>
              <w:t>information’</w:t>
            </w:r>
          </w:p>
        </w:tc>
        <w:tc>
          <w:tcPr>
            <w:tcW w:w="1942" w:type="dxa"/>
            <w:tcBorders>
              <w:top w:val="single" w:sz="4" w:space="0" w:color="A6A6A6" w:themeColor="background1" w:themeShade="A6"/>
              <w:bottom w:val="single" w:sz="4" w:space="0" w:color="BFBFBF" w:themeColor="background1" w:themeShade="BF"/>
            </w:tcBorders>
          </w:tcPr>
          <w:p w14:paraId="584A69DD" w14:textId="38EEE8D7" w:rsidR="001E4C57" w:rsidRPr="005A44A6"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320" w:type="dxa"/>
            <w:tcBorders>
              <w:top w:val="single" w:sz="4" w:space="0" w:color="A6A6A6" w:themeColor="background1" w:themeShade="A6"/>
              <w:bottom w:val="single" w:sz="4" w:space="0" w:color="BFBFBF" w:themeColor="background1" w:themeShade="BF"/>
              <w:right w:val="single" w:sz="4" w:space="0" w:color="BFBFBF" w:themeColor="background1" w:themeShade="BF"/>
            </w:tcBorders>
          </w:tcPr>
          <w:p w14:paraId="39CC3327" w14:textId="77777777"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0DCAC841" w14:textId="77777777" w:rsidR="00EB5190" w:rsidRDefault="00EB5190">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1124"/>
        <w:gridCol w:w="8090"/>
      </w:tblGrid>
      <w:tr w:rsidR="00826664" w14:paraId="78BBC319"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595959" w:themeColor="text1" w:themeTint="A6"/>
            </w:tcBorders>
            <w:shd w:val="clear" w:color="auto" w:fill="595959" w:themeFill="text1" w:themeFillTint="A6"/>
          </w:tcPr>
          <w:p w14:paraId="3771121F" w14:textId="3CF36E96" w:rsidR="00826664" w:rsidRPr="004720C4" w:rsidRDefault="00A233C1" w:rsidP="005D3A75">
            <w:pPr>
              <w:pStyle w:val="SectionIndicatorHeaderText"/>
              <w:rPr>
                <w:rStyle w:val="IntenseEmphasis"/>
                <w:b w:val="0"/>
                <w:bCs w:val="0"/>
                <w:i w:val="0"/>
                <w:iCs w:val="0"/>
                <w:sz w:val="20"/>
                <w:szCs w:val="20"/>
              </w:rPr>
            </w:pPr>
            <w:r>
              <w:rPr>
                <w:rStyle w:val="IntenseEmphasis"/>
                <w:b w:val="0"/>
                <w:i w:val="0"/>
                <w:color w:val="FFFFFF" w:themeColor="background1"/>
                <w:sz w:val="20"/>
                <w:szCs w:val="20"/>
              </w:rPr>
              <w:t>PE 1</w:t>
            </w:r>
            <w:r w:rsidR="00314237">
              <w:rPr>
                <w:rStyle w:val="IntenseEmphasis"/>
                <w:b w:val="0"/>
                <w:i w:val="0"/>
                <w:color w:val="FFFFFF" w:themeColor="background1"/>
                <w:sz w:val="20"/>
                <w:szCs w:val="20"/>
              </w:rPr>
              <w:t>5</w:t>
            </w:r>
          </w:p>
        </w:tc>
        <w:tc>
          <w:tcPr>
            <w:tcW w:w="8090" w:type="dxa"/>
            <w:tcBorders>
              <w:top w:val="single" w:sz="4" w:space="0" w:color="BFBFBF" w:themeColor="background1" w:themeShade="BF"/>
              <w:bottom w:val="single" w:sz="4" w:space="0" w:color="595959" w:themeColor="text1" w:themeTint="A6"/>
              <w:right w:val="single" w:sz="4" w:space="0" w:color="BFBFBF" w:themeColor="background1" w:themeShade="BF"/>
            </w:tcBorders>
            <w:shd w:val="clear" w:color="auto" w:fill="808080" w:themeFill="background1" w:themeFillShade="80"/>
          </w:tcPr>
          <w:p w14:paraId="07D1050F" w14:textId="77777777" w:rsidR="00826664" w:rsidRDefault="0082666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sz w:val="20"/>
                <w:szCs w:val="20"/>
              </w:rPr>
              <w:t>DEFINITIONS</w:t>
            </w:r>
          </w:p>
        </w:tc>
      </w:tr>
      <w:tr w:rsidR="00826664" w:rsidRPr="00CF025D" w14:paraId="56FBA4DE"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BFBFBF" w:themeColor="background1" w:themeShade="BF"/>
              <w:bottom w:val="single" w:sz="4" w:space="0" w:color="BFBFBF" w:themeColor="background1" w:themeShade="BF"/>
            </w:tcBorders>
          </w:tcPr>
          <w:p w14:paraId="56388E31" w14:textId="77777777" w:rsidR="00826664" w:rsidRPr="00826664" w:rsidRDefault="00826664" w:rsidP="00826664">
            <w:pPr>
              <w:pStyle w:val="INDICATORTEXT"/>
              <w:rPr>
                <w:b/>
                <w:szCs w:val="18"/>
              </w:rPr>
            </w:pPr>
            <w:r w:rsidRPr="00826664">
              <w:rPr>
                <w:b/>
                <w:szCs w:val="18"/>
              </w:rPr>
              <w:t>Exit</w:t>
            </w:r>
          </w:p>
        </w:tc>
        <w:tc>
          <w:tcPr>
            <w:tcW w:w="8090" w:type="dxa"/>
            <w:tcBorders>
              <w:top w:val="single" w:sz="4" w:space="0" w:color="595959" w:themeColor="text1" w:themeTint="A6"/>
              <w:bottom w:val="single" w:sz="4" w:space="0" w:color="BFBFBF" w:themeColor="background1" w:themeShade="BF"/>
              <w:right w:val="single" w:sz="4" w:space="0" w:color="BFBFBF" w:themeColor="background1" w:themeShade="BF"/>
            </w:tcBorders>
          </w:tcPr>
          <w:p w14:paraId="52B3CE3C" w14:textId="77777777" w:rsidR="00826664" w:rsidRPr="00004060" w:rsidRDefault="00826664" w:rsidP="00826664">
            <w:pPr>
              <w:pStyle w:val="INDICATORTEXT"/>
              <w:cnfStyle w:val="000000000000" w:firstRow="0" w:lastRow="0" w:firstColumn="0" w:lastColumn="0" w:oddVBand="0" w:evenVBand="0" w:oddHBand="0" w:evenHBand="0" w:firstRowFirstColumn="0" w:firstRowLastColumn="0" w:lastRowFirstColumn="0" w:lastRowLastColumn="0"/>
              <w:rPr>
                <w:szCs w:val="18"/>
              </w:rPr>
            </w:pPr>
            <w:r w:rsidRPr="00004060">
              <w:rPr>
                <w:szCs w:val="18"/>
              </w:rPr>
              <w:t xml:space="preserve">Realisations of investments made by a </w:t>
            </w:r>
            <w:r>
              <w:rPr>
                <w:szCs w:val="18"/>
              </w:rPr>
              <w:t>f</w:t>
            </w:r>
            <w:r w:rsidRPr="00004060">
              <w:rPr>
                <w:szCs w:val="18"/>
              </w:rPr>
              <w:t>und. This will normally take</w:t>
            </w:r>
            <w:r w:rsidR="00816A52">
              <w:rPr>
                <w:szCs w:val="18"/>
              </w:rPr>
              <w:t xml:space="preserve"> </w:t>
            </w:r>
            <w:r w:rsidRPr="00004060">
              <w:rPr>
                <w:szCs w:val="18"/>
              </w:rPr>
              <w:t xml:space="preserve">the form of a sale or flotation (IPO) of the </w:t>
            </w:r>
            <w:r>
              <w:rPr>
                <w:szCs w:val="18"/>
              </w:rPr>
              <w:t>portfolio c</w:t>
            </w:r>
            <w:r w:rsidRPr="00004060">
              <w:rPr>
                <w:szCs w:val="18"/>
              </w:rPr>
              <w:t>ompany.</w:t>
            </w:r>
          </w:p>
        </w:tc>
      </w:tr>
    </w:tbl>
    <w:p w14:paraId="0EF0C705" w14:textId="77777777" w:rsidR="002C61C3" w:rsidRDefault="002C61C3">
      <w:pPr>
        <w:widowControl/>
        <w:autoSpaceDE/>
        <w:autoSpaceDN/>
        <w:adjustRightInd/>
        <w:spacing w:before="0" w:after="0" w:line="240" w:lineRule="auto"/>
        <w:sectPr w:rsidR="002C61C3" w:rsidSect="00644696">
          <w:headerReference w:type="default" r:id="rId58"/>
          <w:headerReference w:type="first" r:id="rId59"/>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6837500F" w14:textId="77777777" w:rsidTr="00660318">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60FD3A6" w14:textId="77777777" w:rsidR="005D3A75" w:rsidRDefault="005D3A75" w:rsidP="005D3A75">
            <w:pPr>
              <w:widowControl/>
              <w:autoSpaceDE/>
              <w:autoSpaceDN/>
              <w:adjustRightInd/>
              <w:spacing w:after="0" w:line="240" w:lineRule="auto"/>
              <w:rPr>
                <w:rStyle w:val="IntenseEmphasis"/>
                <w:b/>
                <w:bCs w:val="0"/>
                <w:i w:val="0"/>
                <w:iCs w:val="0"/>
              </w:rPr>
            </w:pPr>
            <w:bookmarkStart w:id="11" w:name="_Toc353875870"/>
            <w:r>
              <w:lastRenderedPageBreak/>
              <w:t>SECTION</w:t>
            </w:r>
          </w:p>
        </w:tc>
      </w:tr>
      <w:tr w:rsidR="005D3A75" w14:paraId="08ECD4DB" w14:textId="77777777" w:rsidTr="00660318">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D07379A" w14:textId="77777777" w:rsidR="005D3A75" w:rsidRPr="00BF74E2" w:rsidRDefault="005D3A75" w:rsidP="005D3A75">
            <w:pPr>
              <w:pStyle w:val="Heading2"/>
              <w:outlineLvl w:val="1"/>
              <w:rPr>
                <w:rStyle w:val="IntenseEmphasis"/>
                <w:i w:val="0"/>
                <w:iCs w:val="0"/>
                <w:color w:val="008CD0"/>
              </w:rPr>
            </w:pPr>
            <w:bookmarkStart w:id="12" w:name="_Toc367985411"/>
            <w:r w:rsidRPr="00680D45">
              <w:t>Outputs and outcomes</w:t>
            </w:r>
            <w:bookmarkEnd w:id="12"/>
          </w:p>
        </w:tc>
      </w:tr>
    </w:tbl>
    <w:p w14:paraId="00AE9B19" w14:textId="77777777" w:rsidR="005D3A75" w:rsidRDefault="005D3A75" w:rsidP="005D3A75">
      <w:pPr>
        <w:pStyle w:val="INDICATORNUMBER"/>
      </w:pPr>
    </w:p>
    <w:bookmarkEnd w:id="11"/>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6609F4" w14:paraId="291173CE"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580B0C6" w14:textId="77777777" w:rsidR="006609F4" w:rsidRPr="00903B63" w:rsidRDefault="006609F4"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50A7997" w14:textId="77777777" w:rsidR="006609F4" w:rsidRPr="00903B63" w:rsidRDefault="006609F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2DE77D1C" w14:textId="77777777" w:rsidR="006609F4" w:rsidRPr="00903B63" w:rsidRDefault="006609F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4B75A57" w14:textId="77777777" w:rsidR="006609F4" w:rsidRPr="00903B63" w:rsidRDefault="006609F4"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6609F4" w14:paraId="5683AE8D"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1D946228" w14:textId="61E64E73" w:rsidR="006609F4" w:rsidRPr="00903B63" w:rsidRDefault="006609F4" w:rsidP="005D3A75">
            <w:pPr>
              <w:pStyle w:val="SectionIndicatorHeaderText"/>
              <w:rPr>
                <w:rStyle w:val="IntenseEmphasis"/>
                <w:bCs w:val="0"/>
                <w:i w:val="0"/>
                <w:iCs w:val="0"/>
                <w:color w:val="FFFFFF" w:themeColor="background1"/>
              </w:rPr>
            </w:pPr>
            <w:r>
              <w:rPr>
                <w:rStyle w:val="IntenseEmphasis"/>
                <w:i w:val="0"/>
                <w:color w:val="FFFFFF" w:themeColor="background1"/>
              </w:rPr>
              <w:t>PE 1</w:t>
            </w:r>
            <w:r w:rsidR="00314237">
              <w:rPr>
                <w:rStyle w:val="IntenseEmphasis"/>
                <w:i w:val="0"/>
                <w:color w:val="FFFFFF" w:themeColor="background1"/>
              </w:rPr>
              <w:t>6</w:t>
            </w:r>
          </w:p>
        </w:tc>
        <w:tc>
          <w:tcPr>
            <w:tcW w:w="3402" w:type="dxa"/>
            <w:shd w:val="clear" w:color="auto" w:fill="888888"/>
          </w:tcPr>
          <w:p w14:paraId="60865479" w14:textId="77777777" w:rsidR="006609F4" w:rsidRPr="00903B63" w:rsidRDefault="006609F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1C638BC9" w14:textId="77777777" w:rsidR="006609F4" w:rsidRPr="00E41723" w:rsidRDefault="006609F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1F67217" w14:textId="77777777" w:rsidR="006609F4" w:rsidRPr="00903B63" w:rsidRDefault="006609F4" w:rsidP="005D3A75">
            <w:pPr>
              <w:pStyle w:val="SectionIndicatorHeaderText"/>
              <w:rPr>
                <w:rStyle w:val="IntenseEmphasis"/>
                <w:bCs w:val="0"/>
                <w:i w:val="0"/>
                <w:iCs w:val="0"/>
                <w:color w:val="FFFFFF" w:themeColor="background1"/>
              </w:rPr>
            </w:pPr>
            <w:r>
              <w:rPr>
                <w:rStyle w:val="IntenseEmphasis"/>
                <w:i w:val="0"/>
                <w:color w:val="FFFFFF" w:themeColor="background1"/>
              </w:rPr>
              <w:t>PRI 1,2</w:t>
            </w:r>
          </w:p>
        </w:tc>
      </w:tr>
    </w:tbl>
    <w:p w14:paraId="14CC3B08" w14:textId="77777777" w:rsidR="00D740BE" w:rsidRDefault="00D740BE" w:rsidP="00D740BE">
      <w:pPr>
        <w:pStyle w:val="INDICATORNUMBER"/>
      </w:pPr>
    </w:p>
    <w:tbl>
      <w:tblPr>
        <w:tblStyle w:val="SubSectionIndicatorTableVOLUNTARY"/>
        <w:tblW w:w="9214" w:type="dxa"/>
        <w:tblInd w:w="5" w:type="dxa"/>
        <w:tblLook w:val="04A0" w:firstRow="1" w:lastRow="0" w:firstColumn="1" w:lastColumn="0" w:noHBand="0" w:noVBand="1"/>
      </w:tblPr>
      <w:tblGrid>
        <w:gridCol w:w="1124"/>
        <w:gridCol w:w="5060"/>
        <w:gridCol w:w="3030"/>
      </w:tblGrid>
      <w:tr w:rsidR="00AC4B45" w:rsidRPr="00634C66" w14:paraId="2B545C08"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A6A6A6" w:themeColor="background1" w:themeShade="A6"/>
            </w:tcBorders>
            <w:shd w:val="clear" w:color="auto" w:fill="606060"/>
          </w:tcPr>
          <w:p w14:paraId="7A015348" w14:textId="5B5C8970" w:rsidR="00AC4B45" w:rsidRPr="00D36D08" w:rsidRDefault="00AC4B45" w:rsidP="001D572D">
            <w:pPr>
              <w:pStyle w:val="SectionIndicatorHeaderText"/>
              <w:spacing w:before="80"/>
              <w:rPr>
                <w:rStyle w:val="IntenseEmphasis"/>
                <w:i w:val="0"/>
                <w:color w:val="FFFFFF" w:themeColor="background1"/>
              </w:rPr>
            </w:pPr>
            <w:r>
              <w:rPr>
                <w:rStyle w:val="IntenseEmphasis"/>
                <w:i w:val="0"/>
                <w:color w:val="FFFFFF" w:themeColor="background1"/>
              </w:rPr>
              <w:t>PE</w:t>
            </w:r>
            <w:r w:rsidRPr="00D36D08">
              <w:rPr>
                <w:rStyle w:val="IntenseEmphasis"/>
                <w:i w:val="0"/>
                <w:color w:val="FFFFFF" w:themeColor="background1"/>
              </w:rPr>
              <w:t xml:space="preserve"> </w:t>
            </w:r>
            <w:r>
              <w:rPr>
                <w:rStyle w:val="IntenseEmphasis"/>
                <w:i w:val="0"/>
                <w:color w:val="FFFFFF" w:themeColor="background1"/>
              </w:rPr>
              <w:t>1</w:t>
            </w:r>
            <w:r w:rsidR="00314237">
              <w:rPr>
                <w:rStyle w:val="IntenseEmphasis"/>
                <w:i w:val="0"/>
                <w:color w:val="FFFFFF" w:themeColor="background1"/>
              </w:rPr>
              <w:t>6</w:t>
            </w:r>
          </w:p>
        </w:tc>
        <w:tc>
          <w:tcPr>
            <w:tcW w:w="8090" w:type="dxa"/>
            <w:gridSpan w:val="2"/>
            <w:tcBorders>
              <w:top w:val="single" w:sz="4" w:space="0" w:color="BFBFBF" w:themeColor="background1" w:themeShade="BF"/>
              <w:bottom w:val="nil"/>
              <w:right w:val="single" w:sz="4" w:space="0" w:color="BFBFBF" w:themeColor="background1" w:themeShade="BF"/>
            </w:tcBorders>
            <w:shd w:val="clear" w:color="auto" w:fill="888888"/>
          </w:tcPr>
          <w:p w14:paraId="1FE4E5E6" w14:textId="77777777" w:rsidR="00AC4B45" w:rsidRPr="00D36D08" w:rsidRDefault="00AC4B45" w:rsidP="001D572D">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i w:val="0"/>
                <w:color w:val="FFFFFF" w:themeColor="background1"/>
              </w:rPr>
            </w:pPr>
            <w:r w:rsidRPr="00D36D08">
              <w:rPr>
                <w:rStyle w:val="IntenseEmphasis"/>
                <w:i w:val="0"/>
                <w:color w:val="FFFFFF" w:themeColor="background1"/>
              </w:rPr>
              <w:t>INDICATOR</w:t>
            </w:r>
          </w:p>
        </w:tc>
      </w:tr>
      <w:tr w:rsidR="00AC4B45" w:rsidRPr="00634C66" w14:paraId="515147C1" w14:textId="77777777" w:rsidTr="008F76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tcBorders>
            <w:vAlign w:val="top"/>
          </w:tcPr>
          <w:p w14:paraId="5E5B7094" w14:textId="08116A9A" w:rsidR="00AC4B45" w:rsidRPr="00634C66" w:rsidRDefault="00AC4B45" w:rsidP="001D572D">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PE 1</w:t>
            </w:r>
            <w:r w:rsidR="00314237">
              <w:rPr>
                <w:rStyle w:val="IntenseEmphasis"/>
                <w:b/>
                <w:bCs w:val="0"/>
                <w:i w:val="0"/>
                <w:iCs w:val="0"/>
                <w:color w:val="595959"/>
              </w:rPr>
              <w:t>6</w:t>
            </w:r>
            <w:r>
              <w:rPr>
                <w:rStyle w:val="IntenseEmphasis"/>
                <w:b/>
                <w:bCs w:val="0"/>
                <w:i w:val="0"/>
                <w:iCs w:val="0"/>
                <w:color w:val="595959"/>
              </w:rPr>
              <w:t>.1</w:t>
            </w:r>
          </w:p>
        </w:tc>
        <w:tc>
          <w:tcPr>
            <w:tcW w:w="8090" w:type="dxa"/>
            <w:gridSpan w:val="2"/>
            <w:tcBorders>
              <w:top w:val="nil"/>
              <w:right w:val="single" w:sz="4" w:space="0" w:color="BFBFBF" w:themeColor="background1" w:themeShade="BF"/>
            </w:tcBorders>
          </w:tcPr>
          <w:p w14:paraId="74FAB727" w14:textId="77777777" w:rsidR="00AC4B45" w:rsidRPr="00634C66" w:rsidRDefault="00AC4B45" w:rsidP="00243DA0">
            <w:pPr>
              <w:pStyle w:val="INDICATORTEXT"/>
              <w:cnfStyle w:val="000000100000" w:firstRow="0" w:lastRow="0" w:firstColumn="0" w:lastColumn="0" w:oddVBand="0" w:evenVBand="0" w:oddHBand="1" w:evenHBand="0" w:firstRowFirstColumn="0" w:firstRowLastColumn="0" w:lastRowFirstColumn="0" w:lastRowLastColumn="0"/>
            </w:pPr>
            <w:r w:rsidRPr="00634C66">
              <w:t xml:space="preserve">Indicate </w:t>
            </w:r>
            <w:r w:rsidR="009024A9">
              <w:t>whether</w:t>
            </w:r>
            <w:r w:rsidRPr="00634C66">
              <w:t xml:space="preserve"> your organisation measures </w:t>
            </w:r>
            <w:r w:rsidR="00243DA0">
              <w:t>how</w:t>
            </w:r>
            <w:r w:rsidR="00243DA0" w:rsidRPr="00634C66">
              <w:t xml:space="preserve"> </w:t>
            </w:r>
            <w:r w:rsidRPr="00634C66">
              <w:t xml:space="preserve">your approach to </w:t>
            </w:r>
            <w:r w:rsidR="009024A9">
              <w:t>responsible investment</w:t>
            </w:r>
            <w:r w:rsidRPr="00634C66">
              <w:t xml:space="preserve"> in </w:t>
            </w:r>
            <w:r>
              <w:t xml:space="preserve">Private Equity </w:t>
            </w:r>
            <w:r w:rsidRPr="00634C66">
              <w:t>investments has affected financial and/or ESG performance.</w:t>
            </w:r>
          </w:p>
        </w:tc>
      </w:tr>
      <w:tr w:rsidR="00AC4B45" w:rsidRPr="00634C66" w14:paraId="52876574" w14:textId="77777777" w:rsidTr="008F76C1">
        <w:trPr>
          <w:trHeight w:val="23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363AA93B" w14:textId="77777777" w:rsidR="00AC4B45" w:rsidRPr="00634C66" w:rsidRDefault="00AC4B45" w:rsidP="001D572D">
            <w:pPr>
              <w:pStyle w:val="INDICATORNUMBER"/>
              <w:spacing w:before="80"/>
              <w:rPr>
                <w:rStyle w:val="IntenseEmphasis"/>
                <w:rFonts w:eastAsia="MS PGothic"/>
                <w:b/>
                <w:bCs w:val="0"/>
                <w:i w:val="0"/>
                <w:iCs w:val="0"/>
                <w:sz w:val="20"/>
                <w:szCs w:val="20"/>
                <w:lang w:eastAsia="en-US"/>
              </w:rPr>
            </w:pPr>
          </w:p>
        </w:tc>
        <w:tc>
          <w:tcPr>
            <w:tcW w:w="8090" w:type="dxa"/>
            <w:gridSpan w:val="2"/>
            <w:tcBorders>
              <w:top w:val="nil"/>
              <w:bottom w:val="single" w:sz="4" w:space="0" w:color="5A5A5A"/>
              <w:right w:val="single" w:sz="4" w:space="0" w:color="BFBFBF" w:themeColor="background1" w:themeShade="BF"/>
            </w:tcBorders>
            <w:shd w:val="clear" w:color="auto" w:fill="auto"/>
          </w:tcPr>
          <w:p w14:paraId="037B086A" w14:textId="0EED7664" w:rsidR="00AC4B45" w:rsidRPr="00634C66" w:rsidRDefault="00AC4B45" w:rsidP="001D572D">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We measure</w:t>
            </w:r>
            <w:r w:rsidR="001E3005">
              <w:t xml:space="preserve"> whether</w:t>
            </w:r>
            <w:r w:rsidRPr="00634C66">
              <w:t xml:space="preserve"> </w:t>
            </w:r>
            <w:r w:rsidR="001E3005">
              <w:t xml:space="preserve">our approach to </w:t>
            </w:r>
            <w:r w:rsidR="001E3005" w:rsidRPr="00F12730">
              <w:t>ESG issues impact</w:t>
            </w:r>
            <w:r w:rsidR="001E3005">
              <w:t>s</w:t>
            </w:r>
            <w:r w:rsidR="001E3005" w:rsidRPr="00F12730">
              <w:t xml:space="preserve"> </w:t>
            </w:r>
            <w:r w:rsidR="00433D1A">
              <w:t>the</w:t>
            </w:r>
            <w:r w:rsidR="00542479" w:rsidRPr="00634C66">
              <w:t xml:space="preserve"> </w:t>
            </w:r>
            <w:r w:rsidRPr="00634C66">
              <w:t>financial performance</w:t>
            </w:r>
            <w:r w:rsidR="00433D1A">
              <w:t xml:space="preserve"> of investments</w:t>
            </w:r>
            <w:r w:rsidR="00283CD5">
              <w:t>.</w:t>
            </w:r>
          </w:p>
          <w:p w14:paraId="21FE8507" w14:textId="46E3918D" w:rsidR="00AC4B45" w:rsidRPr="00634C66" w:rsidRDefault="00AC4B45" w:rsidP="001D572D">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We measure whether </w:t>
            </w:r>
            <w:r w:rsidR="001E3005">
              <w:t xml:space="preserve">our approach to </w:t>
            </w:r>
            <w:r w:rsidR="001E3005" w:rsidRPr="00F12730">
              <w:t>ESG issues impact</w:t>
            </w:r>
            <w:r w:rsidR="001E3005">
              <w:t>s</w:t>
            </w:r>
            <w:r w:rsidR="001E3005" w:rsidRPr="00F12730">
              <w:t xml:space="preserve"> </w:t>
            </w:r>
            <w:r w:rsidR="00433D1A">
              <w:t>the</w:t>
            </w:r>
            <w:r w:rsidR="00542479" w:rsidRPr="00634C66">
              <w:t xml:space="preserve"> </w:t>
            </w:r>
            <w:r w:rsidRPr="00634C66">
              <w:t>ESG performance</w:t>
            </w:r>
            <w:r w:rsidR="00433D1A">
              <w:t xml:space="preserve"> of investments</w:t>
            </w:r>
            <w:r w:rsidR="00283CD5">
              <w:t>.</w:t>
            </w:r>
            <w:r w:rsidRPr="00634C66">
              <w:t xml:space="preserve"> </w:t>
            </w:r>
          </w:p>
          <w:p w14:paraId="3C423210" w14:textId="77777777" w:rsidR="00AC4B45" w:rsidRPr="00634C66" w:rsidRDefault="00AC4B45" w:rsidP="001D572D">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None of the above</w:t>
            </w:r>
          </w:p>
        </w:tc>
      </w:tr>
      <w:tr w:rsidR="00AC4B45" w:rsidRPr="00634C66" w14:paraId="6D503881" w14:textId="77777777" w:rsidTr="008F76C1">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tcBorders>
          </w:tcPr>
          <w:p w14:paraId="2F4C0495" w14:textId="77777777" w:rsidR="00AC4B45" w:rsidRPr="00634C66" w:rsidRDefault="00AC4B45" w:rsidP="001D572D">
            <w:pPr>
              <w:pStyle w:val="INDICATORNUMBER"/>
              <w:spacing w:before="80"/>
              <w:rPr>
                <w:rStyle w:val="IntenseEmphasis"/>
                <w:rFonts w:eastAsia="MS PGothic"/>
                <w:b/>
                <w:bCs w:val="0"/>
                <w:i w:val="0"/>
                <w:iCs w:val="0"/>
                <w:sz w:val="20"/>
                <w:szCs w:val="20"/>
                <w:lang w:eastAsia="en-US"/>
              </w:rPr>
            </w:pPr>
          </w:p>
        </w:tc>
        <w:tc>
          <w:tcPr>
            <w:tcW w:w="8090" w:type="dxa"/>
            <w:gridSpan w:val="2"/>
            <w:tcBorders>
              <w:top w:val="single" w:sz="4" w:space="0" w:color="5A5A5A"/>
              <w:bottom w:val="single" w:sz="4" w:space="0" w:color="A6A6A6" w:themeColor="background1" w:themeShade="A6"/>
              <w:right w:val="single" w:sz="4" w:space="0" w:color="BFBFBF" w:themeColor="background1" w:themeShade="BF"/>
            </w:tcBorders>
            <w:shd w:val="clear" w:color="auto" w:fill="F2F2F2" w:themeFill="background1" w:themeFillShade="F2"/>
          </w:tcPr>
          <w:p w14:paraId="1258A21F" w14:textId="77777777" w:rsidR="00AC4B45" w:rsidRPr="00634C66" w:rsidRDefault="00AC4B45" w:rsidP="00283CD5">
            <w:pPr>
              <w:pStyle w:val="INDICATORTEXT"/>
              <w:cnfStyle w:val="000000100000" w:firstRow="0" w:lastRow="0" w:firstColumn="0" w:lastColumn="0" w:oddVBand="0" w:evenVBand="0" w:oddHBand="1" w:evenHBand="0" w:firstRowFirstColumn="0" w:firstRowLastColumn="0" w:lastRowFirstColumn="0" w:lastRowLastColumn="0"/>
            </w:pPr>
            <w:r>
              <w:t>Describe the impact on</w:t>
            </w:r>
            <w:r w:rsidR="00283CD5">
              <w:t xml:space="preserve"> the following.</w:t>
            </w:r>
            <w:r>
              <w:t xml:space="preserve"> </w:t>
            </w:r>
          </w:p>
        </w:tc>
      </w:tr>
      <w:tr w:rsidR="00407000" w:rsidRPr="00634C66" w14:paraId="05F12FF8" w14:textId="77777777" w:rsidTr="008F76C1">
        <w:trPr>
          <w:trHeight w:val="34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BFBFBF" w:themeColor="background1" w:themeShade="BF"/>
              <w:bottom w:val="nil"/>
            </w:tcBorders>
          </w:tcPr>
          <w:p w14:paraId="3994A460" w14:textId="77777777" w:rsidR="00AC4B45" w:rsidRPr="00634C66" w:rsidRDefault="00AC4B45" w:rsidP="001D572D">
            <w:pPr>
              <w:pStyle w:val="INDICATORNUMBER"/>
              <w:spacing w:before="80"/>
              <w:rPr>
                <w:rStyle w:val="IntenseEmphasis"/>
                <w:rFonts w:eastAsia="MS PGothic"/>
                <w:b/>
                <w:bCs w:val="0"/>
                <w:i w:val="0"/>
                <w:iCs w:val="0"/>
                <w:sz w:val="20"/>
                <w:szCs w:val="20"/>
                <w:lang w:eastAsia="en-US"/>
              </w:rPr>
            </w:pPr>
          </w:p>
        </w:tc>
        <w:tc>
          <w:tcPr>
            <w:tcW w:w="5060" w:type="dxa"/>
            <w:tcBorders>
              <w:top w:val="nil"/>
              <w:bottom w:val="single" w:sz="4" w:space="0" w:color="A6A6A6" w:themeColor="background1" w:themeShade="A6"/>
              <w:right w:val="single" w:sz="4" w:space="0" w:color="A6A6A6" w:themeColor="background1" w:themeShade="A6"/>
            </w:tcBorders>
            <w:shd w:val="clear" w:color="auto" w:fill="auto"/>
          </w:tcPr>
          <w:p w14:paraId="1672C5ED" w14:textId="2D199AC3" w:rsidR="00AC4B45" w:rsidRPr="00634C66" w:rsidRDefault="00AC4B45" w:rsidP="00433D1A">
            <w:pPr>
              <w:pStyle w:val="INDICATORTEXT"/>
              <w:cnfStyle w:val="000000000000" w:firstRow="0" w:lastRow="0" w:firstColumn="0" w:lastColumn="0" w:oddVBand="0" w:evenVBand="0" w:oddHBand="0" w:evenHBand="0" w:firstRowFirstColumn="0" w:firstRowLastColumn="0" w:lastRowFirstColumn="0" w:lastRowLastColumn="0"/>
            </w:pPr>
            <w:r w:rsidRPr="00634C66">
              <w:t xml:space="preserve">a) </w:t>
            </w:r>
            <w:r w:rsidR="00433D1A">
              <w:t>F</w:t>
            </w:r>
            <w:r w:rsidRPr="00634C66">
              <w:t>inancial performance</w:t>
            </w:r>
            <w:r w:rsidR="00433D1A">
              <w:t xml:space="preserve"> of investments</w:t>
            </w:r>
          </w:p>
        </w:tc>
        <w:tc>
          <w:tcPr>
            <w:tcW w:w="3030" w:type="dxa"/>
            <w:tcBorders>
              <w:top w:val="nil"/>
              <w:left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vAlign w:val="top"/>
          </w:tcPr>
          <w:p w14:paraId="4C1FE0C6" w14:textId="77777777" w:rsidR="00AC4B45" w:rsidRPr="00634C66" w:rsidRDefault="00AC4B45" w:rsidP="001D572D">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Positive</w:t>
            </w:r>
          </w:p>
          <w:p w14:paraId="7DFEF74C" w14:textId="77777777" w:rsidR="00AC4B45" w:rsidRPr="00634C66" w:rsidRDefault="00AC4B45" w:rsidP="001D572D">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Negative</w:t>
            </w:r>
          </w:p>
          <w:p w14:paraId="396229FA" w14:textId="77777777" w:rsidR="00AC4B45" w:rsidRPr="00634C66" w:rsidRDefault="00AC4B45" w:rsidP="001D572D">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No impact</w:t>
            </w:r>
          </w:p>
        </w:tc>
      </w:tr>
      <w:tr w:rsidR="00407000" w:rsidRPr="00634C66" w14:paraId="3E9E8A29" w14:textId="77777777" w:rsidTr="00EC3A16">
        <w:trPr>
          <w:cnfStyle w:val="000000100000" w:firstRow="0" w:lastRow="0" w:firstColumn="0" w:lastColumn="0" w:oddVBand="0" w:evenVBand="0" w:oddHBand="1" w:evenHBand="0" w:firstRowFirstColumn="0" w:firstRowLastColumn="0" w:lastRowFirstColumn="0" w:lastRowLastColumn="0"/>
          <w:trHeight w:val="75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bottom w:val="single" w:sz="4" w:space="0" w:color="auto"/>
            </w:tcBorders>
          </w:tcPr>
          <w:p w14:paraId="10C9EFE6" w14:textId="77777777" w:rsidR="00AC4B45" w:rsidRPr="00634C66" w:rsidRDefault="00AC4B45" w:rsidP="001D572D">
            <w:pPr>
              <w:pStyle w:val="INDICATORNUMBER"/>
              <w:spacing w:before="80" w:after="0"/>
              <w:rPr>
                <w:rStyle w:val="IntenseEmphasis"/>
                <w:rFonts w:eastAsia="MS PGothic"/>
                <w:b/>
                <w:bCs w:val="0"/>
                <w:i w:val="0"/>
                <w:iCs w:val="0"/>
                <w:sz w:val="20"/>
                <w:szCs w:val="20"/>
                <w:lang w:eastAsia="en-US"/>
              </w:rPr>
            </w:pPr>
          </w:p>
        </w:tc>
        <w:tc>
          <w:tcPr>
            <w:tcW w:w="50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0503E0" w14:textId="6E269609" w:rsidR="00AC4B45" w:rsidRPr="00634C66" w:rsidRDefault="00671BB7" w:rsidP="00433D1A">
            <w:pPr>
              <w:pStyle w:val="INDICATORTEXT"/>
              <w:spacing w:after="0"/>
              <w:cnfStyle w:val="000000100000" w:firstRow="0" w:lastRow="0" w:firstColumn="0" w:lastColumn="0" w:oddVBand="0" w:evenVBand="0" w:oddHBand="1" w:evenHBand="0" w:firstRowFirstColumn="0" w:firstRowLastColumn="0" w:lastRowFirstColumn="0" w:lastRowLastColumn="0"/>
            </w:pPr>
            <w:r>
              <w:t>b</w:t>
            </w:r>
            <w:r w:rsidR="00AC4B45" w:rsidRPr="00634C66">
              <w:t>) ESG performance</w:t>
            </w:r>
            <w:r w:rsidR="00433D1A">
              <w:t xml:space="preserve"> of investments</w:t>
            </w:r>
          </w:p>
        </w:tc>
        <w:tc>
          <w:tcPr>
            <w:tcW w:w="30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vAlign w:val="top"/>
          </w:tcPr>
          <w:p w14:paraId="1172807E" w14:textId="77777777" w:rsidR="00AC4B45" w:rsidRPr="00634C66" w:rsidRDefault="00AC4B45" w:rsidP="001D572D">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w:t>
            </w:r>
            <w:r>
              <w:t>Positive</w:t>
            </w:r>
          </w:p>
          <w:p w14:paraId="70B82CA0" w14:textId="77777777" w:rsidR="00AC4B45" w:rsidRDefault="00AC4B45" w:rsidP="001D572D">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Negative</w:t>
            </w:r>
          </w:p>
          <w:p w14:paraId="6494E192" w14:textId="77777777" w:rsidR="00AC4B45" w:rsidRPr="00634C66" w:rsidRDefault="00AC4B45" w:rsidP="001D572D">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No impact</w:t>
            </w:r>
          </w:p>
        </w:tc>
      </w:tr>
      <w:tr w:rsidR="00AC4B45" w:rsidRPr="00634C66" w14:paraId="5C1CCC78" w14:textId="77777777" w:rsidTr="00EC3A16">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uto"/>
              <w:left w:val="single" w:sz="4" w:space="0" w:color="BFBFBF" w:themeColor="background1" w:themeShade="BF"/>
              <w:bottom w:val="nil"/>
            </w:tcBorders>
          </w:tcPr>
          <w:p w14:paraId="632724DA" w14:textId="5956C916" w:rsidR="00AC4B45" w:rsidRPr="00634C66" w:rsidRDefault="00AC4B45" w:rsidP="00314237">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PE 1</w:t>
            </w:r>
            <w:r w:rsidR="00314237">
              <w:rPr>
                <w:rStyle w:val="IntenseEmphasis"/>
                <w:b/>
                <w:bCs w:val="0"/>
                <w:i w:val="0"/>
                <w:iCs w:val="0"/>
                <w:color w:val="595959"/>
              </w:rPr>
              <w:t>6</w:t>
            </w:r>
            <w:r>
              <w:rPr>
                <w:rStyle w:val="IntenseEmphasis"/>
                <w:b/>
                <w:bCs w:val="0"/>
                <w:i w:val="0"/>
                <w:iCs w:val="0"/>
                <w:color w:val="595959"/>
              </w:rPr>
              <w:t>.</w:t>
            </w:r>
            <w:r w:rsidR="00F67DA6">
              <w:rPr>
                <w:rStyle w:val="IntenseEmphasis"/>
                <w:b/>
                <w:bCs w:val="0"/>
                <w:i w:val="0"/>
                <w:iCs w:val="0"/>
                <w:color w:val="595959"/>
              </w:rPr>
              <w:t>2</w:t>
            </w:r>
            <w:bookmarkStart w:id="13" w:name="_GoBack"/>
            <w:bookmarkEnd w:id="13"/>
          </w:p>
        </w:tc>
        <w:tc>
          <w:tcPr>
            <w:tcW w:w="8090" w:type="dxa"/>
            <w:gridSpan w:val="2"/>
            <w:tcBorders>
              <w:top w:val="single" w:sz="4" w:space="0" w:color="5A5A5A"/>
              <w:bottom w:val="nil"/>
              <w:right w:val="single" w:sz="4" w:space="0" w:color="BFBFBF" w:themeColor="background1" w:themeShade="BF"/>
            </w:tcBorders>
            <w:shd w:val="clear" w:color="auto" w:fill="F2F2F2" w:themeFill="background1" w:themeFillShade="F2"/>
          </w:tcPr>
          <w:p w14:paraId="6FBDB6DA" w14:textId="77777777" w:rsidR="00AC4B45" w:rsidRPr="00634C66" w:rsidRDefault="00AC4B45" w:rsidP="001D572D">
            <w:pPr>
              <w:pStyle w:val="INDICATORTEXT"/>
              <w:cnfStyle w:val="000000000000" w:firstRow="0" w:lastRow="0" w:firstColumn="0" w:lastColumn="0" w:oddVBand="0" w:evenVBand="0" w:oddHBand="0" w:evenHBand="0" w:firstRowFirstColumn="0" w:firstRowLastColumn="0" w:lastRowFirstColumn="0" w:lastRowLastColumn="0"/>
            </w:pPr>
            <w:r w:rsidRPr="00F523B2">
              <w:t>Describe how you are able to determine these outcomes</w:t>
            </w:r>
            <w:r w:rsidR="00283CD5">
              <w:t>.</w:t>
            </w:r>
          </w:p>
        </w:tc>
      </w:tr>
      <w:tr w:rsidR="00AC4B45" w:rsidRPr="00634C66" w14:paraId="6E5FB2E7" w14:textId="77777777" w:rsidTr="008F76C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tcBorders>
          </w:tcPr>
          <w:p w14:paraId="57DCFA6C" w14:textId="77777777" w:rsidR="00AC4B45" w:rsidRPr="00634C66" w:rsidRDefault="00AC4B45" w:rsidP="001D572D">
            <w:pPr>
              <w:pStyle w:val="INDICATORNUMBER"/>
              <w:spacing w:before="80"/>
              <w:rPr>
                <w:rStyle w:val="IntenseEmphasis"/>
                <w:rFonts w:eastAsia="MS PGothic"/>
                <w:b/>
                <w:bCs w:val="0"/>
                <w:i w:val="0"/>
                <w:iCs w:val="0"/>
                <w:sz w:val="20"/>
                <w:szCs w:val="20"/>
                <w:lang w:eastAsia="en-US"/>
              </w:rPr>
            </w:pPr>
          </w:p>
        </w:tc>
        <w:tc>
          <w:tcPr>
            <w:tcW w:w="8090" w:type="dxa"/>
            <w:gridSpan w:val="2"/>
            <w:tcBorders>
              <w:top w:val="nil"/>
              <w:bottom w:val="single" w:sz="4" w:space="0" w:color="BFBFBF" w:themeColor="background1" w:themeShade="BF"/>
              <w:right w:val="single" w:sz="4" w:space="0" w:color="BFBFBF" w:themeColor="background1" w:themeShade="BF"/>
            </w:tcBorders>
            <w:shd w:val="clear" w:color="auto" w:fill="auto"/>
          </w:tcPr>
          <w:p w14:paraId="537FF17A" w14:textId="77777777" w:rsidR="00AC4B45" w:rsidRPr="00634C66" w:rsidRDefault="00AC4B45" w:rsidP="001D572D">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685F4319" w14:textId="77777777" w:rsidR="00500FF3" w:rsidRDefault="00500FF3" w:rsidP="00E30B4C">
      <w:pPr>
        <w:spacing w:after="120"/>
      </w:pPr>
    </w:p>
    <w:tbl>
      <w:tblPr>
        <w:tblStyle w:val="SubSectionMISCTableVOLUNTARY"/>
        <w:tblW w:w="9214" w:type="dxa"/>
        <w:tblInd w:w="5" w:type="dxa"/>
        <w:tblLook w:val="06A0" w:firstRow="1" w:lastRow="0" w:firstColumn="1" w:lastColumn="0" w:noHBand="1" w:noVBand="1"/>
      </w:tblPr>
      <w:tblGrid>
        <w:gridCol w:w="1124"/>
        <w:gridCol w:w="3920"/>
        <w:gridCol w:w="1900"/>
        <w:gridCol w:w="2270"/>
      </w:tblGrid>
      <w:tr w:rsidR="00567D67" w14:paraId="58F5DE9E" w14:textId="77777777" w:rsidTr="76CE55E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tcBorders>
            <w:shd w:val="clear" w:color="auto" w:fill="606060"/>
          </w:tcPr>
          <w:p w14:paraId="299E079A" w14:textId="1F71A948" w:rsidR="00567D67" w:rsidRPr="00191BC1" w:rsidRDefault="76CE55E0" w:rsidP="76CE55E0">
            <w:pPr>
              <w:pStyle w:val="SectionIndicatorHeaderText"/>
              <w:rPr>
                <w:rStyle w:val="IntenseEmphasis"/>
                <w:b w:val="0"/>
                <w:bCs w:val="0"/>
                <w:i w:val="0"/>
                <w:iCs w:val="0"/>
                <w:color w:val="FFFFFF" w:themeColor="background1"/>
                <w:sz w:val="20"/>
                <w:szCs w:val="20"/>
              </w:rPr>
            </w:pPr>
            <w:r w:rsidRPr="76CE55E0">
              <w:rPr>
                <w:rStyle w:val="IntenseEmphasis"/>
                <w:b w:val="0"/>
                <w:bCs w:val="0"/>
                <w:i w:val="0"/>
                <w:iCs w:val="0"/>
                <w:color w:val="FFFFFF" w:themeColor="background1"/>
                <w:sz w:val="20"/>
                <w:szCs w:val="20"/>
              </w:rPr>
              <w:t>PE 16</w:t>
            </w:r>
          </w:p>
        </w:tc>
        <w:tc>
          <w:tcPr>
            <w:tcW w:w="8090" w:type="dxa"/>
            <w:gridSpan w:val="3"/>
            <w:tcBorders>
              <w:top w:val="single" w:sz="4" w:space="0" w:color="BFBFBF" w:themeColor="background1" w:themeShade="BF"/>
              <w:right w:val="single" w:sz="4" w:space="0" w:color="BFBFBF" w:themeColor="background1" w:themeShade="BF"/>
            </w:tcBorders>
          </w:tcPr>
          <w:p w14:paraId="2E96598A" w14:textId="77777777" w:rsidR="00567D67" w:rsidRPr="00191BC1" w:rsidRDefault="00567D67"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567D67" w:rsidRPr="00CF025D" w14:paraId="2852583D" w14:textId="77777777" w:rsidTr="76CE55E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BFBFBF" w:themeColor="background1" w:themeShade="BF"/>
              <w:bottom w:val="single" w:sz="4" w:space="0" w:color="A6A6A6" w:themeColor="background1" w:themeShade="A6"/>
            </w:tcBorders>
          </w:tcPr>
          <w:p w14:paraId="6B6A4B48" w14:textId="039284BF" w:rsidR="00567D67" w:rsidRPr="000D72DF" w:rsidRDefault="00567D67" w:rsidP="005D3A75">
            <w:pPr>
              <w:pStyle w:val="INDICATORNUMBER"/>
              <w:rPr>
                <w:rStyle w:val="IntenseEmphasis"/>
                <w:b/>
                <w:bCs w:val="0"/>
                <w:i w:val="0"/>
                <w:iCs w:val="0"/>
              </w:rPr>
            </w:pPr>
            <w:r>
              <w:rPr>
                <w:rStyle w:val="IntenseEmphasis"/>
                <w:b/>
                <w:bCs w:val="0"/>
                <w:i w:val="0"/>
                <w:iCs w:val="0"/>
                <w:color w:val="595959"/>
              </w:rPr>
              <w:t>PE 1</w:t>
            </w:r>
            <w:r w:rsidR="00314237">
              <w:rPr>
                <w:rStyle w:val="IntenseEmphasis"/>
                <w:b/>
                <w:bCs w:val="0"/>
                <w:i w:val="0"/>
                <w:iCs w:val="0"/>
                <w:color w:val="595959"/>
              </w:rPr>
              <w:t>6</w:t>
            </w:r>
          </w:p>
        </w:tc>
        <w:tc>
          <w:tcPr>
            <w:tcW w:w="8090" w:type="dxa"/>
            <w:gridSpan w:val="3"/>
            <w:tcBorders>
              <w:top w:val="single" w:sz="4" w:space="0" w:color="595959" w:themeColor="text1" w:themeTint="A6"/>
              <w:bottom w:val="single" w:sz="4" w:space="0" w:color="A6A6A6" w:themeColor="background1" w:themeShade="A6"/>
              <w:right w:val="single" w:sz="4" w:space="0" w:color="BFBFBF" w:themeColor="background1" w:themeShade="BF"/>
            </w:tcBorders>
          </w:tcPr>
          <w:p w14:paraId="67D6FAF8" w14:textId="77777777" w:rsidR="00567D67" w:rsidRDefault="00567D67" w:rsidP="00567D67">
            <w:pPr>
              <w:pStyle w:val="INDICATORTEXT"/>
              <w:cnfStyle w:val="000000000000" w:firstRow="0" w:lastRow="0" w:firstColumn="0" w:lastColumn="0" w:oddVBand="0" w:evenVBand="0" w:oddHBand="0" w:evenHBand="0" w:firstRowFirstColumn="0" w:firstRowLastColumn="0" w:lastRowFirstColumn="0" w:lastRowLastColumn="0"/>
            </w:pPr>
            <w:r>
              <w:t>This indicator aims to capture t</w:t>
            </w:r>
            <w:r w:rsidRPr="00C04D90">
              <w:t>he impact</w:t>
            </w:r>
            <w:r>
              <w:t>, positive or negative,</w:t>
            </w:r>
            <w:r w:rsidRPr="00C04D90">
              <w:t xml:space="preserve"> of taking account </w:t>
            </w:r>
            <w:r>
              <w:t xml:space="preserve">and managing </w:t>
            </w:r>
            <w:r w:rsidRPr="00C04D90">
              <w:t>ES</w:t>
            </w:r>
            <w:r>
              <w:t xml:space="preserve">G issues on both financial </w:t>
            </w:r>
            <w:r w:rsidRPr="00C04D90">
              <w:t>and ESG performance</w:t>
            </w:r>
            <w:r>
              <w:t>. The impact</w:t>
            </w:r>
            <w:r w:rsidRPr="00C04D90">
              <w:t xml:space="preserve"> could come from either pre-investment activities</w:t>
            </w:r>
            <w:r>
              <w:t xml:space="preserve"> (</w:t>
            </w:r>
            <w:r w:rsidR="00B16344">
              <w:t xml:space="preserve">e.g., </w:t>
            </w:r>
            <w:r>
              <w:t>selecting the best companies)</w:t>
            </w:r>
            <w:r w:rsidRPr="00C04D90">
              <w:t xml:space="preserve"> or post-investment influencing.</w:t>
            </w:r>
          </w:p>
          <w:p w14:paraId="3D66F900" w14:textId="77777777" w:rsidR="00567D67" w:rsidRPr="00567D67" w:rsidRDefault="00567D67" w:rsidP="00567D67">
            <w:pPr>
              <w:pStyle w:val="INDICATORTEXT"/>
              <w:cnfStyle w:val="000000000000" w:firstRow="0" w:lastRow="0" w:firstColumn="0" w:lastColumn="0" w:oddVBand="0" w:evenVBand="0" w:oddHBand="0" w:evenHBand="0" w:firstRowFirstColumn="0" w:firstRowLastColumn="0" w:lastRowFirstColumn="0" w:lastRowLastColumn="0"/>
              <w:rPr>
                <w:i/>
              </w:rPr>
            </w:pPr>
            <w:r w:rsidRPr="00567D67">
              <w:rPr>
                <w:i/>
              </w:rPr>
              <w:t>Financial performance</w:t>
            </w:r>
          </w:p>
          <w:p w14:paraId="326B46F9" w14:textId="77777777" w:rsidR="00567D67" w:rsidRPr="00567D67" w:rsidRDefault="00567D67" w:rsidP="00567D67">
            <w:pPr>
              <w:pStyle w:val="INDICATORTEXT"/>
              <w:cnfStyle w:val="000000000000" w:firstRow="0" w:lastRow="0" w:firstColumn="0" w:lastColumn="0" w:oddVBand="0" w:evenVBand="0" w:oddHBand="0" w:evenHBand="0" w:firstRowFirstColumn="0" w:firstRowLastColumn="0" w:lastRowFirstColumn="0" w:lastRowLastColumn="0"/>
            </w:pPr>
            <w:r w:rsidRPr="00567D67">
              <w:t xml:space="preserve">Examples may include reduced operating expenses, improved net operating income (NOI), capitalized value, etc. Note that financial risk mitigation should also be included in this category. </w:t>
            </w:r>
          </w:p>
          <w:p w14:paraId="588E8D5B" w14:textId="77777777" w:rsidR="00567D67" w:rsidRDefault="00567D67" w:rsidP="00567D67">
            <w:pPr>
              <w:pStyle w:val="INDICATORTEXT"/>
              <w:cnfStyle w:val="000000000000" w:firstRow="0" w:lastRow="0" w:firstColumn="0" w:lastColumn="0" w:oddVBand="0" w:evenVBand="0" w:oddHBand="0" w:evenHBand="0" w:firstRowFirstColumn="0" w:firstRowLastColumn="0" w:lastRowFirstColumn="0" w:lastRowLastColumn="0"/>
              <w:rPr>
                <w:i/>
              </w:rPr>
            </w:pPr>
            <w:r w:rsidRPr="00567D67">
              <w:rPr>
                <w:i/>
              </w:rPr>
              <w:t>ESG performance</w:t>
            </w:r>
          </w:p>
          <w:p w14:paraId="6FD1C029" w14:textId="3C00E3EC" w:rsidR="009024A9" w:rsidRPr="009024A9" w:rsidRDefault="00243DA0" w:rsidP="00567D67">
            <w:pPr>
              <w:pStyle w:val="INDICATORTEXT"/>
              <w:cnfStyle w:val="000000000000" w:firstRow="0" w:lastRow="0" w:firstColumn="0" w:lastColumn="0" w:oddVBand="0" w:evenVBand="0" w:oddHBand="0" w:evenHBand="0" w:firstRowFirstColumn="0" w:firstRowLastColumn="0" w:lastRowFirstColumn="0" w:lastRowLastColumn="0"/>
            </w:pPr>
            <w:r>
              <w:t>This relates to t</w:t>
            </w:r>
            <w:r w:rsidR="009024A9" w:rsidRPr="009024A9">
              <w:t>racking the performance of ESG risks and/or opportunities throughout the lifetime of a fund</w:t>
            </w:r>
            <w:r w:rsidR="00542479">
              <w:t xml:space="preserve"> or individual investment</w:t>
            </w:r>
            <w:r w:rsidR="009024A9" w:rsidRPr="009024A9">
              <w:t>.</w:t>
            </w:r>
            <w:r w:rsidR="00147922">
              <w:t xml:space="preserve"> </w:t>
            </w:r>
          </w:p>
          <w:p w14:paraId="5CC5D882" w14:textId="77777777" w:rsidR="00567D67" w:rsidRDefault="00567D67" w:rsidP="00567D67">
            <w:pPr>
              <w:pStyle w:val="INDICATORTEXT"/>
              <w:cnfStyle w:val="000000000000" w:firstRow="0" w:lastRow="0" w:firstColumn="0" w:lastColumn="0" w:oddVBand="0" w:evenVBand="0" w:oddHBand="0" w:evenHBand="0" w:firstRowFirstColumn="0" w:firstRowLastColumn="0" w:lastRowFirstColumn="0" w:lastRowLastColumn="0"/>
            </w:pPr>
            <w:r w:rsidRPr="00567D67">
              <w:t>Examples may include water and energy efficiency improvements, reduction of waste, reduction of health and safety incidents, etc. Note that ESG risk mitigation should also be included in this category</w:t>
            </w:r>
            <w:r w:rsidR="003A0C77">
              <w:t xml:space="preserve">. </w:t>
            </w:r>
          </w:p>
          <w:p w14:paraId="2D0FD78F" w14:textId="77777777" w:rsidR="00494C61" w:rsidRDefault="00494C61" w:rsidP="00494C61">
            <w:pPr>
              <w:pStyle w:val="INDICATORTEXT"/>
              <w:cnfStyle w:val="000000000000" w:firstRow="0" w:lastRow="0" w:firstColumn="0" w:lastColumn="0" w:oddVBand="0" w:evenVBand="0" w:oddHBand="0" w:evenHBand="0" w:firstRowFirstColumn="0" w:firstRowLastColumn="0" w:lastRowFirstColumn="0" w:lastRowLastColumn="0"/>
              <w:rPr>
                <w:i/>
              </w:rPr>
            </w:pPr>
            <w:r>
              <w:rPr>
                <w:i/>
              </w:rPr>
              <w:t>Reference to other standards/initiatives</w:t>
            </w:r>
          </w:p>
          <w:p w14:paraId="53CD44BE" w14:textId="4E168E45" w:rsidR="00DE582C" w:rsidRPr="001F743F" w:rsidRDefault="00DE582C" w:rsidP="00494C61">
            <w:pPr>
              <w:pStyle w:val="INDICATORTEXT"/>
              <w:cnfStyle w:val="000000000000" w:firstRow="0" w:lastRow="0" w:firstColumn="0" w:lastColumn="0" w:oddVBand="0" w:evenVBand="0" w:oddHBand="0" w:evenHBand="0" w:firstRowFirstColumn="0" w:firstRowLastColumn="0" w:lastRowFirstColumn="0" w:lastRowLastColumn="0"/>
              <w:rPr>
                <w:i/>
              </w:rPr>
            </w:pPr>
            <w:r>
              <w:t>This indicator overlaps with</w:t>
            </w:r>
            <w:hyperlink r:id="rId60" w:history="1">
              <w:r w:rsidRPr="00ED27B5">
                <w:rPr>
                  <w:rStyle w:val="Hyperlink"/>
                  <w:rFonts w:cs="Arial"/>
                </w:rPr>
                <w:t xml:space="preserve"> Question 3.7 in the LP RI DDQ</w:t>
              </w:r>
            </w:hyperlink>
            <w:r>
              <w:t>. Refer to the document for guidance and case studies.</w:t>
            </w:r>
          </w:p>
          <w:p w14:paraId="2E706152" w14:textId="0F3C7095" w:rsidR="00500FF3" w:rsidRPr="00567D67" w:rsidRDefault="00494C61" w:rsidP="00ED27B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lang w:eastAsia="en-US"/>
              </w:rPr>
            </w:pPr>
            <w:r w:rsidRPr="00515CBF">
              <w:lastRenderedPageBreak/>
              <w:t>The content</w:t>
            </w:r>
            <w:r>
              <w:t xml:space="preserve"> of this indicator overlap</w:t>
            </w:r>
            <w:r w:rsidR="00283CD5">
              <w:t>s</w:t>
            </w:r>
            <w:r>
              <w:t xml:space="preserve"> with</w:t>
            </w:r>
            <w:r w:rsidRPr="00515CBF">
              <w:t xml:space="preserve"> the ESG Disclosure Framework</w:t>
            </w:r>
            <w:r>
              <w:t xml:space="preserve"> for Private Equity (</w:t>
            </w:r>
            <w:hyperlink r:id="rId61" w:history="1">
              <w:r w:rsidRPr="00BF78CD">
                <w:rPr>
                  <w:rStyle w:val="Hyperlink"/>
                  <w:rFonts w:cs="Arial"/>
                </w:rPr>
                <w:t>link</w:t>
              </w:r>
            </w:hyperlink>
            <w:r>
              <w:t>), Objective 7</w:t>
            </w:r>
            <w:r w:rsidR="004345B8">
              <w:t>—</w:t>
            </w:r>
            <w:r>
              <w:t>Understand positive and negative ESG-related developments that may impact portfolio companies in the fund.</w:t>
            </w:r>
          </w:p>
        </w:tc>
      </w:tr>
      <w:tr w:rsidR="00567D67" w:rsidRPr="00CF025D" w14:paraId="46BA9FAF" w14:textId="77777777" w:rsidTr="76CE55E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7A0FE0A4" w14:textId="1CB7C924" w:rsidR="00567D67" w:rsidRDefault="00567D67">
            <w:pPr>
              <w:pStyle w:val="INDICATORNUMBER"/>
              <w:rPr>
                <w:rStyle w:val="IntenseEmphasis"/>
                <w:rFonts w:eastAsia="MS PGothic"/>
                <w:b/>
                <w:bCs w:val="0"/>
                <w:i w:val="0"/>
                <w:iCs w:val="0"/>
                <w:color w:val="595959"/>
                <w:sz w:val="20"/>
                <w:szCs w:val="20"/>
                <w:lang w:eastAsia="en-US"/>
              </w:rPr>
            </w:pPr>
            <w:r>
              <w:rPr>
                <w:rStyle w:val="IntenseEmphasis"/>
                <w:b/>
                <w:bCs w:val="0"/>
                <w:i w:val="0"/>
                <w:iCs w:val="0"/>
                <w:color w:val="595959"/>
              </w:rPr>
              <w:lastRenderedPageBreak/>
              <w:t>PE 1</w:t>
            </w:r>
            <w:r w:rsidR="00314237">
              <w:rPr>
                <w:rStyle w:val="IntenseEmphasis"/>
                <w:b/>
                <w:bCs w:val="0"/>
                <w:i w:val="0"/>
                <w:iCs w:val="0"/>
                <w:color w:val="595959"/>
              </w:rPr>
              <w:t>6</w:t>
            </w:r>
            <w:r>
              <w:rPr>
                <w:rStyle w:val="IntenseEmphasis"/>
                <w:b/>
                <w:bCs w:val="0"/>
                <w:i w:val="0"/>
                <w:iCs w:val="0"/>
                <w:color w:val="595959"/>
              </w:rPr>
              <w:t>.</w:t>
            </w:r>
            <w:r w:rsidR="00F67DA6">
              <w:rPr>
                <w:rStyle w:val="IntenseEmphasis"/>
                <w:b/>
                <w:bCs w:val="0"/>
                <w:i w:val="0"/>
                <w:iCs w:val="0"/>
                <w:color w:val="595959"/>
              </w:rPr>
              <w:t>2</w:t>
            </w:r>
          </w:p>
        </w:tc>
        <w:tc>
          <w:tcPr>
            <w:tcW w:w="8090" w:type="dxa"/>
            <w:gridSpan w:val="3"/>
            <w:tcBorders>
              <w:top w:val="single" w:sz="4" w:space="0" w:color="A6A6A6" w:themeColor="background1" w:themeShade="A6"/>
              <w:bottom w:val="single" w:sz="4" w:space="0" w:color="A6A6A6" w:themeColor="background1" w:themeShade="A6"/>
              <w:right w:val="single" w:sz="4" w:space="0" w:color="BFBFBF" w:themeColor="background1" w:themeShade="BF"/>
            </w:tcBorders>
          </w:tcPr>
          <w:p w14:paraId="4E29F487" w14:textId="77777777" w:rsidR="00A56F5C" w:rsidRPr="00AA5CF0" w:rsidRDefault="00A56F5C" w:rsidP="00A56F5C">
            <w:pPr>
              <w:pStyle w:val="INDICATORTEXT"/>
              <w:cnfStyle w:val="000000000000" w:firstRow="0" w:lastRow="0" w:firstColumn="0" w:lastColumn="0" w:oddVBand="0" w:evenVBand="0" w:oddHBand="0" w:evenHBand="0" w:firstRowFirstColumn="0" w:firstRowLastColumn="0" w:lastRowFirstColumn="0" w:lastRowLastColumn="0"/>
            </w:pPr>
            <w:r w:rsidRPr="00AA5CF0">
              <w:t xml:space="preserve">Describe </w:t>
            </w:r>
            <w:r>
              <w:t xml:space="preserve">how </w:t>
            </w:r>
            <w:r w:rsidRPr="00AA5CF0">
              <w:t xml:space="preserve">you measure the </w:t>
            </w:r>
            <w:r>
              <w:t xml:space="preserve">impact </w:t>
            </w:r>
            <w:r w:rsidRPr="00AA5CF0">
              <w:t xml:space="preserve">of ESG issues </w:t>
            </w:r>
            <w:r>
              <w:t xml:space="preserve">on </w:t>
            </w:r>
            <w:r w:rsidRPr="00AA5CF0">
              <w:t>financial returns, risks and/or ESG performance</w:t>
            </w:r>
            <w:r>
              <w:t xml:space="preserve">. You are strongly encouraged to report on carbon benchmarking, if this is undertaken. </w:t>
            </w:r>
          </w:p>
          <w:p w14:paraId="3A96D01C" w14:textId="77777777" w:rsidR="00567D67" w:rsidRPr="00780536" w:rsidRDefault="00A56F5C">
            <w:pPr>
              <w:pStyle w:val="INDICATORTEXT"/>
              <w:cnfStyle w:val="000000000000" w:firstRow="0" w:lastRow="0" w:firstColumn="0" w:lastColumn="0" w:oddVBand="0" w:evenVBand="0" w:oddHBand="0" w:evenHBand="0" w:firstRowFirstColumn="0" w:firstRowLastColumn="0" w:lastRowFirstColumn="0" w:lastRowLastColumn="0"/>
            </w:pPr>
            <w:r w:rsidRPr="00AA5CF0">
              <w:t>You are encouraged to specify the ESG issues (</w:t>
            </w:r>
            <w:r w:rsidR="00B16344">
              <w:t xml:space="preserve">e.g., </w:t>
            </w:r>
            <w:r w:rsidRPr="00AA5CF0">
              <w:t xml:space="preserve">greenhouse gas emissions, water consumption) and financial measures you use to assess performance and </w:t>
            </w:r>
            <w:r w:rsidR="00283CD5">
              <w:t xml:space="preserve">to </w:t>
            </w:r>
            <w:r w:rsidRPr="00AA5CF0">
              <w:t>comment on any practical issues in using these measures in your processes</w:t>
            </w:r>
            <w:r w:rsidR="003A0C77">
              <w:t xml:space="preserve">. </w:t>
            </w:r>
          </w:p>
        </w:tc>
      </w:tr>
      <w:tr w:rsidR="00567D67" w:rsidRPr="00CF025D" w14:paraId="343E86DF" w14:textId="77777777" w:rsidTr="76CE55E0">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tcPr>
          <w:p w14:paraId="008CCA6E" w14:textId="77777777" w:rsidR="00567D67" w:rsidRPr="00EB5190" w:rsidRDefault="00567D67" w:rsidP="005D3A75">
            <w:pPr>
              <w:pStyle w:val="INDICATORNUMBER"/>
              <w:rPr>
                <w:rStyle w:val="IntenseEmphasis"/>
                <w:b/>
                <w:i w:val="0"/>
                <w:color w:val="595959"/>
              </w:rPr>
            </w:pPr>
            <w:r>
              <w:rPr>
                <w:rStyle w:val="IntenseEmphasis"/>
                <w:b/>
                <w:i w:val="0"/>
                <w:color w:val="595959"/>
              </w:rPr>
              <w:t>LOGIC</w:t>
            </w:r>
          </w:p>
        </w:tc>
      </w:tr>
      <w:tr w:rsidR="00567D67" w:rsidRPr="00CF025D" w14:paraId="0D06A250" w14:textId="77777777" w:rsidTr="76CE55E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5DC8F998" w14:textId="51AC28B8" w:rsidR="00567D67" w:rsidRPr="00EB5190" w:rsidRDefault="00567D67" w:rsidP="005D3A75">
            <w:pPr>
              <w:pStyle w:val="INDICATORNUMBER"/>
              <w:rPr>
                <w:rStyle w:val="IntenseEmphasis"/>
                <w:b/>
                <w:i w:val="0"/>
                <w:color w:val="595959"/>
              </w:rPr>
            </w:pPr>
            <w:r>
              <w:rPr>
                <w:rStyle w:val="IntenseEmphasis"/>
                <w:b/>
                <w:i w:val="0"/>
                <w:color w:val="595959"/>
              </w:rPr>
              <w:t>PE 1</w:t>
            </w:r>
            <w:r w:rsidR="00314237">
              <w:rPr>
                <w:rStyle w:val="IntenseEmphasis"/>
                <w:b/>
                <w:i w:val="0"/>
                <w:color w:val="595959"/>
              </w:rPr>
              <w:t>6</w:t>
            </w:r>
          </w:p>
        </w:tc>
        <w:tc>
          <w:tcPr>
            <w:tcW w:w="8090" w:type="dxa"/>
            <w:gridSpan w:val="3"/>
            <w:tcBorders>
              <w:top w:val="single" w:sz="4" w:space="0" w:color="A6A6A6" w:themeColor="background1" w:themeShade="A6"/>
              <w:bottom w:val="single" w:sz="4" w:space="0" w:color="A6A6A6" w:themeColor="background1" w:themeShade="A6"/>
              <w:right w:val="single" w:sz="4" w:space="0" w:color="BFBFBF" w:themeColor="background1" w:themeShade="BF"/>
            </w:tcBorders>
          </w:tcPr>
          <w:p w14:paraId="021C26BC" w14:textId="54A2EEFD" w:rsidR="00567D67" w:rsidRPr="007038DD" w:rsidRDefault="00372C26" w:rsidP="00314237">
            <w:pPr>
              <w:pStyle w:val="INDICATORTEXT"/>
              <w:spacing w:before="12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Pr>
                <w:szCs w:val="18"/>
              </w:rPr>
              <w:t>Indicator [1</w:t>
            </w:r>
            <w:r w:rsidR="00314237">
              <w:rPr>
                <w:szCs w:val="18"/>
              </w:rPr>
              <w:t>6</w:t>
            </w:r>
            <w:r>
              <w:rPr>
                <w:szCs w:val="18"/>
              </w:rPr>
              <w:t xml:space="preserve">.2] will be applicable if you indicate that you measure whether ESG issues affect funds’ financial performance, risk/volatility or ESG performance. Only relevant rows will be applicable. </w:t>
            </w:r>
          </w:p>
        </w:tc>
      </w:tr>
      <w:tr w:rsidR="00567D67" w:rsidRPr="00CF025D" w14:paraId="1B02F90F" w14:textId="77777777" w:rsidTr="76CE55E0">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tcPr>
          <w:p w14:paraId="528D8A64" w14:textId="77777777" w:rsidR="00567D67" w:rsidRPr="00EB5190" w:rsidRDefault="00567D67" w:rsidP="005D3A75">
            <w:pPr>
              <w:pStyle w:val="INDICATORNUMBER"/>
              <w:rPr>
                <w:b w:val="0"/>
                <w:i/>
              </w:rPr>
            </w:pPr>
            <w:r w:rsidRPr="00EB5190">
              <w:rPr>
                <w:rStyle w:val="IntenseEmphasis"/>
                <w:b/>
                <w:i w:val="0"/>
                <w:color w:val="595959"/>
              </w:rPr>
              <w:t>ASSESSMENT</w:t>
            </w:r>
          </w:p>
        </w:tc>
      </w:tr>
      <w:tr w:rsidR="00567D67" w:rsidRPr="00CF025D" w14:paraId="7FF3963B" w14:textId="77777777" w:rsidTr="76CE55E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nil"/>
            </w:tcBorders>
          </w:tcPr>
          <w:p w14:paraId="5C197DBA" w14:textId="09B73914" w:rsidR="00567D67" w:rsidRDefault="00567D67" w:rsidP="005D3A75">
            <w:pPr>
              <w:pStyle w:val="INDICATORNUMBER"/>
              <w:rPr>
                <w:rStyle w:val="IntenseEmphasis"/>
                <w:b/>
                <w:bCs w:val="0"/>
                <w:i w:val="0"/>
                <w:iCs w:val="0"/>
                <w:color w:val="595959"/>
              </w:rPr>
            </w:pPr>
            <w:r>
              <w:rPr>
                <w:rStyle w:val="IntenseEmphasis"/>
                <w:b/>
                <w:bCs w:val="0"/>
                <w:i w:val="0"/>
                <w:iCs w:val="0"/>
                <w:color w:val="595959"/>
              </w:rPr>
              <w:t>PE 1</w:t>
            </w:r>
            <w:r w:rsidR="00314237">
              <w:rPr>
                <w:rStyle w:val="IntenseEmphasis"/>
                <w:b/>
                <w:bCs w:val="0"/>
                <w:i w:val="0"/>
                <w:iCs w:val="0"/>
                <w:color w:val="595959"/>
              </w:rPr>
              <w:t>6</w:t>
            </w:r>
          </w:p>
        </w:tc>
        <w:tc>
          <w:tcPr>
            <w:tcW w:w="8090" w:type="dxa"/>
            <w:gridSpan w:val="3"/>
            <w:tcBorders>
              <w:top w:val="single" w:sz="4" w:space="0" w:color="A6A6A6" w:themeColor="background1" w:themeShade="A6"/>
              <w:bottom w:val="single" w:sz="4" w:space="0" w:color="A6A6A6" w:themeColor="background1" w:themeShade="A6"/>
              <w:right w:val="single" w:sz="4" w:space="0" w:color="BFBFBF" w:themeColor="background1" w:themeShade="BF"/>
            </w:tcBorders>
          </w:tcPr>
          <w:p w14:paraId="58F93B22" w14:textId="77777777" w:rsidR="00567D67" w:rsidRDefault="00567D67" w:rsidP="00567D6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Pr>
                <w:szCs w:val="18"/>
              </w:rPr>
              <w:t xml:space="preserve">Maximum score: Three </w:t>
            </w:r>
            <w:r w:rsidRPr="00567D67">
              <w:rPr>
                <w:szCs w:val="18"/>
              </w:rPr>
              <w:sym w:font="Wingdings" w:char="F0AB"/>
            </w:r>
          </w:p>
          <w:p w14:paraId="6C5E7D23" w14:textId="55156D96" w:rsidR="00567D67" w:rsidRPr="00CB5ACD" w:rsidRDefault="00567D67" w:rsidP="001E4C57">
            <w:pPr>
              <w:pStyle w:val="INDICATORTEXT"/>
              <w:cnfStyle w:val="000000000000" w:firstRow="0" w:lastRow="0" w:firstColumn="0" w:lastColumn="0" w:oddVBand="0" w:evenVBand="0" w:oddHBand="0" w:evenHBand="0" w:firstRowFirstColumn="0" w:firstRowLastColumn="0" w:lastRowFirstColumn="0" w:lastRowLastColumn="0"/>
              <w:rPr>
                <w:szCs w:val="18"/>
              </w:rPr>
            </w:pPr>
            <w:r w:rsidRPr="00437EED">
              <w:rPr>
                <w:szCs w:val="18"/>
              </w:rPr>
              <w:t>Th</w:t>
            </w:r>
            <w:r>
              <w:rPr>
                <w:szCs w:val="18"/>
              </w:rPr>
              <w:t xml:space="preserve">e assessment of this indicator is based on your response to </w:t>
            </w:r>
            <w:r w:rsidR="00167AEC">
              <w:rPr>
                <w:szCs w:val="18"/>
              </w:rPr>
              <w:t>[</w:t>
            </w:r>
            <w:r>
              <w:rPr>
                <w:szCs w:val="18"/>
              </w:rPr>
              <w:t>1</w:t>
            </w:r>
            <w:r w:rsidR="001E4C57">
              <w:rPr>
                <w:szCs w:val="18"/>
              </w:rPr>
              <w:t>6</w:t>
            </w:r>
            <w:r>
              <w:rPr>
                <w:szCs w:val="18"/>
              </w:rPr>
              <w:t>.1</w:t>
            </w:r>
            <w:r w:rsidR="00167AEC">
              <w:rPr>
                <w:szCs w:val="18"/>
              </w:rPr>
              <w:t>]</w:t>
            </w:r>
            <w:r>
              <w:rPr>
                <w:szCs w:val="18"/>
              </w:rPr>
              <w:t>.</w:t>
            </w:r>
          </w:p>
        </w:tc>
      </w:tr>
      <w:tr w:rsidR="001E4C57" w:rsidRPr="00CF025D" w14:paraId="0E839C53" w14:textId="77777777" w:rsidTr="76CE55E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35AA6CBB" w14:textId="77777777" w:rsidR="001E4C57" w:rsidRDefault="001E4C57" w:rsidP="001E4C57">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595959" w:themeColor="text1" w:themeTint="A6"/>
              <w:right w:val="single" w:sz="4" w:space="0" w:color="BFBFBF" w:themeColor="background1" w:themeShade="BF"/>
            </w:tcBorders>
          </w:tcPr>
          <w:p w14:paraId="661A001F" w14:textId="2F06328B"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1E4C57" w:rsidRPr="00CF025D" w14:paraId="65ABCA77" w14:textId="77777777" w:rsidTr="76CE55E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6BF04C7B" w14:textId="77777777" w:rsidR="001E4C57" w:rsidRDefault="001E4C57" w:rsidP="001E4C57">
            <w:pPr>
              <w:pStyle w:val="INDICATORNUMBER"/>
              <w:rPr>
                <w:rStyle w:val="IntenseEmphasis"/>
                <w:b/>
                <w:bCs w:val="0"/>
                <w:i w:val="0"/>
                <w:iCs w:val="0"/>
                <w:color w:val="595959"/>
              </w:rPr>
            </w:pPr>
          </w:p>
        </w:tc>
        <w:tc>
          <w:tcPr>
            <w:tcW w:w="3920" w:type="dxa"/>
            <w:tcBorders>
              <w:top w:val="single" w:sz="4" w:space="0" w:color="A6A6A6" w:themeColor="background1" w:themeShade="A6"/>
              <w:bottom w:val="single" w:sz="4" w:space="0" w:color="595959" w:themeColor="text1" w:themeTint="A6"/>
            </w:tcBorders>
          </w:tcPr>
          <w:p w14:paraId="7CB2FE12" w14:textId="0A8333EA" w:rsidR="001E4C57" w:rsidRPr="00FA40BC"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585F7C">
              <w:rPr>
                <w:rFonts w:eastAsia="Calibri"/>
                <w:b/>
                <w:szCs w:val="18"/>
              </w:rPr>
              <w:t>Selected response</w:t>
            </w:r>
          </w:p>
        </w:tc>
        <w:tc>
          <w:tcPr>
            <w:tcW w:w="1900" w:type="dxa"/>
            <w:tcBorders>
              <w:top w:val="single" w:sz="4" w:space="0" w:color="A6A6A6" w:themeColor="background1" w:themeShade="A6"/>
              <w:bottom w:val="single" w:sz="4" w:space="0" w:color="595959" w:themeColor="text1" w:themeTint="A6"/>
            </w:tcBorders>
          </w:tcPr>
          <w:p w14:paraId="79C9F9CA" w14:textId="666B5513"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szCs w:val="18"/>
              </w:rPr>
            </w:pPr>
            <w:r w:rsidRPr="00585F7C">
              <w:rPr>
                <w:rFonts w:eastAsia="Calibri"/>
                <w:b/>
                <w:kern w:val="24"/>
                <w:szCs w:val="28"/>
              </w:rPr>
              <w:t>Level score</w:t>
            </w:r>
          </w:p>
        </w:tc>
        <w:tc>
          <w:tcPr>
            <w:tcW w:w="2270" w:type="dxa"/>
            <w:tcBorders>
              <w:top w:val="single" w:sz="4" w:space="0" w:color="A6A6A6" w:themeColor="background1" w:themeShade="A6"/>
              <w:bottom w:val="single" w:sz="4" w:space="0" w:color="595959" w:themeColor="text1" w:themeTint="A6"/>
              <w:right w:val="single" w:sz="4" w:space="0" w:color="BFBFBF" w:themeColor="background1" w:themeShade="BF"/>
            </w:tcBorders>
          </w:tcPr>
          <w:p w14:paraId="5480A0F5" w14:textId="3EAB952A"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1E4C57" w:rsidRPr="00CF025D" w14:paraId="382E0F72" w14:textId="77777777" w:rsidTr="76CE55E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6B6E3B20" w14:textId="77777777" w:rsidR="001E4C57" w:rsidRDefault="001E4C57" w:rsidP="001E4C57">
            <w:pPr>
              <w:pStyle w:val="INDICATORNUMBER"/>
              <w:rPr>
                <w:rStyle w:val="IntenseEmphasis"/>
                <w:b/>
                <w:bCs w:val="0"/>
                <w:i w:val="0"/>
                <w:iCs w:val="0"/>
                <w:color w:val="595959"/>
              </w:rPr>
            </w:pPr>
          </w:p>
        </w:tc>
        <w:tc>
          <w:tcPr>
            <w:tcW w:w="3920" w:type="dxa"/>
            <w:tcBorders>
              <w:top w:val="single" w:sz="4" w:space="0" w:color="A6A6A6" w:themeColor="background1" w:themeShade="A6"/>
              <w:bottom w:val="single" w:sz="4" w:space="0" w:color="595959" w:themeColor="text1" w:themeTint="A6"/>
            </w:tcBorders>
          </w:tcPr>
          <w:p w14:paraId="7EDF18CE" w14:textId="5A136A58" w:rsidR="001E4C57" w:rsidRPr="00585F7C"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szCs w:val="18"/>
              </w:rPr>
              <w:t>‘No’</w:t>
            </w:r>
          </w:p>
        </w:tc>
        <w:tc>
          <w:tcPr>
            <w:tcW w:w="1900" w:type="dxa"/>
            <w:tcBorders>
              <w:top w:val="single" w:sz="4" w:space="0" w:color="A6A6A6" w:themeColor="background1" w:themeShade="A6"/>
              <w:bottom w:val="single" w:sz="4" w:space="0" w:color="595959" w:themeColor="text1" w:themeTint="A6"/>
            </w:tcBorders>
          </w:tcPr>
          <w:p w14:paraId="4FC7A37A" w14:textId="35E39B52" w:rsidR="001E4C57" w:rsidRPr="00585F7C"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b/>
                <w:kern w:val="24"/>
                <w:szCs w:val="28"/>
              </w:rPr>
            </w:pPr>
            <w:r w:rsidRPr="00FD17AE">
              <w:rPr>
                <w:rFonts w:ascii="Calibri" w:eastAsia="Calibri" w:hAnsi="Wingdings" w:cs="Times New Roman"/>
                <w:color w:val="808080"/>
                <w:kern w:val="24"/>
              </w:rPr>
              <w:sym w:font="Wingdings" w:char="00A3"/>
            </w:r>
          </w:p>
        </w:tc>
        <w:tc>
          <w:tcPr>
            <w:tcW w:w="2270" w:type="dxa"/>
            <w:tcBorders>
              <w:top w:val="single" w:sz="4" w:space="0" w:color="A6A6A6" w:themeColor="background1" w:themeShade="A6"/>
              <w:bottom w:val="single" w:sz="4" w:space="0" w:color="595959" w:themeColor="text1" w:themeTint="A6"/>
              <w:right w:val="single" w:sz="4" w:space="0" w:color="BFBFBF" w:themeColor="background1" w:themeShade="BF"/>
            </w:tcBorders>
          </w:tcPr>
          <w:p w14:paraId="38D756EA" w14:textId="77777777"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1E4C57" w:rsidRPr="00CF025D" w14:paraId="0C1EB709" w14:textId="77777777" w:rsidTr="76CE55E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7C128145" w14:textId="77777777" w:rsidR="001E4C57" w:rsidRDefault="001E4C57" w:rsidP="001E4C57">
            <w:pPr>
              <w:pStyle w:val="INDICATORNUMBER"/>
              <w:rPr>
                <w:rStyle w:val="IntenseEmphasis"/>
                <w:b/>
                <w:bCs w:val="0"/>
                <w:i w:val="0"/>
                <w:iCs w:val="0"/>
                <w:color w:val="595959"/>
              </w:rPr>
            </w:pPr>
          </w:p>
        </w:tc>
        <w:tc>
          <w:tcPr>
            <w:tcW w:w="3920" w:type="dxa"/>
            <w:tcBorders>
              <w:top w:val="single" w:sz="4" w:space="0" w:color="A6A6A6" w:themeColor="background1" w:themeShade="A6"/>
              <w:bottom w:val="single" w:sz="4" w:space="0" w:color="595959" w:themeColor="text1" w:themeTint="A6"/>
            </w:tcBorders>
          </w:tcPr>
          <w:p w14:paraId="6CF63F6E" w14:textId="116081E7"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BA27C9">
              <w:rPr>
                <w:rFonts w:eastAsia="Calibri"/>
                <w:szCs w:val="18"/>
              </w:rPr>
              <w:t>Measure EITHER financial or ESG performance</w:t>
            </w:r>
          </w:p>
        </w:tc>
        <w:tc>
          <w:tcPr>
            <w:tcW w:w="1900" w:type="dxa"/>
            <w:tcBorders>
              <w:top w:val="single" w:sz="4" w:space="0" w:color="A6A6A6" w:themeColor="background1" w:themeShade="A6"/>
              <w:bottom w:val="single" w:sz="4" w:space="0" w:color="595959" w:themeColor="text1" w:themeTint="A6"/>
            </w:tcBorders>
          </w:tcPr>
          <w:p w14:paraId="3DEC5978" w14:textId="3E644625" w:rsidR="001E4C57" w:rsidRPr="00FD17AE"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270" w:type="dxa"/>
            <w:tcBorders>
              <w:top w:val="single" w:sz="4" w:space="0" w:color="A6A6A6" w:themeColor="background1" w:themeShade="A6"/>
              <w:bottom w:val="single" w:sz="4" w:space="0" w:color="595959" w:themeColor="text1" w:themeTint="A6"/>
              <w:right w:val="single" w:sz="4" w:space="0" w:color="BFBFBF" w:themeColor="background1" w:themeShade="BF"/>
            </w:tcBorders>
          </w:tcPr>
          <w:p w14:paraId="2F3129D6" w14:textId="77777777"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1E4C57" w:rsidRPr="00CF025D" w14:paraId="173E699B" w14:textId="77777777" w:rsidTr="76CE55E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tcBorders>
          </w:tcPr>
          <w:p w14:paraId="0676CDBA" w14:textId="77777777" w:rsidR="001E4C57" w:rsidRDefault="001E4C57" w:rsidP="001E4C57">
            <w:pPr>
              <w:pStyle w:val="INDICATORNUMBER"/>
              <w:rPr>
                <w:rStyle w:val="IntenseEmphasis"/>
                <w:b/>
                <w:bCs w:val="0"/>
                <w:i w:val="0"/>
                <w:iCs w:val="0"/>
                <w:color w:val="595959"/>
              </w:rPr>
            </w:pPr>
          </w:p>
        </w:tc>
        <w:tc>
          <w:tcPr>
            <w:tcW w:w="3920" w:type="dxa"/>
            <w:tcBorders>
              <w:top w:val="single" w:sz="4" w:space="0" w:color="A6A6A6" w:themeColor="background1" w:themeShade="A6"/>
              <w:bottom w:val="single" w:sz="4" w:space="0" w:color="BFBFBF" w:themeColor="background1" w:themeShade="BF"/>
            </w:tcBorders>
          </w:tcPr>
          <w:p w14:paraId="16BEFAF7" w14:textId="5066285D" w:rsidR="001E4C57" w:rsidRPr="00BA27C9"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BA27C9">
              <w:rPr>
                <w:rFonts w:eastAsia="Calibri"/>
                <w:szCs w:val="18"/>
              </w:rPr>
              <w:t>Measure financial AND ESG performance</w:t>
            </w:r>
          </w:p>
        </w:tc>
        <w:tc>
          <w:tcPr>
            <w:tcW w:w="1900" w:type="dxa"/>
            <w:tcBorders>
              <w:top w:val="single" w:sz="4" w:space="0" w:color="A6A6A6" w:themeColor="background1" w:themeShade="A6"/>
              <w:bottom w:val="single" w:sz="4" w:space="0" w:color="BFBFBF" w:themeColor="background1" w:themeShade="BF"/>
            </w:tcBorders>
          </w:tcPr>
          <w:p w14:paraId="37AE9785" w14:textId="7A275571" w:rsidR="001E4C57" w:rsidRPr="005A44A6"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270" w:type="dxa"/>
            <w:tcBorders>
              <w:top w:val="single" w:sz="4" w:space="0" w:color="A6A6A6" w:themeColor="background1" w:themeShade="A6"/>
              <w:bottom w:val="single" w:sz="4" w:space="0" w:color="BFBFBF" w:themeColor="background1" w:themeShade="BF"/>
              <w:right w:val="single" w:sz="4" w:space="0" w:color="BFBFBF" w:themeColor="background1" w:themeShade="BF"/>
            </w:tcBorders>
          </w:tcPr>
          <w:p w14:paraId="3FF78F3A" w14:textId="77777777"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3ED752A4" w14:textId="77777777" w:rsidR="00567D67" w:rsidRDefault="00567D67">
      <w:pPr>
        <w:widowControl/>
        <w:autoSpaceDE/>
        <w:autoSpaceDN/>
        <w:adjustRightInd/>
        <w:spacing w:before="0" w:after="0" w:line="240" w:lineRule="auto"/>
      </w:pPr>
    </w:p>
    <w:p w14:paraId="658A2522" w14:textId="77777777" w:rsidR="005348B1" w:rsidRDefault="005348B1">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4856"/>
        <w:gridCol w:w="2128"/>
        <w:gridCol w:w="1076"/>
      </w:tblGrid>
      <w:tr w:rsidR="00AE53DD" w14:paraId="218F5BA8" w14:textId="77777777" w:rsidTr="00855C1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7FBF7518" w14:textId="77777777" w:rsidR="00AE53DD" w:rsidRPr="00903B63" w:rsidRDefault="00AE53DD" w:rsidP="005D3A75">
            <w:pPr>
              <w:widowControl/>
              <w:autoSpaceDE/>
              <w:autoSpaceDN/>
              <w:adjustRightInd/>
              <w:spacing w:after="0" w:line="240" w:lineRule="auto"/>
              <w:rPr>
                <w:rStyle w:val="IntenseEmphasis"/>
                <w:b w:val="0"/>
                <w:bCs w:val="0"/>
                <w:iCs w:val="0"/>
                <w:color w:val="FFFFFF" w:themeColor="background1"/>
              </w:rPr>
            </w:pPr>
          </w:p>
        </w:tc>
        <w:tc>
          <w:tcPr>
            <w:tcW w:w="4856" w:type="dxa"/>
            <w:shd w:val="clear" w:color="auto" w:fill="0070C0"/>
          </w:tcPr>
          <w:p w14:paraId="6EFC2190" w14:textId="77777777" w:rsidR="00AE53DD" w:rsidRPr="00903B63" w:rsidRDefault="00AE53D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2128" w:type="dxa"/>
            <w:shd w:val="clear" w:color="auto" w:fill="0070C0"/>
          </w:tcPr>
          <w:p w14:paraId="59A0774A" w14:textId="77777777" w:rsidR="00AE53DD" w:rsidRPr="00903B63" w:rsidRDefault="00AE53D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076" w:type="dxa"/>
            <w:shd w:val="clear" w:color="auto" w:fill="0070C0"/>
          </w:tcPr>
          <w:p w14:paraId="7C0D33F6" w14:textId="77777777" w:rsidR="00AE53DD" w:rsidRPr="00903B63" w:rsidRDefault="00AE53DD"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AE53DD" w14:paraId="02AA2E4E" w14:textId="77777777" w:rsidTr="00855C13">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13BBF61B" w14:textId="3219EB9C" w:rsidR="00AE53DD" w:rsidRPr="00903B63" w:rsidRDefault="00AE53DD" w:rsidP="005D3A75">
            <w:pPr>
              <w:pStyle w:val="SectionIndicatorHeaderText"/>
              <w:rPr>
                <w:rStyle w:val="IntenseEmphasis"/>
                <w:bCs w:val="0"/>
                <w:i w:val="0"/>
                <w:iCs w:val="0"/>
                <w:color w:val="FFFFFF" w:themeColor="background1"/>
              </w:rPr>
            </w:pPr>
            <w:r>
              <w:rPr>
                <w:rStyle w:val="IntenseEmphasis"/>
                <w:i w:val="0"/>
                <w:color w:val="FFFFFF" w:themeColor="background1"/>
              </w:rPr>
              <w:t xml:space="preserve">PE </w:t>
            </w:r>
            <w:r w:rsidR="00FA6556">
              <w:rPr>
                <w:rStyle w:val="IntenseEmphasis"/>
                <w:i w:val="0"/>
                <w:color w:val="FFFFFF" w:themeColor="background1"/>
              </w:rPr>
              <w:t>1</w:t>
            </w:r>
            <w:r w:rsidR="00314237">
              <w:rPr>
                <w:rStyle w:val="IntenseEmphasis"/>
                <w:i w:val="0"/>
                <w:color w:val="FFFFFF" w:themeColor="background1"/>
              </w:rPr>
              <w:t>7</w:t>
            </w:r>
          </w:p>
        </w:tc>
        <w:tc>
          <w:tcPr>
            <w:tcW w:w="4856" w:type="dxa"/>
            <w:shd w:val="clear" w:color="auto" w:fill="0070C0"/>
          </w:tcPr>
          <w:p w14:paraId="2E9975CD" w14:textId="27708A87" w:rsidR="006809BE" w:rsidRDefault="006809BE" w:rsidP="006809B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w:t>
            </w:r>
            <w:r w:rsidRPr="00903B63">
              <w:rPr>
                <w:rStyle w:val="IntenseEmphasis"/>
                <w:i w:val="0"/>
                <w:color w:val="FFFFFF" w:themeColor="background1"/>
              </w:rPr>
              <w:t xml:space="preserve"> </w:t>
            </w:r>
            <w:r>
              <w:rPr>
                <w:rStyle w:val="IntenseEmphasis"/>
                <w:i w:val="0"/>
                <w:color w:val="FFFFFF" w:themeColor="background1"/>
              </w:rPr>
              <w:t>TO REPORT</w:t>
            </w:r>
          </w:p>
          <w:p w14:paraId="2CDD1485" w14:textId="504901ED" w:rsidR="00AE53DD" w:rsidRPr="00903B63" w:rsidRDefault="006809BE" w:rsidP="006809B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VOLUNTARY TO DISCLOSE</w:t>
            </w:r>
            <w:r w:rsidRPr="00903B63">
              <w:rPr>
                <w:rStyle w:val="IntenseEmphasis"/>
                <w:i w:val="0"/>
                <w:color w:val="FFFFFF" w:themeColor="background1"/>
              </w:rPr>
              <w:t xml:space="preserve"> </w:t>
            </w:r>
          </w:p>
        </w:tc>
        <w:tc>
          <w:tcPr>
            <w:tcW w:w="2128" w:type="dxa"/>
            <w:shd w:val="clear" w:color="auto" w:fill="0070C0"/>
          </w:tcPr>
          <w:p w14:paraId="3868FA53" w14:textId="73A4B884" w:rsidR="00AE53DD" w:rsidRPr="00E41723" w:rsidRDefault="00AE53D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076" w:type="dxa"/>
            <w:shd w:val="clear" w:color="auto" w:fill="0070C0"/>
          </w:tcPr>
          <w:p w14:paraId="2E580AFC" w14:textId="77777777" w:rsidR="00AE53DD" w:rsidRPr="00903B63" w:rsidRDefault="00AE53DD" w:rsidP="005D3A75">
            <w:pPr>
              <w:pStyle w:val="SectionIndicatorHeaderText"/>
              <w:rPr>
                <w:rStyle w:val="IntenseEmphasis"/>
                <w:bCs w:val="0"/>
                <w:i w:val="0"/>
                <w:iCs w:val="0"/>
                <w:color w:val="FFFFFF" w:themeColor="background1"/>
              </w:rPr>
            </w:pPr>
            <w:r>
              <w:rPr>
                <w:rStyle w:val="IntenseEmphasis"/>
                <w:i w:val="0"/>
                <w:color w:val="FFFFFF" w:themeColor="background1"/>
              </w:rPr>
              <w:t>PRI 1,2</w:t>
            </w:r>
          </w:p>
        </w:tc>
      </w:tr>
    </w:tbl>
    <w:p w14:paraId="55BF281F" w14:textId="77777777" w:rsidR="00FA6556" w:rsidRDefault="00FA6556" w:rsidP="00FA6556">
      <w:pPr>
        <w:pStyle w:val="INDICATORNUMBER"/>
      </w:pPr>
    </w:p>
    <w:tbl>
      <w:tblPr>
        <w:tblStyle w:val="SubSectionIndicatorTableVOLUNTARY"/>
        <w:tblW w:w="9214" w:type="dxa"/>
        <w:tblInd w:w="5" w:type="dxa"/>
        <w:tblLook w:val="04A0" w:firstRow="1" w:lastRow="0" w:firstColumn="1" w:lastColumn="0" w:noHBand="0" w:noVBand="1"/>
      </w:tblPr>
      <w:tblGrid>
        <w:gridCol w:w="1097"/>
        <w:gridCol w:w="1728"/>
        <w:gridCol w:w="1055"/>
        <w:gridCol w:w="1059"/>
        <w:gridCol w:w="1802"/>
        <w:gridCol w:w="2473"/>
      </w:tblGrid>
      <w:tr w:rsidR="00FA6556" w14:paraId="4EE58BB0" w14:textId="77777777" w:rsidTr="00855C1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70C0"/>
              <w:left w:val="single" w:sz="4" w:space="0" w:color="0070C0"/>
              <w:bottom w:val="single" w:sz="4" w:space="0" w:color="A6A6A6" w:themeColor="background1" w:themeShade="A6"/>
            </w:tcBorders>
            <w:shd w:val="clear" w:color="auto" w:fill="00B0F0"/>
          </w:tcPr>
          <w:p w14:paraId="2173198A" w14:textId="237F2221" w:rsidR="00FA6556" w:rsidRPr="00903B63" w:rsidRDefault="00FA6556"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1</w:t>
            </w:r>
            <w:r w:rsidR="00314237">
              <w:rPr>
                <w:rStyle w:val="IntenseEmphasis"/>
                <w:i w:val="0"/>
                <w:color w:val="FFFFFF" w:themeColor="background1"/>
                <w:sz w:val="20"/>
                <w:szCs w:val="20"/>
              </w:rPr>
              <w:t>7</w:t>
            </w:r>
          </w:p>
        </w:tc>
        <w:tc>
          <w:tcPr>
            <w:tcW w:w="8117" w:type="dxa"/>
            <w:gridSpan w:val="5"/>
            <w:tcBorders>
              <w:top w:val="single" w:sz="4" w:space="0" w:color="0070C0"/>
              <w:bottom w:val="nil"/>
              <w:right w:val="single" w:sz="4" w:space="0" w:color="0070C0"/>
            </w:tcBorders>
            <w:shd w:val="clear" w:color="auto" w:fill="0070C0"/>
          </w:tcPr>
          <w:p w14:paraId="57A7794E" w14:textId="77777777" w:rsidR="00FA6556" w:rsidRPr="00903B63" w:rsidRDefault="00FA6556"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FA6556" w14:paraId="40E33157" w14:textId="77777777" w:rsidTr="00855C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left w:val="single" w:sz="4" w:space="0" w:color="0070C0"/>
            </w:tcBorders>
            <w:vAlign w:val="top"/>
          </w:tcPr>
          <w:p w14:paraId="572CBD6C" w14:textId="5F4D1198" w:rsidR="00FA6556" w:rsidRDefault="00FA6556" w:rsidP="005D3A75">
            <w:pPr>
              <w:pStyle w:val="INDICATORNUMBER"/>
              <w:rPr>
                <w:rStyle w:val="IntenseEmphasis"/>
                <w:b/>
                <w:bCs w:val="0"/>
                <w:i w:val="0"/>
                <w:iCs w:val="0"/>
              </w:rPr>
            </w:pPr>
            <w:r>
              <w:rPr>
                <w:rStyle w:val="IntenseEmphasis"/>
                <w:b/>
                <w:bCs w:val="0"/>
                <w:i w:val="0"/>
                <w:iCs w:val="0"/>
                <w:color w:val="595959"/>
              </w:rPr>
              <w:t>PE 1</w:t>
            </w:r>
            <w:r w:rsidR="00314237">
              <w:rPr>
                <w:rStyle w:val="IntenseEmphasis"/>
                <w:b/>
                <w:bCs w:val="0"/>
                <w:i w:val="0"/>
                <w:iCs w:val="0"/>
                <w:color w:val="595959"/>
              </w:rPr>
              <w:t>7</w:t>
            </w:r>
            <w:r>
              <w:rPr>
                <w:rStyle w:val="IntenseEmphasis"/>
                <w:b/>
                <w:bCs w:val="0"/>
                <w:i w:val="0"/>
                <w:iCs w:val="0"/>
                <w:color w:val="595959"/>
              </w:rPr>
              <w:t>.1</w:t>
            </w:r>
          </w:p>
        </w:tc>
        <w:tc>
          <w:tcPr>
            <w:tcW w:w="8117" w:type="dxa"/>
            <w:gridSpan w:val="5"/>
            <w:tcBorders>
              <w:top w:val="nil"/>
              <w:right w:val="single" w:sz="4" w:space="0" w:color="0070C0"/>
            </w:tcBorders>
            <w:shd w:val="clear" w:color="auto" w:fill="DAEEF3" w:themeFill="accent5" w:themeFillTint="33"/>
          </w:tcPr>
          <w:p w14:paraId="6A6BB3F2" w14:textId="2D3D15D9" w:rsidR="00FA6556" w:rsidRPr="00FA6556" w:rsidRDefault="007C4F5D" w:rsidP="005D3A75">
            <w:pPr>
              <w:pStyle w:val="INDICATORTEXT"/>
              <w:cnfStyle w:val="000000100000" w:firstRow="0" w:lastRow="0" w:firstColumn="0" w:lastColumn="0" w:oddVBand="0" w:evenVBand="0" w:oddHBand="1" w:evenHBand="0" w:firstRowFirstColumn="0" w:firstRowLastColumn="0" w:lastRowFirstColumn="0" w:lastRowLastColumn="0"/>
            </w:pPr>
            <w:r w:rsidRPr="007C4F5D">
              <w:t>Provide examples of ESG issues that you identified in your potential and/or existing private equity investments during the reporting year</w:t>
            </w:r>
            <w:r>
              <w:t>.</w:t>
            </w:r>
            <w:r w:rsidR="00FA6556" w:rsidRPr="00FA6556">
              <w:t>.</w:t>
            </w:r>
          </w:p>
        </w:tc>
      </w:tr>
      <w:tr w:rsidR="00CA4E13" w14:paraId="39C1890B" w14:textId="77777777" w:rsidTr="00855C13">
        <w:trPr>
          <w:trHeight w:val="938"/>
        </w:trPr>
        <w:tc>
          <w:tcPr>
            <w:cnfStyle w:val="001000000000" w:firstRow="0" w:lastRow="0" w:firstColumn="1" w:lastColumn="0" w:oddVBand="0" w:evenVBand="0" w:oddHBand="0" w:evenHBand="0" w:firstRowFirstColumn="0" w:firstRowLastColumn="0" w:lastRowFirstColumn="0" w:lastRowLastColumn="0"/>
            <w:tcW w:w="1097" w:type="dxa"/>
            <w:vMerge w:val="restart"/>
            <w:tcBorders>
              <w:left w:val="single" w:sz="4" w:space="0" w:color="0070C0"/>
            </w:tcBorders>
          </w:tcPr>
          <w:p w14:paraId="66E8BC0E" w14:textId="77777777" w:rsidR="008F00B5" w:rsidRPr="00AE100E" w:rsidRDefault="008F00B5" w:rsidP="008F00B5">
            <w:pPr>
              <w:pStyle w:val="INDICATORNUMBER"/>
              <w:spacing w:before="0"/>
              <w:rPr>
                <w:rStyle w:val="IntenseEmphasis"/>
                <w:b/>
                <w:bCs w:val="0"/>
                <w:i w:val="0"/>
                <w:iCs w:val="0"/>
                <w:color w:val="595959"/>
              </w:rPr>
            </w:pPr>
          </w:p>
        </w:tc>
        <w:tc>
          <w:tcPr>
            <w:tcW w:w="1728" w:type="dxa"/>
            <w:tcBorders>
              <w:top w:val="nil"/>
              <w:bottom w:val="single" w:sz="4" w:space="0" w:color="BFBFBF" w:themeColor="background1" w:themeShade="BF"/>
              <w:right w:val="single" w:sz="4" w:space="0" w:color="D9D9D9" w:themeColor="background1" w:themeShade="D9"/>
            </w:tcBorders>
            <w:shd w:val="clear" w:color="auto" w:fill="A6A6A6" w:themeFill="background1" w:themeFillShade="A6"/>
          </w:tcPr>
          <w:p w14:paraId="6B64CE9D" w14:textId="7D75A7F6" w:rsidR="008F00B5" w:rsidRPr="00780536" w:rsidRDefault="008F00B5" w:rsidP="003D5ACF">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Pr>
                <w:b/>
                <w:color w:val="FFFFFF" w:themeColor="background1"/>
                <w:sz w:val="18"/>
                <w:szCs w:val="18"/>
              </w:rPr>
              <w:t>Investment Stage</w:t>
            </w:r>
            <w:r w:rsidR="00AB1AF7">
              <w:rPr>
                <w:b/>
                <w:color w:val="FFFFFF" w:themeColor="background1"/>
                <w:sz w:val="18"/>
                <w:szCs w:val="18"/>
              </w:rPr>
              <w:t xml:space="preserve"> </w:t>
            </w:r>
          </w:p>
        </w:tc>
        <w:tc>
          <w:tcPr>
            <w:tcW w:w="1055" w:type="dxa"/>
            <w:tcBorders>
              <w:top w:val="nil"/>
              <w:bottom w:val="single" w:sz="4" w:space="0" w:color="BFBFBF" w:themeColor="background1" w:themeShade="BF"/>
              <w:right w:val="single" w:sz="4" w:space="0" w:color="D9D9D9" w:themeColor="background1" w:themeShade="D9"/>
            </w:tcBorders>
            <w:shd w:val="clear" w:color="auto" w:fill="A6A6A6" w:themeFill="background1" w:themeFillShade="A6"/>
          </w:tcPr>
          <w:p w14:paraId="0983630B" w14:textId="3704E50D" w:rsidR="008F00B5" w:rsidRPr="00780536" w:rsidRDefault="008F00B5" w:rsidP="003D5ACF">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ESG issues</w:t>
            </w:r>
            <w:r w:rsidR="00AB1AF7">
              <w:rPr>
                <w:b/>
                <w:color w:val="FFFFFF" w:themeColor="background1"/>
                <w:sz w:val="18"/>
                <w:szCs w:val="18"/>
              </w:rPr>
              <w:t xml:space="preserve"> </w:t>
            </w:r>
          </w:p>
        </w:tc>
        <w:tc>
          <w:tcPr>
            <w:tcW w:w="1059"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107B5D70" w14:textId="1B7C01FF" w:rsidR="008F00B5" w:rsidRPr="00780536" w:rsidRDefault="008F00B5" w:rsidP="003D5ACF">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Sector(s)</w:t>
            </w:r>
            <w:r w:rsidR="00AB1AF7">
              <w:rPr>
                <w:b/>
                <w:color w:val="FFFFFF" w:themeColor="background1"/>
                <w:sz w:val="18"/>
                <w:szCs w:val="18"/>
              </w:rPr>
              <w:t xml:space="preserve"> </w:t>
            </w:r>
          </w:p>
        </w:tc>
        <w:tc>
          <w:tcPr>
            <w:tcW w:w="1802"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67BC4D41" w14:textId="577EE7CC" w:rsidR="008F00B5" w:rsidRPr="00780536" w:rsidRDefault="008F00B5" w:rsidP="003D5ACF">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Impact (or potential impact) on the investment</w:t>
            </w:r>
            <w:r w:rsidR="00AB1AF7">
              <w:rPr>
                <w:b/>
                <w:color w:val="FFFFFF" w:themeColor="background1"/>
                <w:sz w:val="18"/>
                <w:szCs w:val="18"/>
              </w:rPr>
              <w:t xml:space="preserve"> </w:t>
            </w:r>
          </w:p>
        </w:tc>
        <w:tc>
          <w:tcPr>
            <w:tcW w:w="2473" w:type="dxa"/>
            <w:tcBorders>
              <w:top w:val="nil"/>
              <w:left w:val="single" w:sz="4" w:space="0" w:color="D9D9D9" w:themeColor="background1" w:themeShade="D9"/>
              <w:bottom w:val="nil"/>
              <w:right w:val="single" w:sz="4" w:space="0" w:color="0070C0"/>
            </w:tcBorders>
            <w:shd w:val="clear" w:color="auto" w:fill="A6A6A6" w:themeFill="background1" w:themeFillShade="A6"/>
          </w:tcPr>
          <w:p w14:paraId="1BB5F1BA" w14:textId="77777777" w:rsidR="008F00B5" w:rsidRDefault="008F00B5" w:rsidP="008F00B5">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Activities undertaken to influence the investment and its response</w:t>
            </w:r>
          </w:p>
          <w:p w14:paraId="3DEC9FF7" w14:textId="163ECF14" w:rsidR="00AB1AF7" w:rsidRPr="00780536" w:rsidRDefault="00AB1AF7" w:rsidP="00AB1AF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p>
        </w:tc>
      </w:tr>
      <w:tr w:rsidR="00CA4E13" w14:paraId="6E98A600" w14:textId="77777777" w:rsidTr="00855C13">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sz="4" w:space="0" w:color="0070C0"/>
              <w:right w:val="single" w:sz="4" w:space="0" w:color="BFBFBF" w:themeColor="background1" w:themeShade="BF"/>
            </w:tcBorders>
          </w:tcPr>
          <w:p w14:paraId="50B33B52" w14:textId="77777777" w:rsidR="008F00B5" w:rsidRPr="00AE100E" w:rsidRDefault="008F00B5" w:rsidP="008F00B5">
            <w:pPr>
              <w:pStyle w:val="INDICATORNUMBER"/>
              <w:rPr>
                <w:rStyle w:val="IntenseEmphasis"/>
                <w:b/>
                <w:bCs w:val="0"/>
                <w:i w:val="0"/>
                <w:iCs w:val="0"/>
                <w:color w:val="595959"/>
              </w:rPr>
            </w:pPr>
          </w:p>
        </w:tc>
        <w:tc>
          <w:tcPr>
            <w:tcW w:w="172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225F637" w14:textId="49B26834" w:rsidR="008F00B5" w:rsidRDefault="008F00B5" w:rsidP="008F00B5">
            <w:pPr>
              <w:pStyle w:val="INDICATORTEXT"/>
              <w:cnfStyle w:val="000000100000" w:firstRow="0" w:lastRow="0" w:firstColumn="0" w:lastColumn="0" w:oddVBand="0" w:evenVBand="0" w:oddHBand="1" w:evenHBand="0" w:firstRowFirstColumn="0" w:firstRowLastColumn="0" w:lastRowFirstColumn="0" w:lastRowLastColumn="0"/>
            </w:pPr>
            <w:r>
              <w:t xml:space="preserve">Drop down list: </w:t>
            </w:r>
          </w:p>
          <w:p w14:paraId="6704C61A" w14:textId="15368624" w:rsidR="008F00B5" w:rsidRPr="00680D45" w:rsidRDefault="008F00B5" w:rsidP="008F00B5">
            <w:pPr>
              <w:pStyle w:val="INDICATORTEXT"/>
              <w:cnfStyle w:val="000000100000" w:firstRow="0" w:lastRow="0" w:firstColumn="0" w:lastColumn="0" w:oddVBand="0" w:evenVBand="0" w:oddHBand="1" w:evenHBand="0" w:firstRowFirstColumn="0" w:firstRowLastColumn="0" w:lastRowFirstColumn="0" w:lastRowLastColumn="0"/>
            </w:pPr>
            <w:r>
              <w:t>[Initial screening, Due diligence, Investment decision, Investment monitoring, Prior to exit]</w:t>
            </w:r>
          </w:p>
        </w:tc>
        <w:tc>
          <w:tcPr>
            <w:tcW w:w="105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6F787D8" w14:textId="722A978C" w:rsidR="008F00B5" w:rsidRPr="00680D45" w:rsidRDefault="008F00B5" w:rsidP="008F00B5">
            <w:pPr>
              <w:pStyle w:val="INDICATORTEXT"/>
              <w:cnfStyle w:val="000000100000" w:firstRow="0" w:lastRow="0" w:firstColumn="0" w:lastColumn="0" w:oddVBand="0" w:evenVBand="0" w:oddHBand="1" w:evenHBand="0" w:firstRowFirstColumn="0" w:firstRowLastColumn="0" w:lastRowFirstColumn="0" w:lastRowLastColumn="0"/>
            </w:pPr>
          </w:p>
        </w:tc>
        <w:tc>
          <w:tcPr>
            <w:tcW w:w="1059" w:type="dxa"/>
            <w:tcBorders>
              <w:top w:val="nil"/>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61230EC8" w14:textId="77777777" w:rsidR="008F00B5" w:rsidRPr="00680D45" w:rsidRDefault="008F00B5" w:rsidP="008F00B5">
            <w:pPr>
              <w:pStyle w:val="INDICATORTEXT"/>
              <w:cnfStyle w:val="000000100000" w:firstRow="0" w:lastRow="0" w:firstColumn="0" w:lastColumn="0" w:oddVBand="0" w:evenVBand="0" w:oddHBand="1" w:evenHBand="0" w:firstRowFirstColumn="0" w:firstRowLastColumn="0" w:lastRowFirstColumn="0" w:lastRowLastColumn="0"/>
            </w:pPr>
          </w:p>
        </w:tc>
        <w:tc>
          <w:tcPr>
            <w:tcW w:w="1802"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8FAFA08" w14:textId="77777777" w:rsidR="008F00B5" w:rsidRPr="00680D45" w:rsidRDefault="008F00B5" w:rsidP="008F00B5">
            <w:pPr>
              <w:pStyle w:val="INDICATORTEXT"/>
              <w:cnfStyle w:val="000000100000" w:firstRow="0" w:lastRow="0" w:firstColumn="0" w:lastColumn="0" w:oddVBand="0" w:evenVBand="0" w:oddHBand="1" w:evenHBand="0" w:firstRowFirstColumn="0" w:firstRowLastColumn="0" w:lastRowFirstColumn="0" w:lastRowLastColumn="0"/>
            </w:pPr>
          </w:p>
        </w:tc>
        <w:tc>
          <w:tcPr>
            <w:tcW w:w="2473"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6F56C38B" w14:textId="77777777" w:rsidR="008F00B5" w:rsidRPr="00680D45" w:rsidRDefault="008F00B5" w:rsidP="008F00B5">
            <w:pPr>
              <w:pStyle w:val="INDICATORTEXT"/>
              <w:cnfStyle w:val="000000100000" w:firstRow="0" w:lastRow="0" w:firstColumn="0" w:lastColumn="0" w:oddVBand="0" w:evenVBand="0" w:oddHBand="1" w:evenHBand="0" w:firstRowFirstColumn="0" w:firstRowLastColumn="0" w:lastRowFirstColumn="0" w:lastRowLastColumn="0"/>
            </w:pPr>
          </w:p>
        </w:tc>
      </w:tr>
      <w:tr w:rsidR="00CA4E13" w14:paraId="24669B78" w14:textId="77777777" w:rsidTr="00855C13">
        <w:trPr>
          <w:trHeight w:val="340"/>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sz="4" w:space="0" w:color="0070C0"/>
              <w:right w:val="single" w:sz="4" w:space="0" w:color="BFBFBF" w:themeColor="background1" w:themeShade="BF"/>
            </w:tcBorders>
          </w:tcPr>
          <w:p w14:paraId="71254D9A" w14:textId="77777777" w:rsidR="008F00B5" w:rsidRPr="00AE100E" w:rsidRDefault="008F00B5" w:rsidP="008F00B5">
            <w:pPr>
              <w:pStyle w:val="INDICATORNUMBER"/>
              <w:rPr>
                <w:rStyle w:val="IntenseEmphasis"/>
                <w:b/>
                <w:bCs w:val="0"/>
                <w:i w:val="0"/>
                <w:iCs w:val="0"/>
                <w:color w:val="595959"/>
              </w:rPr>
            </w:pPr>
          </w:p>
        </w:tc>
        <w:tc>
          <w:tcPr>
            <w:tcW w:w="172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4BA777B" w14:textId="77777777" w:rsidR="008F00B5" w:rsidRPr="00680D45" w:rsidRDefault="008F00B5" w:rsidP="008F00B5">
            <w:pPr>
              <w:pStyle w:val="INDICATORTEXT"/>
              <w:cnfStyle w:val="000000000000" w:firstRow="0" w:lastRow="0" w:firstColumn="0" w:lastColumn="0" w:oddVBand="0" w:evenVBand="0" w:oddHBand="0" w:evenHBand="0" w:firstRowFirstColumn="0" w:firstRowLastColumn="0" w:lastRowFirstColumn="0" w:lastRowLastColumn="0"/>
            </w:pPr>
          </w:p>
        </w:tc>
        <w:tc>
          <w:tcPr>
            <w:tcW w:w="105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F1EF3AC" w14:textId="4D90BD49" w:rsidR="008F00B5" w:rsidRPr="00680D45" w:rsidRDefault="008F00B5" w:rsidP="008F00B5">
            <w:pPr>
              <w:pStyle w:val="INDICATORTEXT"/>
              <w:cnfStyle w:val="000000000000" w:firstRow="0" w:lastRow="0" w:firstColumn="0" w:lastColumn="0" w:oddVBand="0" w:evenVBand="0" w:oddHBand="0" w:evenHBand="0" w:firstRowFirstColumn="0" w:firstRowLastColumn="0" w:lastRowFirstColumn="0" w:lastRowLastColumn="0"/>
            </w:pPr>
          </w:p>
        </w:tc>
        <w:tc>
          <w:tcPr>
            <w:tcW w:w="1059"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2176E886" w14:textId="77777777" w:rsidR="008F00B5" w:rsidRPr="00680D45" w:rsidRDefault="008F00B5" w:rsidP="008F00B5">
            <w:pPr>
              <w:pStyle w:val="INDICATORTEXT"/>
              <w:cnfStyle w:val="000000000000" w:firstRow="0" w:lastRow="0" w:firstColumn="0" w:lastColumn="0" w:oddVBand="0" w:evenVBand="0" w:oddHBand="0" w:evenHBand="0" w:firstRowFirstColumn="0" w:firstRowLastColumn="0" w:lastRowFirstColumn="0" w:lastRowLastColumn="0"/>
            </w:pPr>
          </w:p>
        </w:tc>
        <w:tc>
          <w:tcPr>
            <w:tcW w:w="180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9C32AC1" w14:textId="77777777" w:rsidR="008F00B5" w:rsidRPr="00680D45" w:rsidRDefault="008F00B5" w:rsidP="008F00B5">
            <w:pPr>
              <w:pStyle w:val="INDICATORTEXT"/>
              <w:cnfStyle w:val="000000000000" w:firstRow="0" w:lastRow="0" w:firstColumn="0" w:lastColumn="0" w:oddVBand="0" w:evenVBand="0" w:oddHBand="0" w:evenHBand="0" w:firstRowFirstColumn="0" w:firstRowLastColumn="0" w:lastRowFirstColumn="0" w:lastRowLastColumn="0"/>
            </w:pPr>
          </w:p>
        </w:tc>
        <w:tc>
          <w:tcPr>
            <w:tcW w:w="247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F4C124A" w14:textId="77777777" w:rsidR="008F00B5" w:rsidRPr="00680D45" w:rsidRDefault="008F00B5" w:rsidP="008F00B5">
            <w:pPr>
              <w:pStyle w:val="INDICATORTEXT"/>
              <w:cnfStyle w:val="000000000000" w:firstRow="0" w:lastRow="0" w:firstColumn="0" w:lastColumn="0" w:oddVBand="0" w:evenVBand="0" w:oddHBand="0" w:evenHBand="0" w:firstRowFirstColumn="0" w:firstRowLastColumn="0" w:lastRowFirstColumn="0" w:lastRowLastColumn="0"/>
            </w:pPr>
          </w:p>
        </w:tc>
      </w:tr>
      <w:tr w:rsidR="00CA4E13" w14:paraId="345AC1B4" w14:textId="77777777" w:rsidTr="008F76C1">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097" w:type="dxa"/>
            <w:vMerge/>
            <w:tcBorders>
              <w:left w:val="single" w:sz="4" w:space="0" w:color="0070C0"/>
              <w:bottom w:val="single" w:sz="4" w:space="0" w:color="5A5A5A"/>
              <w:right w:val="single" w:sz="4" w:space="0" w:color="BFBFBF" w:themeColor="background1" w:themeShade="BF"/>
            </w:tcBorders>
          </w:tcPr>
          <w:p w14:paraId="0F67045E" w14:textId="77777777" w:rsidR="008F00B5" w:rsidRPr="00AE100E" w:rsidRDefault="008F00B5" w:rsidP="008F00B5">
            <w:pPr>
              <w:pStyle w:val="INDICATORNUMBER"/>
              <w:rPr>
                <w:rStyle w:val="IntenseEmphasis"/>
                <w:b/>
                <w:bCs w:val="0"/>
                <w:i w:val="0"/>
                <w:iCs w:val="0"/>
                <w:color w:val="595959"/>
              </w:rPr>
            </w:pPr>
          </w:p>
        </w:tc>
        <w:tc>
          <w:tcPr>
            <w:tcW w:w="1728" w:type="dxa"/>
            <w:tcBorders>
              <w:top w:val="single" w:sz="4" w:space="0" w:color="BFBFBF" w:themeColor="background1" w:themeShade="BF"/>
              <w:left w:val="single" w:sz="4" w:space="0" w:color="BFBFBF" w:themeColor="background1" w:themeShade="BF"/>
              <w:bottom w:val="single" w:sz="4" w:space="0" w:color="5A5A5A"/>
              <w:right w:val="single" w:sz="4" w:space="0" w:color="BFBFBF" w:themeColor="background1" w:themeShade="BF"/>
            </w:tcBorders>
            <w:shd w:val="clear" w:color="auto" w:fill="auto"/>
          </w:tcPr>
          <w:p w14:paraId="0C0D7E95" w14:textId="77777777" w:rsidR="008F00B5" w:rsidRPr="00680D45" w:rsidRDefault="008F00B5" w:rsidP="008F00B5">
            <w:pPr>
              <w:pStyle w:val="INDICATORTEXT"/>
              <w:cnfStyle w:val="000000100000" w:firstRow="0" w:lastRow="0" w:firstColumn="0" w:lastColumn="0" w:oddVBand="0" w:evenVBand="0" w:oddHBand="1" w:evenHBand="0" w:firstRowFirstColumn="0" w:firstRowLastColumn="0" w:lastRowFirstColumn="0" w:lastRowLastColumn="0"/>
            </w:pPr>
          </w:p>
        </w:tc>
        <w:tc>
          <w:tcPr>
            <w:tcW w:w="1055" w:type="dxa"/>
            <w:tcBorders>
              <w:top w:val="single" w:sz="4" w:space="0" w:color="BFBFBF" w:themeColor="background1" w:themeShade="BF"/>
              <w:left w:val="single" w:sz="4" w:space="0" w:color="BFBFBF" w:themeColor="background1" w:themeShade="BF"/>
              <w:bottom w:val="single" w:sz="4" w:space="0" w:color="5A5A5A"/>
              <w:right w:val="single" w:sz="4" w:space="0" w:color="BFBFBF" w:themeColor="background1" w:themeShade="BF"/>
            </w:tcBorders>
            <w:shd w:val="clear" w:color="auto" w:fill="auto"/>
          </w:tcPr>
          <w:p w14:paraId="7E1F3F58" w14:textId="63DC0DE2" w:rsidR="008F00B5" w:rsidRPr="00680D45" w:rsidRDefault="008F00B5" w:rsidP="008F00B5">
            <w:pPr>
              <w:pStyle w:val="INDICATORTEXT"/>
              <w:cnfStyle w:val="000000100000" w:firstRow="0" w:lastRow="0" w:firstColumn="0" w:lastColumn="0" w:oddVBand="0" w:evenVBand="0" w:oddHBand="1" w:evenHBand="0" w:firstRowFirstColumn="0" w:firstRowLastColumn="0" w:lastRowFirstColumn="0" w:lastRowLastColumn="0"/>
            </w:pPr>
          </w:p>
        </w:tc>
        <w:tc>
          <w:tcPr>
            <w:tcW w:w="1059" w:type="dxa"/>
            <w:tcBorders>
              <w:top w:val="single" w:sz="4" w:space="0" w:color="A6A6A6" w:themeColor="background1" w:themeShade="A6"/>
              <w:left w:val="single" w:sz="4" w:space="0" w:color="BFBFBF" w:themeColor="background1" w:themeShade="BF"/>
              <w:bottom w:val="single" w:sz="4" w:space="0" w:color="5A5A5A"/>
              <w:right w:val="single" w:sz="4" w:space="0" w:color="A6A6A6" w:themeColor="background1" w:themeShade="A6"/>
            </w:tcBorders>
            <w:shd w:val="clear" w:color="auto" w:fill="auto"/>
          </w:tcPr>
          <w:p w14:paraId="0FCE11D3" w14:textId="77777777" w:rsidR="008F00B5" w:rsidRPr="00680D45" w:rsidRDefault="008F00B5" w:rsidP="008F00B5">
            <w:pPr>
              <w:pStyle w:val="INDICATORTEXT"/>
              <w:cnfStyle w:val="000000100000" w:firstRow="0" w:lastRow="0" w:firstColumn="0" w:lastColumn="0" w:oddVBand="0" w:evenVBand="0" w:oddHBand="1" w:evenHBand="0" w:firstRowFirstColumn="0" w:firstRowLastColumn="0" w:lastRowFirstColumn="0" w:lastRowLastColumn="0"/>
            </w:pPr>
          </w:p>
        </w:tc>
        <w:tc>
          <w:tcPr>
            <w:tcW w:w="1802" w:type="dxa"/>
            <w:tcBorders>
              <w:top w:val="single" w:sz="4" w:space="0" w:color="A6A6A6" w:themeColor="background1" w:themeShade="A6"/>
              <w:left w:val="single" w:sz="4" w:space="0" w:color="A6A6A6" w:themeColor="background1" w:themeShade="A6"/>
              <w:bottom w:val="single" w:sz="4" w:space="0" w:color="5A5A5A"/>
              <w:right w:val="single" w:sz="4" w:space="0" w:color="A6A6A6" w:themeColor="background1" w:themeShade="A6"/>
            </w:tcBorders>
            <w:shd w:val="clear" w:color="auto" w:fill="auto"/>
          </w:tcPr>
          <w:p w14:paraId="6F8E930E" w14:textId="77777777" w:rsidR="008F00B5" w:rsidRPr="00680D45" w:rsidRDefault="008F00B5" w:rsidP="008F00B5">
            <w:pPr>
              <w:pStyle w:val="INDICATORTEXT"/>
              <w:cnfStyle w:val="000000100000" w:firstRow="0" w:lastRow="0" w:firstColumn="0" w:lastColumn="0" w:oddVBand="0" w:evenVBand="0" w:oddHBand="1" w:evenHBand="0" w:firstRowFirstColumn="0" w:firstRowLastColumn="0" w:lastRowFirstColumn="0" w:lastRowLastColumn="0"/>
            </w:pPr>
          </w:p>
        </w:tc>
        <w:tc>
          <w:tcPr>
            <w:tcW w:w="2473" w:type="dxa"/>
            <w:tcBorders>
              <w:top w:val="single" w:sz="4" w:space="0" w:color="A6A6A6" w:themeColor="background1" w:themeShade="A6"/>
              <w:left w:val="single" w:sz="4" w:space="0" w:color="A6A6A6" w:themeColor="background1" w:themeShade="A6"/>
              <w:bottom w:val="single" w:sz="4" w:space="0" w:color="5A5A5A"/>
              <w:right w:val="single" w:sz="4" w:space="0" w:color="0070C0"/>
            </w:tcBorders>
            <w:shd w:val="clear" w:color="auto" w:fill="auto"/>
          </w:tcPr>
          <w:p w14:paraId="4BAC8442" w14:textId="77777777" w:rsidR="008F00B5" w:rsidRPr="00680D45" w:rsidRDefault="008F00B5" w:rsidP="008F00B5">
            <w:pPr>
              <w:pStyle w:val="INDICATORTEXT"/>
              <w:cnfStyle w:val="000000100000" w:firstRow="0" w:lastRow="0" w:firstColumn="0" w:lastColumn="0" w:oddVBand="0" w:evenVBand="0" w:oddHBand="1" w:evenHBand="0" w:firstRowFirstColumn="0" w:firstRowLastColumn="0" w:lastRowFirstColumn="0" w:lastRowLastColumn="0"/>
            </w:pPr>
          </w:p>
        </w:tc>
      </w:tr>
      <w:tr w:rsidR="008F00B5" w14:paraId="21F60A97" w14:textId="77777777" w:rsidTr="008F76C1">
        <w:trPr>
          <w:trHeight w:val="1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5A5A5A"/>
              <w:left w:val="single" w:sz="4" w:space="0" w:color="0070C0"/>
              <w:bottom w:val="nil"/>
            </w:tcBorders>
          </w:tcPr>
          <w:p w14:paraId="21EC7AB5" w14:textId="7F655725" w:rsidR="008F00B5" w:rsidRPr="00AE100E" w:rsidRDefault="008F00B5" w:rsidP="008F00B5">
            <w:pPr>
              <w:pStyle w:val="INDICATORNUMBER"/>
              <w:rPr>
                <w:rStyle w:val="IntenseEmphasis"/>
                <w:b/>
                <w:bCs w:val="0"/>
                <w:i w:val="0"/>
                <w:iCs w:val="0"/>
                <w:color w:val="595959"/>
              </w:rPr>
            </w:pPr>
            <w:r>
              <w:rPr>
                <w:rStyle w:val="IntenseEmphasis"/>
                <w:b/>
                <w:bCs w:val="0"/>
                <w:i w:val="0"/>
                <w:iCs w:val="0"/>
                <w:color w:val="595959"/>
              </w:rPr>
              <w:t>PE 17.2</w:t>
            </w:r>
          </w:p>
        </w:tc>
        <w:tc>
          <w:tcPr>
            <w:tcW w:w="8117" w:type="dxa"/>
            <w:gridSpan w:val="5"/>
            <w:tcBorders>
              <w:top w:val="single" w:sz="4" w:space="0" w:color="5A5A5A"/>
              <w:bottom w:val="nil"/>
              <w:right w:val="single" w:sz="4" w:space="0" w:color="0070C0"/>
            </w:tcBorders>
            <w:shd w:val="clear" w:color="auto" w:fill="DAEEF3" w:themeFill="accent5" w:themeFillTint="33"/>
          </w:tcPr>
          <w:p w14:paraId="082C2E3A" w14:textId="6DCD1987" w:rsidR="008F00B5" w:rsidRPr="00EF652A" w:rsidRDefault="00B3789C" w:rsidP="008F00B5">
            <w:pPr>
              <w:pStyle w:val="INDICATORTEXT"/>
              <w:cnfStyle w:val="000000000000" w:firstRow="0" w:lastRow="0" w:firstColumn="0" w:lastColumn="0" w:oddVBand="0" w:evenVBand="0" w:oddHBand="0" w:evenHBand="0" w:firstRowFirstColumn="0" w:firstRowLastColumn="0" w:lastRowFirstColumn="0" w:lastRowLastColumn="0"/>
            </w:pPr>
            <w:r w:rsidRPr="00B3789C">
              <w:t>Describe how you define and evaluate the materiality of ESG factors</w:t>
            </w:r>
          </w:p>
        </w:tc>
      </w:tr>
      <w:tr w:rsidR="008F76C1" w14:paraId="7A2CA114" w14:textId="77777777" w:rsidTr="008F76C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097" w:type="dxa"/>
            <w:tcBorders>
              <w:top w:val="nil"/>
              <w:left w:val="single" w:sz="4" w:space="0" w:color="0070C0"/>
              <w:bottom w:val="single" w:sz="4" w:space="0" w:color="0070C0"/>
            </w:tcBorders>
          </w:tcPr>
          <w:p w14:paraId="4FEC13AE" w14:textId="77777777" w:rsidR="008F76C1" w:rsidRDefault="008F76C1" w:rsidP="008F00B5">
            <w:pPr>
              <w:pStyle w:val="INDICATORNUMBER"/>
              <w:rPr>
                <w:rStyle w:val="IntenseEmphasis"/>
                <w:b/>
                <w:bCs w:val="0"/>
                <w:i w:val="0"/>
                <w:iCs w:val="0"/>
                <w:color w:val="595959"/>
              </w:rPr>
            </w:pPr>
          </w:p>
        </w:tc>
        <w:tc>
          <w:tcPr>
            <w:tcW w:w="8117" w:type="dxa"/>
            <w:gridSpan w:val="5"/>
            <w:tcBorders>
              <w:top w:val="nil"/>
              <w:bottom w:val="single" w:sz="4" w:space="0" w:color="0070C0"/>
              <w:right w:val="single" w:sz="4" w:space="0" w:color="0070C0"/>
            </w:tcBorders>
            <w:shd w:val="clear" w:color="auto" w:fill="FFFFFF" w:themeFill="background1"/>
          </w:tcPr>
          <w:p w14:paraId="2EBBEAD4" w14:textId="77777777" w:rsidR="008F76C1" w:rsidRPr="00B3789C" w:rsidRDefault="008F76C1" w:rsidP="008F00B5">
            <w:pPr>
              <w:pStyle w:val="INDICATORTEXT"/>
              <w:cnfStyle w:val="000000100000" w:firstRow="0" w:lastRow="0" w:firstColumn="0" w:lastColumn="0" w:oddVBand="0" w:evenVBand="0" w:oddHBand="1" w:evenHBand="0" w:firstRowFirstColumn="0" w:firstRowLastColumn="0" w:lastRowFirstColumn="0" w:lastRowLastColumn="0"/>
            </w:pPr>
          </w:p>
        </w:tc>
      </w:tr>
    </w:tbl>
    <w:p w14:paraId="129B1D7A" w14:textId="77777777" w:rsidR="00FA6556" w:rsidRDefault="00FA6556" w:rsidP="0000653A">
      <w:pPr>
        <w:pStyle w:val="INDICATORNUMBER"/>
      </w:pPr>
    </w:p>
    <w:tbl>
      <w:tblPr>
        <w:tblStyle w:val="SubSectionMISCTableVOLUNTARY"/>
        <w:tblW w:w="9214" w:type="dxa"/>
        <w:tblInd w:w="5" w:type="dxa"/>
        <w:tblLook w:val="06A0" w:firstRow="1" w:lastRow="0" w:firstColumn="1" w:lastColumn="0" w:noHBand="1" w:noVBand="1"/>
      </w:tblPr>
      <w:tblGrid>
        <w:gridCol w:w="1124"/>
        <w:gridCol w:w="8090"/>
      </w:tblGrid>
      <w:tr w:rsidR="00965D89" w14:paraId="44D9685D" w14:textId="77777777" w:rsidTr="00855C1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shd w:val="clear" w:color="auto" w:fill="606060"/>
          </w:tcPr>
          <w:p w14:paraId="63C68D7C" w14:textId="7059503E" w:rsidR="00965D89" w:rsidRPr="00191BC1" w:rsidRDefault="00965D89"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1</w:t>
            </w:r>
            <w:r w:rsidR="00314237">
              <w:rPr>
                <w:rStyle w:val="IntenseEmphasis"/>
                <w:b w:val="0"/>
                <w:i w:val="0"/>
                <w:color w:val="FFFFFF" w:themeColor="background1"/>
                <w:sz w:val="20"/>
                <w:szCs w:val="20"/>
              </w:rPr>
              <w:t>7</w:t>
            </w:r>
          </w:p>
        </w:tc>
        <w:tc>
          <w:tcPr>
            <w:tcW w:w="8090" w:type="dxa"/>
            <w:tcBorders>
              <w:top w:val="single" w:sz="4" w:space="0" w:color="0070C0"/>
              <w:right w:val="single" w:sz="4" w:space="0" w:color="0070C0"/>
            </w:tcBorders>
          </w:tcPr>
          <w:p w14:paraId="532EC8C7" w14:textId="77777777" w:rsidR="00965D89" w:rsidRPr="00191BC1" w:rsidRDefault="00965D89"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965D89" w:rsidRPr="00CF025D" w14:paraId="7C33A600" w14:textId="77777777" w:rsidTr="00855C13">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0070C0"/>
              <w:bottom w:val="single" w:sz="4" w:space="0" w:color="0070C0"/>
            </w:tcBorders>
          </w:tcPr>
          <w:p w14:paraId="63858B1B" w14:textId="2D6852A3" w:rsidR="00965D89" w:rsidRPr="000D72DF" w:rsidRDefault="00965D89" w:rsidP="005D3A75">
            <w:pPr>
              <w:pStyle w:val="INDICATORNUMBER"/>
              <w:rPr>
                <w:rStyle w:val="IntenseEmphasis"/>
                <w:b/>
                <w:bCs w:val="0"/>
                <w:i w:val="0"/>
                <w:iCs w:val="0"/>
              </w:rPr>
            </w:pPr>
            <w:r>
              <w:rPr>
                <w:rStyle w:val="IntenseEmphasis"/>
                <w:b/>
                <w:bCs w:val="0"/>
                <w:i w:val="0"/>
                <w:iCs w:val="0"/>
                <w:color w:val="595959"/>
              </w:rPr>
              <w:t>PE 1</w:t>
            </w:r>
            <w:r w:rsidR="00314237">
              <w:rPr>
                <w:rStyle w:val="IntenseEmphasis"/>
                <w:b/>
                <w:bCs w:val="0"/>
                <w:i w:val="0"/>
                <w:iCs w:val="0"/>
                <w:color w:val="595959"/>
              </w:rPr>
              <w:t>7</w:t>
            </w:r>
            <w:r>
              <w:rPr>
                <w:rStyle w:val="IntenseEmphasis"/>
                <w:b/>
                <w:bCs w:val="0"/>
                <w:i w:val="0"/>
                <w:iCs w:val="0"/>
                <w:color w:val="595959"/>
              </w:rPr>
              <w:t>.1</w:t>
            </w:r>
          </w:p>
        </w:tc>
        <w:tc>
          <w:tcPr>
            <w:tcW w:w="8090" w:type="dxa"/>
            <w:tcBorders>
              <w:top w:val="single" w:sz="4" w:space="0" w:color="595959"/>
              <w:bottom w:val="single" w:sz="4" w:space="0" w:color="0070C0"/>
              <w:right w:val="single" w:sz="4" w:space="0" w:color="0070C0"/>
            </w:tcBorders>
          </w:tcPr>
          <w:p w14:paraId="1536640D" w14:textId="77777777" w:rsidR="00965D89" w:rsidRPr="00965D89" w:rsidRDefault="00965D89" w:rsidP="00965D89">
            <w:pPr>
              <w:pStyle w:val="INDICATORTEXT"/>
              <w:cnfStyle w:val="000000000000" w:firstRow="0" w:lastRow="0" w:firstColumn="0" w:lastColumn="0" w:oddVBand="0" w:evenVBand="0" w:oddHBand="0" w:evenHBand="0" w:firstRowFirstColumn="0" w:firstRowLastColumn="0" w:lastRowFirstColumn="0" w:lastRowLastColumn="0"/>
              <w:rPr>
                <w:i/>
              </w:rPr>
            </w:pPr>
            <w:r w:rsidRPr="00965D89">
              <w:rPr>
                <w:i/>
              </w:rPr>
              <w:t>ESG issues</w:t>
            </w:r>
          </w:p>
          <w:p w14:paraId="62A90702" w14:textId="77777777" w:rsidR="005D3A75" w:rsidRPr="00780536" w:rsidRDefault="00965D89" w:rsidP="00780536">
            <w:pPr>
              <w:pStyle w:val="INDICATORTEXT"/>
              <w:cnfStyle w:val="000000000000" w:firstRow="0" w:lastRow="0" w:firstColumn="0" w:lastColumn="0" w:oddVBand="0" w:evenVBand="0" w:oddHBand="0" w:evenHBand="0" w:firstRowFirstColumn="0" w:firstRowLastColumn="0" w:lastRowFirstColumn="0" w:lastRowLastColumn="0"/>
            </w:pPr>
            <w:r>
              <w:t>Please report on ei</w:t>
            </w:r>
            <w:r w:rsidR="00780536">
              <w:t>ther ESG risk</w:t>
            </w:r>
            <w:r w:rsidR="00520C82">
              <w:t>s</w:t>
            </w:r>
            <w:r w:rsidR="00780536">
              <w:t xml:space="preserve"> or opportunities.</w:t>
            </w:r>
          </w:p>
          <w:p w14:paraId="097ED217" w14:textId="77777777" w:rsidR="00965D89" w:rsidRPr="005D3A75" w:rsidRDefault="00965D89" w:rsidP="00965D89">
            <w:pPr>
              <w:pStyle w:val="INDICATORTEXT"/>
              <w:cnfStyle w:val="000000000000" w:firstRow="0" w:lastRow="0" w:firstColumn="0" w:lastColumn="0" w:oddVBand="0" w:evenVBand="0" w:oddHBand="0" w:evenHBand="0" w:firstRowFirstColumn="0" w:firstRowLastColumn="0" w:lastRowFirstColumn="0" w:lastRowLastColumn="0"/>
              <w:rPr>
                <w:i/>
              </w:rPr>
            </w:pPr>
            <w:r w:rsidRPr="005D3A75">
              <w:rPr>
                <w:i/>
              </w:rPr>
              <w:t>Impact (or potential impact) on the investment</w:t>
            </w:r>
          </w:p>
          <w:p w14:paraId="16F48946" w14:textId="1B0236A3" w:rsidR="00965D89" w:rsidRDefault="008F00B5" w:rsidP="00855C13">
            <w:pPr>
              <w:pStyle w:val="INDICATORTEXT"/>
              <w:cnfStyle w:val="000000000000" w:firstRow="0" w:lastRow="0" w:firstColumn="0" w:lastColumn="0" w:oddVBand="0" w:evenVBand="0" w:oddHBand="0" w:evenHBand="0" w:firstRowFirstColumn="0" w:firstRowLastColumn="0" w:lastRowFirstColumn="0" w:lastRowLastColumn="0"/>
            </w:pPr>
            <w:r>
              <w:t>Please report on</w:t>
            </w:r>
            <w:r w:rsidR="00913D87">
              <w:t xml:space="preserve"> </w:t>
            </w:r>
            <w:r w:rsidR="00283CD5">
              <w:t>t</w:t>
            </w:r>
            <w:r w:rsidR="00283CD5" w:rsidRPr="006A2809">
              <w:t xml:space="preserve">he </w:t>
            </w:r>
            <w:r w:rsidR="00965D89" w:rsidRPr="006A2809">
              <w:t>financial, reputational and/or ESG</w:t>
            </w:r>
            <w:r w:rsidR="00965D89">
              <w:t>-</w:t>
            </w:r>
            <w:r w:rsidR="00965D89" w:rsidRPr="006A2809">
              <w:t>related (potential) impact</w:t>
            </w:r>
            <w:r>
              <w:t>.</w:t>
            </w:r>
          </w:p>
          <w:p w14:paraId="2981BB39" w14:textId="77777777" w:rsidR="00965D89" w:rsidRPr="00965D89" w:rsidRDefault="00965D89" w:rsidP="00965D89">
            <w:pPr>
              <w:pStyle w:val="INDICATORTEXT"/>
              <w:cnfStyle w:val="000000000000" w:firstRow="0" w:lastRow="0" w:firstColumn="0" w:lastColumn="0" w:oddVBand="0" w:evenVBand="0" w:oddHBand="0" w:evenHBand="0" w:firstRowFirstColumn="0" w:firstRowLastColumn="0" w:lastRowFirstColumn="0" w:lastRowLastColumn="0"/>
              <w:rPr>
                <w:i/>
              </w:rPr>
            </w:pPr>
            <w:r w:rsidRPr="00965D89">
              <w:rPr>
                <w:i/>
              </w:rPr>
              <w:t>Activities undertaken to influence the investment and its response</w:t>
            </w:r>
          </w:p>
          <w:p w14:paraId="70F841A3" w14:textId="77777777" w:rsidR="00965D89" w:rsidRDefault="00965D89" w:rsidP="00965D89">
            <w:pPr>
              <w:pStyle w:val="INDICATORTEXT"/>
              <w:cnfStyle w:val="000000000000" w:firstRow="0" w:lastRow="0" w:firstColumn="0" w:lastColumn="0" w:oddVBand="0" w:evenVBand="0" w:oddHBand="0" w:evenHBand="0" w:firstRowFirstColumn="0" w:firstRowLastColumn="0" w:lastRowFirstColumn="0" w:lastRowLastColumn="0"/>
            </w:pPr>
            <w:r w:rsidRPr="007F7EE6">
              <w:t xml:space="preserve">Describe </w:t>
            </w:r>
            <w:r>
              <w:t xml:space="preserve">briefly </w:t>
            </w:r>
            <w:r w:rsidRPr="007F7EE6">
              <w:t>how your organisation directly or indirectly tried to influence the investment</w:t>
            </w:r>
            <w:r>
              <w:t xml:space="preserve"> (</w:t>
            </w:r>
            <w:r w:rsidR="003A0C77">
              <w:t xml:space="preserve">i.e., </w:t>
            </w:r>
            <w:r>
              <w:t xml:space="preserve">portfolio company) </w:t>
            </w:r>
            <w:r w:rsidRPr="007F7EE6">
              <w:t xml:space="preserve">to take appropriate actions. </w:t>
            </w:r>
            <w:r>
              <w:t>You may o</w:t>
            </w:r>
            <w:r w:rsidRPr="007F7EE6">
              <w:t xml:space="preserve">utline </w:t>
            </w:r>
            <w:r>
              <w:t xml:space="preserve">who was involved and </w:t>
            </w:r>
            <w:r w:rsidRPr="007F7EE6">
              <w:t>the rational</w:t>
            </w:r>
            <w:r w:rsidR="00A73714">
              <w:t>e</w:t>
            </w:r>
            <w:r w:rsidRPr="007F7EE6">
              <w:t xml:space="preserve"> and objective of </w:t>
            </w:r>
            <w:r>
              <w:t>the action</w:t>
            </w:r>
            <w:r w:rsidRPr="007F7EE6">
              <w:t>.</w:t>
            </w:r>
            <w:r>
              <w:t xml:space="preserve"> The action will inevitably depend on </w:t>
            </w:r>
            <w:r w:rsidRPr="007F7EE6">
              <w:t xml:space="preserve">how ESG </w:t>
            </w:r>
            <w:r>
              <w:t>issue</w:t>
            </w:r>
            <w:r w:rsidRPr="007F7EE6">
              <w:t>s are addressed by your organisation’s ownership activities</w:t>
            </w:r>
            <w:r>
              <w:t xml:space="preserve"> and also by your ability to influence the investment</w:t>
            </w:r>
            <w:r w:rsidR="00283CD5">
              <w:t>,</w:t>
            </w:r>
            <w:r>
              <w:t xml:space="preserve"> given ownership stake, governance rights, etc. Describe </w:t>
            </w:r>
            <w:r w:rsidRPr="007F7EE6">
              <w:t xml:space="preserve">how </w:t>
            </w:r>
            <w:r>
              <w:t>the investment responded to your organisation’s suggested actions and (if applicable) how their policies and operations were used to address</w:t>
            </w:r>
            <w:r w:rsidR="00816A52">
              <w:t xml:space="preserve"> </w:t>
            </w:r>
            <w:r>
              <w:t>identified ESG issues</w:t>
            </w:r>
            <w:r w:rsidR="00273747">
              <w:t>.</w:t>
            </w:r>
          </w:p>
          <w:p w14:paraId="7EFAF270" w14:textId="77777777" w:rsidR="00965D89" w:rsidRPr="00567D67" w:rsidRDefault="00965D89" w:rsidP="00965D8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680D45">
              <w:t xml:space="preserve">The number of examples that </w:t>
            </w:r>
            <w:r>
              <w:t>you</w:t>
            </w:r>
            <w:r w:rsidRPr="00680D45">
              <w:t xml:space="preserve"> will be able to provide will depend on how ESG </w:t>
            </w:r>
            <w:r>
              <w:t>issue</w:t>
            </w:r>
            <w:r w:rsidRPr="00680D45">
              <w:t xml:space="preserve">s are incorporated into </w:t>
            </w:r>
            <w:r>
              <w:t xml:space="preserve">your </w:t>
            </w:r>
            <w:r w:rsidRPr="00680D45">
              <w:t xml:space="preserve">investment processes and </w:t>
            </w:r>
            <w:r>
              <w:t>monitoring activities</w:t>
            </w:r>
            <w:r w:rsidRPr="00680D45">
              <w:t xml:space="preserve">. </w:t>
            </w:r>
            <w:r>
              <w:t>A</w:t>
            </w:r>
            <w:r w:rsidRPr="00680D45">
              <w:t xml:space="preserve">s far as practicable, these examples </w:t>
            </w:r>
            <w:r>
              <w:t>should focus on your</w:t>
            </w:r>
            <w:r w:rsidRPr="00680D45">
              <w:t xml:space="preserve"> most material examples of how ESG </w:t>
            </w:r>
            <w:r>
              <w:t>issues</w:t>
            </w:r>
            <w:r w:rsidRPr="00680D45">
              <w:t xml:space="preserve"> are incorporated. </w:t>
            </w:r>
            <w:r w:rsidRPr="00D465D9">
              <w:t>Please note that you are no</w:t>
            </w:r>
            <w:r>
              <w:t>t expected to name companies</w:t>
            </w:r>
            <w:r w:rsidRPr="00D465D9">
              <w:t>.</w:t>
            </w:r>
          </w:p>
        </w:tc>
      </w:tr>
    </w:tbl>
    <w:p w14:paraId="5A4E10A4" w14:textId="2BCF3C89" w:rsidR="00AB2C0C" w:rsidRDefault="00AB2C0C">
      <w:pPr>
        <w:widowControl/>
        <w:autoSpaceDE/>
        <w:autoSpaceDN/>
        <w:adjustRightInd/>
        <w:spacing w:before="0" w:after="0" w:line="240" w:lineRule="auto"/>
        <w:rPr>
          <w:rFonts w:eastAsia="Times New Roman"/>
          <w:b/>
          <w:color w:val="595959"/>
          <w:sz w:val="18"/>
          <w:szCs w:val="18"/>
        </w:rPr>
      </w:pPr>
    </w:p>
    <w:p w14:paraId="48521C3A" w14:textId="77777777" w:rsidR="00AB2C0C" w:rsidRDefault="00AB2C0C">
      <w:pPr>
        <w:widowControl/>
        <w:autoSpaceDE/>
        <w:autoSpaceDN/>
        <w:adjustRightInd/>
        <w:spacing w:before="0" w:after="0" w:line="240" w:lineRule="auto"/>
        <w:rPr>
          <w:rFonts w:eastAsia="Times New Roman"/>
          <w:b/>
          <w:color w:val="595959"/>
          <w:sz w:val="18"/>
          <w:szCs w:val="18"/>
        </w:rPr>
      </w:pPr>
      <w:r>
        <w:rPr>
          <w:rFonts w:eastAsia="Times New Roman"/>
          <w:b/>
          <w:color w:val="595959"/>
          <w:sz w:val="18"/>
          <w:szCs w:val="18"/>
        </w:rPr>
        <w:br w:type="page"/>
      </w:r>
    </w:p>
    <w:p w14:paraId="68875B87" w14:textId="77777777" w:rsidR="00382510" w:rsidRDefault="00382510">
      <w:pPr>
        <w:widowControl/>
        <w:autoSpaceDE/>
        <w:autoSpaceDN/>
        <w:adjustRightInd/>
        <w:spacing w:before="0" w:after="0" w:line="240" w:lineRule="auto"/>
        <w:rPr>
          <w:rFonts w:eastAsia="Times New Roman"/>
          <w:b/>
          <w:color w:val="595959"/>
          <w:sz w:val="18"/>
          <w:szCs w:val="18"/>
        </w:rPr>
      </w:pPr>
    </w:p>
    <w:tbl>
      <w:tblPr>
        <w:tblStyle w:val="SubSectionIndicatorTableVOLUNTARY"/>
        <w:tblW w:w="9214" w:type="dxa"/>
        <w:tblInd w:w="0" w:type="dxa"/>
        <w:tblLook w:val="04A0" w:firstRow="1" w:lastRow="0" w:firstColumn="1" w:lastColumn="0" w:noHBand="0" w:noVBand="1"/>
      </w:tblPr>
      <w:tblGrid>
        <w:gridCol w:w="1696"/>
        <w:gridCol w:w="1419"/>
        <w:gridCol w:w="2550"/>
        <w:gridCol w:w="3549"/>
      </w:tblGrid>
      <w:tr w:rsidR="007038DD" w:rsidRPr="00780536" w14:paraId="7F851D76" w14:textId="77777777" w:rsidTr="00855C13">
        <w:trPr>
          <w:cnfStyle w:val="100000000000" w:firstRow="1" w:lastRow="0" w:firstColumn="0" w:lastColumn="0" w:oddVBand="0" w:evenVBand="0" w:oddHBand="0" w:evenHBand="0" w:firstRowFirstColumn="0" w:firstRowLastColumn="0" w:lastRowFirstColumn="0" w:lastRowLastColumn="0"/>
          <w:trHeight w:val="426"/>
        </w:trPr>
        <w:tc>
          <w:tcPr>
            <w:cnfStyle w:val="001000000100" w:firstRow="0" w:lastRow="0" w:firstColumn="1" w:lastColumn="0" w:oddVBand="0" w:evenVBand="0" w:oddHBand="0" w:evenHBand="0" w:firstRowFirstColumn="1" w:firstRowLastColumn="0" w:lastRowFirstColumn="0" w:lastRowLastColumn="0"/>
            <w:tcW w:w="9214" w:type="dxa"/>
            <w:gridSpan w:val="4"/>
            <w:tcBorders>
              <w:top w:val="single" w:sz="4" w:space="0" w:color="0070C0"/>
              <w:left w:val="single" w:sz="4" w:space="0" w:color="0070C0"/>
              <w:bottom w:val="single" w:sz="4" w:space="0" w:color="BFBFBF" w:themeColor="background1" w:themeShade="BF"/>
              <w:right w:val="single" w:sz="4" w:space="0" w:color="0070C0"/>
            </w:tcBorders>
            <w:shd w:val="clear" w:color="auto" w:fill="D9D9D9" w:themeFill="background1" w:themeFillShade="D9"/>
          </w:tcPr>
          <w:p w14:paraId="7FE140EF" w14:textId="77777777" w:rsidR="007038DD" w:rsidRPr="007038DD" w:rsidRDefault="007038DD" w:rsidP="008F00B5">
            <w:pPr>
              <w:pStyle w:val="INDICATORNUMBER"/>
              <w:rPr>
                <w:b w:val="0"/>
                <w:i/>
                <w:color w:val="FFFFFF" w:themeColor="background1"/>
              </w:rPr>
            </w:pPr>
            <w:r w:rsidRPr="007038DD">
              <w:rPr>
                <w:rStyle w:val="IntenseEmphasis"/>
                <w:b/>
                <w:i w:val="0"/>
                <w:color w:val="595959"/>
              </w:rPr>
              <w:t>EXAMPLE</w:t>
            </w:r>
          </w:p>
        </w:tc>
      </w:tr>
      <w:tr w:rsidR="001C6600" w:rsidRPr="00780536" w14:paraId="7A0C6686" w14:textId="77777777" w:rsidTr="00855C13">
        <w:trPr>
          <w:cnfStyle w:val="000000100000" w:firstRow="0" w:lastRow="0" w:firstColumn="0" w:lastColumn="0" w:oddVBand="0" w:evenVBand="0" w:oddHBand="1" w:evenHBand="0" w:firstRowFirstColumn="0" w:firstRowLastColumn="0" w:lastRowFirstColumn="0" w:lastRowLastColumn="0"/>
          <w:trHeight w:val="426"/>
        </w:trPr>
        <w:tc>
          <w:tcPr>
            <w:cnfStyle w:val="001000000000" w:firstRow="0" w:lastRow="0" w:firstColumn="1" w:lastColumn="0" w:oddVBand="0" w:evenVBand="0" w:oddHBand="0" w:evenHBand="0" w:firstRowFirstColumn="0" w:firstRowLastColumn="0" w:lastRowFirstColumn="0" w:lastRowLastColumn="0"/>
            <w:tcW w:w="1696" w:type="dxa"/>
            <w:tcBorders>
              <w:top w:val="single" w:sz="4" w:space="0" w:color="BFBFBF" w:themeColor="background1" w:themeShade="BF"/>
              <w:left w:val="single" w:sz="4" w:space="0" w:color="0070C0"/>
              <w:right w:val="single" w:sz="4" w:space="0" w:color="D9D9D9" w:themeColor="background1" w:themeShade="D9"/>
            </w:tcBorders>
            <w:shd w:val="clear" w:color="auto" w:fill="A6A6A6" w:themeFill="background1" w:themeFillShade="A6"/>
          </w:tcPr>
          <w:p w14:paraId="30C835D3" w14:textId="77777777" w:rsidR="001C6600" w:rsidRPr="00780536" w:rsidRDefault="001C6600" w:rsidP="008F00B5">
            <w:pPr>
              <w:spacing w:before="0" w:after="0" w:line="240" w:lineRule="auto"/>
              <w:rPr>
                <w:b/>
                <w:color w:val="FFFFFF" w:themeColor="background1"/>
                <w:sz w:val="18"/>
                <w:szCs w:val="18"/>
              </w:rPr>
            </w:pPr>
            <w:r w:rsidRPr="00780536">
              <w:rPr>
                <w:b/>
                <w:color w:val="FFFFFF" w:themeColor="background1"/>
                <w:sz w:val="18"/>
                <w:szCs w:val="18"/>
              </w:rPr>
              <w:t>ESG issues</w:t>
            </w:r>
          </w:p>
        </w:tc>
        <w:tc>
          <w:tcPr>
            <w:tcW w:w="1419" w:type="dxa"/>
            <w:tcBorders>
              <w:top w:val="single" w:sz="4" w:space="0" w:color="BFBFBF" w:themeColor="background1" w:themeShade="BF"/>
              <w:left w:val="single" w:sz="4" w:space="0" w:color="D9D9D9" w:themeColor="background1" w:themeShade="D9"/>
              <w:right w:val="single" w:sz="4" w:space="0" w:color="D9D9D9" w:themeColor="background1" w:themeShade="D9"/>
            </w:tcBorders>
            <w:shd w:val="clear" w:color="auto" w:fill="A6A6A6" w:themeFill="background1" w:themeFillShade="A6"/>
          </w:tcPr>
          <w:p w14:paraId="0BC5A02B" w14:textId="77777777" w:rsidR="001C6600" w:rsidRPr="00780536" w:rsidRDefault="001C6600" w:rsidP="008F00B5">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 xml:space="preserve">Sector(s) </w:t>
            </w:r>
          </w:p>
        </w:tc>
        <w:tc>
          <w:tcPr>
            <w:tcW w:w="2550" w:type="dxa"/>
            <w:tcBorders>
              <w:top w:val="single" w:sz="4" w:space="0" w:color="BFBFBF" w:themeColor="background1" w:themeShade="BF"/>
              <w:left w:val="single" w:sz="4" w:space="0" w:color="D9D9D9" w:themeColor="background1" w:themeShade="D9"/>
              <w:right w:val="single" w:sz="4" w:space="0" w:color="D9D9D9" w:themeColor="background1" w:themeShade="D9"/>
            </w:tcBorders>
            <w:shd w:val="clear" w:color="auto" w:fill="A6A6A6" w:themeFill="background1" w:themeFillShade="A6"/>
          </w:tcPr>
          <w:p w14:paraId="379E5429" w14:textId="77777777" w:rsidR="001C6600" w:rsidRPr="00780536" w:rsidRDefault="001C6600" w:rsidP="008F00B5">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Impact (or potential impact) on the investment</w:t>
            </w:r>
          </w:p>
        </w:tc>
        <w:tc>
          <w:tcPr>
            <w:tcW w:w="3549" w:type="dxa"/>
            <w:tcBorders>
              <w:top w:val="single" w:sz="4" w:space="0" w:color="BFBFBF" w:themeColor="background1" w:themeShade="BF"/>
              <w:left w:val="single" w:sz="4" w:space="0" w:color="D9D9D9" w:themeColor="background1" w:themeShade="D9"/>
              <w:right w:val="single" w:sz="4" w:space="0" w:color="0070C0"/>
            </w:tcBorders>
            <w:shd w:val="clear" w:color="auto" w:fill="A6A6A6" w:themeFill="background1" w:themeFillShade="A6"/>
          </w:tcPr>
          <w:p w14:paraId="500F67C2" w14:textId="77777777" w:rsidR="001C6600" w:rsidRPr="00780536" w:rsidRDefault="001C6600" w:rsidP="008F00B5">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Activities undertaken to influence the investment and its response</w:t>
            </w:r>
          </w:p>
        </w:tc>
      </w:tr>
      <w:tr w:rsidR="001C6600" w:rsidRPr="00680D45" w14:paraId="4159A534" w14:textId="77777777" w:rsidTr="00855C13">
        <w:trPr>
          <w:trHeight w:val="340"/>
        </w:trPr>
        <w:tc>
          <w:tcPr>
            <w:cnfStyle w:val="001000000000" w:firstRow="0" w:lastRow="0" w:firstColumn="1" w:lastColumn="0" w:oddVBand="0" w:evenVBand="0" w:oddHBand="0" w:evenHBand="0" w:firstRowFirstColumn="0" w:firstRowLastColumn="0" w:lastRowFirstColumn="0" w:lastRowLastColumn="0"/>
            <w:tcW w:w="1696" w:type="dxa"/>
            <w:tcBorders>
              <w:top w:val="nil"/>
              <w:left w:val="single" w:sz="4" w:space="0" w:color="0070C0"/>
              <w:bottom w:val="single" w:sz="4" w:space="0" w:color="0070C0"/>
              <w:right w:val="single" w:sz="4" w:space="0" w:color="A6A6A6" w:themeColor="background1" w:themeShade="A6"/>
            </w:tcBorders>
            <w:shd w:val="clear" w:color="auto" w:fill="auto"/>
          </w:tcPr>
          <w:p w14:paraId="48C615D8" w14:textId="77777777" w:rsidR="001C6600" w:rsidRPr="00680D45" w:rsidRDefault="00ED23D7" w:rsidP="008F00B5">
            <w:pPr>
              <w:pStyle w:val="INDICATORTEXT"/>
            </w:pPr>
            <w:r>
              <w:t>Environmental</w:t>
            </w:r>
          </w:p>
        </w:tc>
        <w:tc>
          <w:tcPr>
            <w:tcW w:w="1419" w:type="dxa"/>
            <w:tcBorders>
              <w:top w:val="nil"/>
              <w:left w:val="single" w:sz="4" w:space="0" w:color="A6A6A6" w:themeColor="background1" w:themeShade="A6"/>
              <w:bottom w:val="single" w:sz="4" w:space="0" w:color="0070C0"/>
              <w:right w:val="single" w:sz="4" w:space="0" w:color="A6A6A6" w:themeColor="background1" w:themeShade="A6"/>
            </w:tcBorders>
            <w:shd w:val="clear" w:color="auto" w:fill="auto"/>
          </w:tcPr>
          <w:p w14:paraId="7240E059" w14:textId="77777777" w:rsidR="001C6600" w:rsidRPr="00680D45" w:rsidRDefault="00ED23D7" w:rsidP="008F00B5">
            <w:pPr>
              <w:pStyle w:val="INDICATORTEXT"/>
              <w:cnfStyle w:val="000000000000" w:firstRow="0" w:lastRow="0" w:firstColumn="0" w:lastColumn="0" w:oddVBand="0" w:evenVBand="0" w:oddHBand="0" w:evenHBand="0" w:firstRowFirstColumn="0" w:firstRowLastColumn="0" w:lastRowFirstColumn="0" w:lastRowLastColumn="0"/>
            </w:pPr>
            <w:r>
              <w:t>Manufacturing</w:t>
            </w:r>
          </w:p>
        </w:tc>
        <w:tc>
          <w:tcPr>
            <w:tcW w:w="2550" w:type="dxa"/>
            <w:tcBorders>
              <w:top w:val="nil"/>
              <w:left w:val="single" w:sz="4" w:space="0" w:color="A6A6A6" w:themeColor="background1" w:themeShade="A6"/>
              <w:bottom w:val="single" w:sz="4" w:space="0" w:color="0070C0"/>
              <w:right w:val="single" w:sz="4" w:space="0" w:color="A6A6A6" w:themeColor="background1" w:themeShade="A6"/>
            </w:tcBorders>
            <w:shd w:val="clear" w:color="auto" w:fill="auto"/>
          </w:tcPr>
          <w:p w14:paraId="3DEBB137" w14:textId="77777777" w:rsidR="001C6600" w:rsidRPr="00680D45" w:rsidRDefault="00ED23D7" w:rsidP="008F00B5">
            <w:pPr>
              <w:pStyle w:val="INDICATORTEXT"/>
              <w:cnfStyle w:val="000000000000" w:firstRow="0" w:lastRow="0" w:firstColumn="0" w:lastColumn="0" w:oddVBand="0" w:evenVBand="0" w:oddHBand="0" w:evenHBand="0" w:firstRowFirstColumn="0" w:firstRowLastColumn="0" w:lastRowFirstColumn="0" w:lastRowLastColumn="0"/>
            </w:pPr>
            <w:r>
              <w:t>Groundwater pollution identified potential future increased financial and environmental risks</w:t>
            </w:r>
          </w:p>
        </w:tc>
        <w:tc>
          <w:tcPr>
            <w:tcW w:w="3549" w:type="dxa"/>
            <w:tcBorders>
              <w:top w:val="nil"/>
              <w:left w:val="single" w:sz="4" w:space="0" w:color="A6A6A6" w:themeColor="background1" w:themeShade="A6"/>
              <w:bottom w:val="single" w:sz="4" w:space="0" w:color="0070C0"/>
              <w:right w:val="single" w:sz="4" w:space="0" w:color="0070C0"/>
            </w:tcBorders>
            <w:shd w:val="clear" w:color="auto" w:fill="auto"/>
          </w:tcPr>
          <w:p w14:paraId="15FA60A0" w14:textId="77777777" w:rsidR="001C6600" w:rsidRPr="00680D45" w:rsidRDefault="00ED23D7" w:rsidP="008F00B5">
            <w:pPr>
              <w:pStyle w:val="INDICATORTEXT"/>
              <w:cnfStyle w:val="000000000000" w:firstRow="0" w:lastRow="0" w:firstColumn="0" w:lastColumn="0" w:oddVBand="0" w:evenVBand="0" w:oddHBand="0" w:evenHBand="0" w:firstRowFirstColumn="0" w:firstRowLastColumn="0" w:lastRowFirstColumn="0" w:lastRowLastColumn="0"/>
            </w:pPr>
            <w:r>
              <w:t>An action plan was created</w:t>
            </w:r>
            <w:r w:rsidR="00283CD5">
              <w:t>,</w:t>
            </w:r>
            <w:r>
              <w:t xml:space="preserve"> and mitigation actions were started</w:t>
            </w:r>
            <w:r w:rsidR="00283CD5">
              <w:t>.</w:t>
            </w:r>
          </w:p>
        </w:tc>
      </w:tr>
    </w:tbl>
    <w:p w14:paraId="272395E2" w14:textId="77777777" w:rsidR="001C6600" w:rsidRDefault="001C6600" w:rsidP="007038DD">
      <w:pPr>
        <w:widowControl/>
        <w:autoSpaceDE/>
        <w:autoSpaceDN/>
        <w:adjustRightInd/>
        <w:spacing w:before="0" w:after="0" w:line="240" w:lineRule="auto"/>
        <w:rPr>
          <w:rFonts w:eastAsia="Times New Roman"/>
          <w:b/>
          <w:color w:val="595959"/>
          <w:sz w:val="18"/>
          <w:szCs w:val="18"/>
        </w:rPr>
      </w:pPr>
    </w:p>
    <w:p w14:paraId="1B39B859" w14:textId="77777777" w:rsidR="001C6600" w:rsidRDefault="001C6600">
      <w:pPr>
        <w:widowControl/>
        <w:autoSpaceDE/>
        <w:autoSpaceDN/>
        <w:adjustRightInd/>
        <w:spacing w:before="0" w:after="0" w:line="240" w:lineRule="auto"/>
        <w:rPr>
          <w:rFonts w:eastAsia="Times New Roman"/>
          <w:b/>
          <w:color w:val="595959"/>
          <w:sz w:val="18"/>
          <w:szCs w:val="18"/>
        </w:rPr>
        <w:sectPr w:rsidR="001C6600" w:rsidSect="00644696">
          <w:headerReference w:type="default" r:id="rId62"/>
          <w:headerReference w:type="first" r:id="rId63"/>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1A92E0A9" w14:textId="77777777" w:rsidTr="00660318">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061FF7C" w14:textId="77777777" w:rsidR="005D3A75" w:rsidRDefault="005D3A75" w:rsidP="005D3A75">
            <w:pPr>
              <w:widowControl/>
              <w:autoSpaceDE/>
              <w:autoSpaceDN/>
              <w:adjustRightInd/>
              <w:spacing w:after="0" w:line="240" w:lineRule="auto"/>
              <w:rPr>
                <w:rStyle w:val="IntenseEmphasis"/>
                <w:b/>
                <w:bCs w:val="0"/>
                <w:i w:val="0"/>
                <w:iCs w:val="0"/>
              </w:rPr>
            </w:pPr>
            <w:bookmarkStart w:id="14" w:name="_Toc353875871"/>
            <w:r>
              <w:lastRenderedPageBreak/>
              <w:t>SECTION</w:t>
            </w:r>
          </w:p>
        </w:tc>
      </w:tr>
      <w:tr w:rsidR="005D3A75" w14:paraId="0C296CF1" w14:textId="77777777" w:rsidTr="00660318">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0FC1781B" w14:textId="77777777" w:rsidR="005D3A75" w:rsidRPr="00BF74E2" w:rsidRDefault="005D3A75" w:rsidP="005D3A75">
            <w:pPr>
              <w:pStyle w:val="Heading2"/>
              <w:outlineLvl w:val="1"/>
              <w:rPr>
                <w:rStyle w:val="IntenseEmphasis"/>
                <w:i w:val="0"/>
                <w:iCs w:val="0"/>
                <w:color w:val="008CD0"/>
              </w:rPr>
            </w:pPr>
            <w:bookmarkStart w:id="15" w:name="_Toc367985412"/>
            <w:r>
              <w:t>Communication</w:t>
            </w:r>
            <w:bookmarkEnd w:id="15"/>
          </w:p>
        </w:tc>
      </w:tr>
    </w:tbl>
    <w:p w14:paraId="757E829F" w14:textId="77777777" w:rsidR="007038DD" w:rsidRDefault="007038DD" w:rsidP="00E30B4C">
      <w:pPr>
        <w:pStyle w:val="INDICATORNUMBER"/>
        <w:spacing w:before="0" w:after="0"/>
      </w:pPr>
    </w:p>
    <w:bookmarkEnd w:id="14"/>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2504D4" w14:paraId="2FDDD47B"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1661203" w14:textId="77777777" w:rsidR="002504D4" w:rsidRPr="00356CDA" w:rsidRDefault="002504D4" w:rsidP="005D3A75">
            <w:pPr>
              <w:widowControl/>
              <w:autoSpaceDE/>
              <w:autoSpaceDN/>
              <w:adjustRightInd/>
              <w:spacing w:after="0" w:line="240" w:lineRule="auto"/>
              <w:rPr>
                <w:rStyle w:val="IntenseEmphasis"/>
                <w:b w:val="0"/>
                <w:bCs w:val="0"/>
                <w:iCs w:val="0"/>
                <w:color w:val="FFFFFF" w:themeColor="background1"/>
              </w:rPr>
            </w:pPr>
          </w:p>
        </w:tc>
        <w:tc>
          <w:tcPr>
            <w:tcW w:w="3402" w:type="dxa"/>
          </w:tcPr>
          <w:p w14:paraId="13CDC77F" w14:textId="77777777" w:rsidR="002504D4" w:rsidRPr="00356CDA" w:rsidRDefault="002504D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86B14C6" w14:textId="77777777" w:rsidR="002504D4" w:rsidRPr="00356CDA" w:rsidRDefault="002504D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1F08CE44" w14:textId="77777777" w:rsidR="002504D4" w:rsidRPr="00356CDA" w:rsidRDefault="002504D4" w:rsidP="005D3A75">
            <w:pPr>
              <w:widowControl/>
              <w:autoSpaceDE/>
              <w:autoSpaceDN/>
              <w:adjustRightInd/>
              <w:spacing w:after="0" w:line="240" w:lineRule="auto"/>
              <w:rPr>
                <w:rStyle w:val="IntenseEmphasis"/>
                <w:b w:val="0"/>
                <w:bCs w:val="0"/>
                <w:iCs w:val="0"/>
                <w:color w:val="FFFFFF" w:themeColor="background1"/>
              </w:rPr>
            </w:pPr>
            <w:r w:rsidRPr="00356CDA">
              <w:t>Principle</w:t>
            </w:r>
          </w:p>
        </w:tc>
      </w:tr>
      <w:tr w:rsidR="002504D4" w14:paraId="7FD4D5BF" w14:textId="77777777" w:rsidTr="005D3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C2D3AFD" w14:textId="17BE24E8" w:rsidR="002504D4" w:rsidRPr="00356CDA" w:rsidRDefault="002504D4" w:rsidP="005D3A75">
            <w:pPr>
              <w:pStyle w:val="SectionIndicatorHeaderText"/>
              <w:rPr>
                <w:rStyle w:val="IntenseEmphasis"/>
                <w:bCs w:val="0"/>
                <w:i w:val="0"/>
                <w:iCs w:val="0"/>
                <w:color w:val="FFFFFF" w:themeColor="background1"/>
              </w:rPr>
            </w:pPr>
            <w:r>
              <w:rPr>
                <w:rStyle w:val="IntenseEmphasis"/>
                <w:i w:val="0"/>
                <w:color w:val="FFFFFF" w:themeColor="background1"/>
              </w:rPr>
              <w:t xml:space="preserve">PE </w:t>
            </w:r>
            <w:r w:rsidR="00314237">
              <w:rPr>
                <w:rStyle w:val="IntenseEmphasis"/>
                <w:i w:val="0"/>
                <w:color w:val="FFFFFF" w:themeColor="background1"/>
              </w:rPr>
              <w:t>18</w:t>
            </w:r>
          </w:p>
        </w:tc>
        <w:tc>
          <w:tcPr>
            <w:tcW w:w="3402" w:type="dxa"/>
          </w:tcPr>
          <w:p w14:paraId="1E3CE09E" w14:textId="77777777" w:rsidR="002504D4" w:rsidRPr="00356CDA" w:rsidRDefault="002504D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2081C5AC" w14:textId="77777777" w:rsidR="002504D4" w:rsidRPr="00A57E01" w:rsidRDefault="002504D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2D891AC5" w14:textId="77777777" w:rsidR="002504D4" w:rsidRPr="00356CDA" w:rsidRDefault="002504D4" w:rsidP="005D3A75">
            <w:pPr>
              <w:pStyle w:val="SectionIndicatorHeaderText"/>
              <w:rPr>
                <w:rStyle w:val="IntenseEmphasis"/>
                <w:bCs w:val="0"/>
                <w:i w:val="0"/>
                <w:iCs w:val="0"/>
                <w:color w:val="FFFFFF" w:themeColor="background1"/>
              </w:rPr>
            </w:pPr>
            <w:r>
              <w:rPr>
                <w:rStyle w:val="IntenseEmphasis"/>
                <w:i w:val="0"/>
                <w:color w:val="FFFFFF" w:themeColor="background1"/>
              </w:rPr>
              <w:t>PRI 6</w:t>
            </w:r>
          </w:p>
        </w:tc>
      </w:tr>
    </w:tbl>
    <w:p w14:paraId="50F0BE64" w14:textId="77777777" w:rsidR="007038DD" w:rsidRDefault="007038DD" w:rsidP="00E30B4C">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F35177" w14:paraId="1F7B845D" w14:textId="77777777" w:rsidTr="00AB60B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3EC4E802" w14:textId="749A951F" w:rsidR="00F35177" w:rsidRPr="00903B63" w:rsidRDefault="00F35177"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 xml:space="preserve">PE </w:t>
            </w:r>
            <w:r w:rsidR="00314237">
              <w:rPr>
                <w:rStyle w:val="IntenseEmphasis"/>
                <w:i w:val="0"/>
                <w:color w:val="FFFFFF" w:themeColor="background1"/>
                <w:sz w:val="20"/>
                <w:szCs w:val="20"/>
              </w:rPr>
              <w:t>18</w:t>
            </w:r>
          </w:p>
        </w:tc>
        <w:tc>
          <w:tcPr>
            <w:tcW w:w="8080" w:type="dxa"/>
            <w:gridSpan w:val="2"/>
            <w:tcBorders>
              <w:top w:val="single" w:sz="4" w:space="0" w:color="0070C0"/>
              <w:bottom w:val="single" w:sz="4" w:space="0" w:color="0070C0"/>
              <w:right w:val="single" w:sz="4" w:space="0" w:color="0070C0"/>
            </w:tcBorders>
            <w:shd w:val="clear" w:color="auto" w:fill="0070C0"/>
          </w:tcPr>
          <w:p w14:paraId="23055ADD" w14:textId="77777777" w:rsidR="00F35177" w:rsidRPr="00903B63" w:rsidRDefault="00F35177"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F35177" w14:paraId="4AA2A808" w14:textId="77777777" w:rsidTr="00A1045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6091A07A" w14:textId="6957B2FB" w:rsidR="00F35177" w:rsidRPr="000D72DF" w:rsidRDefault="00F35177" w:rsidP="00BE6FF0">
            <w:pPr>
              <w:pStyle w:val="INDICATORNUMBER"/>
              <w:rPr>
                <w:rStyle w:val="IntenseEmphasis"/>
                <w:b/>
                <w:bCs w:val="0"/>
                <w:i w:val="0"/>
                <w:iCs w:val="0"/>
              </w:rPr>
            </w:pPr>
            <w:r>
              <w:rPr>
                <w:rStyle w:val="IntenseEmphasis"/>
                <w:b/>
                <w:bCs w:val="0"/>
                <w:i w:val="0"/>
                <w:iCs w:val="0"/>
                <w:color w:val="595959"/>
              </w:rPr>
              <w:t xml:space="preserve">PE </w:t>
            </w:r>
            <w:r w:rsidR="00314237">
              <w:rPr>
                <w:rStyle w:val="IntenseEmphasis"/>
                <w:b/>
                <w:bCs w:val="0"/>
                <w:i w:val="0"/>
                <w:iCs w:val="0"/>
                <w:color w:val="595959"/>
              </w:rPr>
              <w:t>18</w:t>
            </w:r>
            <w:r>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cPr>
          <w:p w14:paraId="4DC6471B" w14:textId="77777777" w:rsidR="00F35177" w:rsidRPr="00F35177" w:rsidRDefault="00F35177" w:rsidP="005D3A7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F35177">
              <w:t>Indicate whether your organisation proactively discloses ESG information on your private equity investments.</w:t>
            </w:r>
          </w:p>
        </w:tc>
      </w:tr>
      <w:tr w:rsidR="00F35177" w14:paraId="20975872" w14:textId="77777777" w:rsidTr="001732B5">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D1510D9" w14:textId="77777777" w:rsidR="00F35177" w:rsidRDefault="00F35177" w:rsidP="005D3A75">
            <w:pPr>
              <w:widowControl/>
              <w:autoSpaceDE/>
              <w:autoSpaceDN/>
              <w:adjustRightInd/>
              <w:spacing w:after="0" w:line="240" w:lineRule="auto"/>
              <w:rPr>
                <w:rStyle w:val="IntenseEmphasis"/>
                <w:b w:val="0"/>
                <w:bCs w:val="0"/>
                <w:i w:val="0"/>
                <w:iCs w:val="0"/>
              </w:rPr>
            </w:pPr>
          </w:p>
        </w:tc>
        <w:tc>
          <w:tcPr>
            <w:tcW w:w="8080" w:type="dxa"/>
            <w:gridSpan w:val="2"/>
            <w:tcBorders>
              <w:top w:val="nil"/>
              <w:bottom w:val="single" w:sz="4" w:space="0" w:color="0070C0"/>
              <w:right w:val="single" w:sz="4" w:space="0" w:color="0070C0"/>
            </w:tcBorders>
          </w:tcPr>
          <w:p w14:paraId="0C343BC9" w14:textId="77777777" w:rsidR="00F35177" w:rsidRPr="00680D45" w:rsidRDefault="00F35177" w:rsidP="00F3517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00535949">
              <w:t xml:space="preserve"> </w:t>
            </w:r>
            <w:r w:rsidRPr="00680D45">
              <w:t>Disclos</w:t>
            </w:r>
            <w:r>
              <w:t>e</w:t>
            </w:r>
            <w:r w:rsidRPr="00680D45">
              <w:t xml:space="preserve"> publi</w:t>
            </w:r>
            <w:r>
              <w:t>cly</w:t>
            </w:r>
            <w:r w:rsidR="00283CD5">
              <w:t xml:space="preserve">; </w:t>
            </w:r>
            <w:r>
              <w:t>provide URL:___________________</w:t>
            </w:r>
          </w:p>
          <w:p w14:paraId="4AE65786" w14:textId="77777777" w:rsidR="00F35177" w:rsidRPr="00680D45" w:rsidRDefault="00F35177" w:rsidP="00F3517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Disclose to investor clients (</w:t>
            </w:r>
            <w:r w:rsidRPr="00680D45">
              <w:t>LPs)</w:t>
            </w:r>
            <w:r>
              <w:t>/beneficiaries</w:t>
            </w:r>
            <w:r w:rsidRPr="00680D45">
              <w:t xml:space="preserve"> only </w:t>
            </w:r>
          </w:p>
          <w:p w14:paraId="01B890CA" w14:textId="77777777" w:rsidR="00F35177" w:rsidRPr="00680D45" w:rsidRDefault="00F35177" w:rsidP="00283CD5">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00535949">
              <w:t xml:space="preserve"> </w:t>
            </w:r>
            <w:r w:rsidRPr="00680D45">
              <w:t xml:space="preserve">No </w:t>
            </w:r>
            <w:r w:rsidRPr="00A049F9">
              <w:t xml:space="preserve">proactive disclosure </w:t>
            </w:r>
            <w:r>
              <w:t xml:space="preserve">to the public or to </w:t>
            </w:r>
            <w:r w:rsidR="00780536">
              <w:t xml:space="preserve">investor </w:t>
            </w:r>
            <w:r>
              <w:t>clients (LPs)/beneficiaries</w:t>
            </w:r>
          </w:p>
        </w:tc>
      </w:tr>
      <w:tr w:rsidR="00F35177" w14:paraId="38D52A5F" w14:textId="77777777" w:rsidTr="00BE6FF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6928D6B2" w14:textId="647A369A" w:rsidR="00F35177" w:rsidRDefault="00F35177" w:rsidP="00BE6FF0">
            <w:pPr>
              <w:pStyle w:val="INDICATORNUMBER"/>
              <w:rPr>
                <w:rStyle w:val="IntenseEmphasis"/>
                <w:b/>
                <w:bCs w:val="0"/>
                <w:i w:val="0"/>
                <w:iCs w:val="0"/>
              </w:rPr>
            </w:pPr>
            <w:r w:rsidRPr="00F35177">
              <w:rPr>
                <w:rStyle w:val="IntenseEmphasis"/>
                <w:b/>
                <w:bCs w:val="0"/>
                <w:i w:val="0"/>
                <w:iCs w:val="0"/>
                <w:color w:val="595959"/>
              </w:rPr>
              <w:t xml:space="preserve">PE </w:t>
            </w:r>
            <w:r w:rsidR="00314237">
              <w:rPr>
                <w:rStyle w:val="IntenseEmphasis"/>
                <w:b/>
                <w:bCs w:val="0"/>
                <w:i w:val="0"/>
                <w:iCs w:val="0"/>
                <w:color w:val="595959"/>
              </w:rPr>
              <w:t>18</w:t>
            </w:r>
            <w:r w:rsidRPr="00F35177">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5EC14DDE" w14:textId="77777777" w:rsidR="00F35177" w:rsidRPr="00F35177" w:rsidRDefault="00F35177" w:rsidP="00F35177">
            <w:pPr>
              <w:pStyle w:val="INDICATORTEXT"/>
              <w:cnfStyle w:val="000000100000" w:firstRow="0" w:lastRow="0" w:firstColumn="0" w:lastColumn="0" w:oddVBand="0" w:evenVBand="0" w:oddHBand="1" w:evenHBand="0" w:firstRowFirstColumn="0" w:firstRowLastColumn="0" w:lastRowFirstColumn="0" w:lastRowLastColumn="0"/>
            </w:pPr>
            <w:r w:rsidRPr="00F35177">
              <w:t>Indicate whether the type of ESG information you proactively provide to the public is the same as that you provide to your clients (LPs)/beneficiaries.</w:t>
            </w:r>
          </w:p>
        </w:tc>
      </w:tr>
      <w:tr w:rsidR="00F35177" w14:paraId="2F33C7BD" w14:textId="77777777" w:rsidTr="001732B5">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64C7477D" w14:textId="77777777" w:rsidR="00F35177" w:rsidRDefault="00F35177" w:rsidP="005D3A75">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4C0E8377" w14:textId="77777777" w:rsidR="00F35177" w:rsidRDefault="00F3517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63D64C23" w14:textId="77777777" w:rsidR="00F35177" w:rsidRDefault="00F3517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F35177" w14:paraId="6C98E65B" w14:textId="77777777" w:rsidTr="001732B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0825C26" w14:textId="3F8D8F9B" w:rsidR="00F35177" w:rsidRDefault="00F35177" w:rsidP="005D3A75">
            <w:pPr>
              <w:pStyle w:val="INDICATORNUMBER"/>
              <w:rPr>
                <w:rStyle w:val="IntenseEmphasis"/>
                <w:b/>
                <w:bCs w:val="0"/>
                <w:i w:val="0"/>
                <w:iCs w:val="0"/>
                <w:color w:val="595959"/>
              </w:rPr>
            </w:pPr>
            <w:r>
              <w:rPr>
                <w:rStyle w:val="IntenseEmphasis"/>
                <w:b/>
                <w:bCs w:val="0"/>
                <w:i w:val="0"/>
                <w:iCs w:val="0"/>
                <w:color w:val="595959"/>
              </w:rPr>
              <w:t xml:space="preserve">PE </w:t>
            </w:r>
            <w:r w:rsidR="00314237">
              <w:rPr>
                <w:rStyle w:val="IntenseEmphasis"/>
                <w:b/>
                <w:bCs w:val="0"/>
                <w:i w:val="0"/>
                <w:iCs w:val="0"/>
                <w:color w:val="595959"/>
              </w:rPr>
              <w:t>18</w:t>
            </w:r>
            <w:r>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54160A60" w14:textId="77777777" w:rsidR="00F35177" w:rsidRPr="00F35177" w:rsidRDefault="00F35177">
            <w:pPr>
              <w:pStyle w:val="INDICATORTEXT"/>
              <w:cnfStyle w:val="000000100000" w:firstRow="0" w:lastRow="0" w:firstColumn="0" w:lastColumn="0" w:oddVBand="0" w:evenVBand="0" w:oddHBand="1" w:evenHBand="0" w:firstRowFirstColumn="0" w:firstRowLastColumn="0" w:lastRowFirstColumn="0" w:lastRowLastColumn="0"/>
            </w:pPr>
            <w:r w:rsidRPr="00F35177">
              <w:t>Indicate the type of ESG information that your organisation proactively discloses to the public</w:t>
            </w:r>
            <w:r w:rsidR="008F21A2">
              <w:t>.</w:t>
            </w:r>
          </w:p>
        </w:tc>
      </w:tr>
      <w:tr w:rsidR="008F21A2" w14:paraId="0F0D07E0" w14:textId="77777777" w:rsidTr="001D572D">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40CA16F6" w14:textId="77777777" w:rsidR="008F21A2" w:rsidRDefault="008F21A2"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23DFB668" w14:textId="77777777" w:rsidR="008F21A2" w:rsidRPr="00CA2DEB" w:rsidRDefault="008F21A2" w:rsidP="00CA2DEB">
            <w:pPr>
              <w:pStyle w:val="INDICATORTEXT"/>
              <w:cnfStyle w:val="000000000000" w:firstRow="0" w:lastRow="0" w:firstColumn="0" w:lastColumn="0" w:oddVBand="0" w:evenVBand="0" w:oddHBand="0" w:evenHBand="0" w:firstRowFirstColumn="0" w:firstRowLastColumn="0" w:lastRowFirstColumn="0" w:lastRowLastColumn="0"/>
            </w:pPr>
            <w:r w:rsidRPr="00A562E2">
              <w:sym w:font="Wingdings" w:char="F071"/>
            </w:r>
            <w:r>
              <w:t xml:space="preserve"> ESG information in relation</w:t>
            </w:r>
            <w:r w:rsidR="00283CD5">
              <w:t>ship</w:t>
            </w:r>
            <w:r>
              <w:t xml:space="preserve"> to</w:t>
            </w:r>
            <w:r w:rsidRPr="000D7A3F">
              <w:t xml:space="preserve"> ou</w:t>
            </w:r>
            <w:r>
              <w:t>r pre-</w:t>
            </w:r>
            <w:r w:rsidRPr="000D7A3F">
              <w:t>investment</w:t>
            </w:r>
            <w:r>
              <w:t xml:space="preserve"> activities</w:t>
            </w:r>
          </w:p>
          <w:p w14:paraId="586581DB" w14:textId="77777777" w:rsidR="008F21A2" w:rsidRPr="00CA2DEB" w:rsidRDefault="008F21A2" w:rsidP="00CA2DEB">
            <w:pPr>
              <w:pStyle w:val="INDICATORTEXT"/>
              <w:cnfStyle w:val="000000000000" w:firstRow="0" w:lastRow="0" w:firstColumn="0" w:lastColumn="0" w:oddVBand="0" w:evenVBand="0" w:oddHBand="0" w:evenHBand="0" w:firstRowFirstColumn="0" w:firstRowLastColumn="0" w:lastRowFirstColumn="0" w:lastRowLastColumn="0"/>
            </w:pPr>
            <w:r w:rsidRPr="00A562E2">
              <w:sym w:font="Wingdings" w:char="F071"/>
            </w:r>
            <w:r>
              <w:t xml:space="preserve"> ESG information in relation</w:t>
            </w:r>
            <w:r w:rsidR="00283CD5">
              <w:t>ship</w:t>
            </w:r>
            <w:r>
              <w:t xml:space="preserve"> to</w:t>
            </w:r>
            <w:r w:rsidRPr="000D7A3F">
              <w:t xml:space="preserve"> ou</w:t>
            </w:r>
            <w:r>
              <w:t>r post-</w:t>
            </w:r>
            <w:r w:rsidRPr="000D7A3F">
              <w:t>investment</w:t>
            </w:r>
            <w:r>
              <w:t xml:space="preserve"> monitoring and ownership activities</w:t>
            </w:r>
          </w:p>
          <w:p w14:paraId="493392BD" w14:textId="77777777" w:rsidR="008F21A2" w:rsidRPr="00CA2DEB" w:rsidRDefault="008F21A2" w:rsidP="00CA2DEB">
            <w:pPr>
              <w:pStyle w:val="INDICATORTEXT"/>
              <w:cnfStyle w:val="000000000000" w:firstRow="0" w:lastRow="0" w:firstColumn="0" w:lastColumn="0" w:oddVBand="0" w:evenVBand="0" w:oddHBand="0" w:evenHBand="0" w:firstRowFirstColumn="0" w:firstRowLastColumn="0" w:lastRowFirstColumn="0" w:lastRowLastColumn="0"/>
            </w:pPr>
            <w:r w:rsidRPr="00A562E2">
              <w:sym w:font="Wingdings" w:char="F071"/>
            </w:r>
            <w:r>
              <w:t xml:space="preserve"> I</w:t>
            </w:r>
            <w:r w:rsidRPr="000D7A3F">
              <w:t xml:space="preserve">nformation on our portfolio companies’ </w:t>
            </w:r>
            <w:r>
              <w:t>ESG p</w:t>
            </w:r>
            <w:r w:rsidRPr="000D7A3F">
              <w:t>erformance</w:t>
            </w:r>
          </w:p>
          <w:p w14:paraId="5A9130E1" w14:textId="77777777" w:rsidR="008F21A2" w:rsidRPr="001C0916" w:rsidRDefault="008F21A2">
            <w:pPr>
              <w:pStyle w:val="INDICATORTEXT"/>
              <w:cnfStyle w:val="000000000000" w:firstRow="0" w:lastRow="0" w:firstColumn="0" w:lastColumn="0" w:oddVBand="0" w:evenVBand="0" w:oddHBand="0" w:evenHBand="0" w:firstRowFirstColumn="0" w:firstRowLastColumn="0" w:lastRowFirstColumn="0" w:lastRowLastColumn="0"/>
            </w:pPr>
            <w:r w:rsidRPr="00A562E2">
              <w:sym w:font="Wingdings" w:char="F071"/>
            </w:r>
            <w:r>
              <w:t xml:space="preserve"> Other</w:t>
            </w:r>
            <w:r w:rsidR="004E75BF">
              <w:t>; specify</w:t>
            </w:r>
            <w:r>
              <w:t xml:space="preserve"> ____________</w:t>
            </w:r>
          </w:p>
        </w:tc>
      </w:tr>
      <w:tr w:rsidR="00CA2DEB" w14:paraId="1CB03487" w14:textId="77777777" w:rsidTr="001732B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01F3D194" w14:textId="34CB0919" w:rsidR="00CA2DEB" w:rsidRDefault="00CA2DEB" w:rsidP="005D3A75">
            <w:pPr>
              <w:pStyle w:val="INDICATORNUMBER"/>
              <w:rPr>
                <w:rStyle w:val="IntenseEmphasis"/>
                <w:b/>
                <w:bCs w:val="0"/>
                <w:i w:val="0"/>
                <w:iCs w:val="0"/>
                <w:color w:val="595959"/>
              </w:rPr>
            </w:pPr>
            <w:r>
              <w:rPr>
                <w:rStyle w:val="IntenseEmphasis"/>
                <w:b/>
                <w:bCs w:val="0"/>
                <w:i w:val="0"/>
                <w:iCs w:val="0"/>
                <w:color w:val="595959"/>
              </w:rPr>
              <w:t xml:space="preserve">PE </w:t>
            </w:r>
            <w:r w:rsidR="00314237">
              <w:rPr>
                <w:rStyle w:val="IntenseEmphasis"/>
                <w:b/>
                <w:bCs w:val="0"/>
                <w:i w:val="0"/>
                <w:iCs w:val="0"/>
                <w:color w:val="595959"/>
              </w:rPr>
              <w:t>18</w:t>
            </w:r>
            <w:r>
              <w:rPr>
                <w:rStyle w:val="IntenseEmphasis"/>
                <w:b/>
                <w:bCs w:val="0"/>
                <w:i w:val="0"/>
                <w:iCs w:val="0"/>
                <w:color w:val="595959"/>
              </w:rPr>
              <w:t>.4</w:t>
            </w:r>
          </w:p>
        </w:tc>
        <w:tc>
          <w:tcPr>
            <w:tcW w:w="8080" w:type="dxa"/>
            <w:gridSpan w:val="2"/>
            <w:tcBorders>
              <w:top w:val="single" w:sz="4" w:space="0" w:color="0070C0"/>
              <w:right w:val="single" w:sz="4" w:space="0" w:color="0070C0"/>
            </w:tcBorders>
            <w:shd w:val="clear" w:color="auto" w:fill="DAEEF3" w:themeFill="accent5" w:themeFillTint="33"/>
          </w:tcPr>
          <w:p w14:paraId="01BBCCE6" w14:textId="77777777" w:rsidR="00CA2DEB" w:rsidRPr="00CA2DEB" w:rsidRDefault="00CA2DEB">
            <w:pPr>
              <w:pStyle w:val="INDICATORTEXT"/>
              <w:cnfStyle w:val="000000100000" w:firstRow="0" w:lastRow="0" w:firstColumn="0" w:lastColumn="0" w:oddVBand="0" w:evenVBand="0" w:oddHBand="1" w:evenHBand="0" w:firstRowFirstColumn="0" w:firstRowLastColumn="0" w:lastRowFirstColumn="0" w:lastRowLastColumn="0"/>
            </w:pPr>
            <w:r w:rsidRPr="00CA2DEB">
              <w:t>Indicate your organisation’s typical frequency of disclosing ESG information to the public</w:t>
            </w:r>
            <w:r w:rsidR="008F21A2">
              <w:t>.</w:t>
            </w:r>
          </w:p>
        </w:tc>
      </w:tr>
      <w:tr w:rsidR="008F21A2" w14:paraId="6ECF97EB" w14:textId="77777777" w:rsidTr="008F21A2">
        <w:trPr>
          <w:trHeight w:val="153"/>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tcBorders>
            <w:vAlign w:val="top"/>
          </w:tcPr>
          <w:p w14:paraId="2EDBE685" w14:textId="77777777" w:rsidR="008F21A2" w:rsidRDefault="008F21A2"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45275974" w14:textId="77777777" w:rsidR="00B70E1E" w:rsidRPr="003B6B2E" w:rsidRDefault="00B70E1E" w:rsidP="00B70E1E">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Quarterly or more frequently</w:t>
            </w:r>
          </w:p>
          <w:p w14:paraId="119F8884" w14:textId="77777777" w:rsidR="00B70E1E" w:rsidRPr="003B6B2E" w:rsidRDefault="00B70E1E" w:rsidP="00B70E1E">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w:t>
            </w:r>
            <w:r>
              <w:t>Bi</w:t>
            </w:r>
            <w:r w:rsidRPr="003B6B2E">
              <w:t>annually</w:t>
            </w:r>
          </w:p>
          <w:p w14:paraId="3044ED78" w14:textId="77777777" w:rsidR="00B70E1E" w:rsidRPr="003B6B2E" w:rsidRDefault="00B70E1E" w:rsidP="00B70E1E">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Annually</w:t>
            </w:r>
          </w:p>
          <w:p w14:paraId="5F56F34D" w14:textId="77777777" w:rsidR="00B70E1E" w:rsidRPr="003B6B2E" w:rsidRDefault="00B70E1E" w:rsidP="00B70E1E">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w:t>
            </w:r>
            <w:r>
              <w:t>Less frequently than annually</w:t>
            </w:r>
          </w:p>
          <w:p w14:paraId="25C0C198" w14:textId="77777777" w:rsidR="008F21A2" w:rsidRPr="00A562E2" w:rsidRDefault="00B70E1E" w:rsidP="00283CD5">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Ad</w:t>
            </w:r>
            <w:r w:rsidR="00283CD5">
              <w:t xml:space="preserve"> </w:t>
            </w:r>
            <w:r w:rsidRPr="003B6B2E">
              <w:t>hoc</w:t>
            </w:r>
            <w:r>
              <w:t>/when requested</w:t>
            </w:r>
            <w:r w:rsidR="004E75BF">
              <w:t>; specify</w:t>
            </w:r>
            <w:r w:rsidRPr="003B6B2E">
              <w:t>_____________</w:t>
            </w:r>
          </w:p>
        </w:tc>
      </w:tr>
      <w:tr w:rsidR="008F21A2" w14:paraId="185C128F" w14:textId="77777777" w:rsidTr="00E30B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2D03F8F3" w14:textId="6C28CB1D" w:rsidR="008F21A2" w:rsidRDefault="008F21A2" w:rsidP="005D3A75">
            <w:pPr>
              <w:pStyle w:val="INDICATORNUMBER"/>
              <w:rPr>
                <w:rStyle w:val="IntenseEmphasis"/>
                <w:b/>
                <w:bCs w:val="0"/>
                <w:i w:val="0"/>
                <w:iCs w:val="0"/>
                <w:color w:val="595959"/>
              </w:rPr>
            </w:pPr>
            <w:r>
              <w:rPr>
                <w:rStyle w:val="IntenseEmphasis"/>
                <w:b/>
                <w:bCs w:val="0"/>
                <w:i w:val="0"/>
                <w:iCs w:val="0"/>
                <w:color w:val="595959"/>
              </w:rPr>
              <w:t xml:space="preserve">PE </w:t>
            </w:r>
            <w:r w:rsidR="00314237">
              <w:rPr>
                <w:rStyle w:val="IntenseEmphasis"/>
                <w:b/>
                <w:bCs w:val="0"/>
                <w:i w:val="0"/>
                <w:iCs w:val="0"/>
                <w:color w:val="595959"/>
              </w:rPr>
              <w:t>18</w:t>
            </w:r>
            <w:r>
              <w:rPr>
                <w:rStyle w:val="IntenseEmphasis"/>
                <w:b/>
                <w:bCs w:val="0"/>
                <w:i w:val="0"/>
                <w:iCs w:val="0"/>
                <w:color w:val="595959"/>
              </w:rPr>
              <w:t>.5</w:t>
            </w:r>
          </w:p>
        </w:tc>
        <w:tc>
          <w:tcPr>
            <w:tcW w:w="8080" w:type="dxa"/>
            <w:gridSpan w:val="2"/>
            <w:tcBorders>
              <w:top w:val="nil"/>
              <w:right w:val="single" w:sz="4" w:space="0" w:color="0070C0"/>
            </w:tcBorders>
            <w:shd w:val="clear" w:color="auto" w:fill="DAEEF3" w:themeFill="accent5" w:themeFillTint="33"/>
          </w:tcPr>
          <w:p w14:paraId="0C724F62" w14:textId="77777777" w:rsidR="008F21A2" w:rsidRPr="003B6B2E" w:rsidRDefault="008F21A2">
            <w:pPr>
              <w:pStyle w:val="INDICATORTEXT"/>
              <w:cnfStyle w:val="000000100000" w:firstRow="0" w:lastRow="0" w:firstColumn="0" w:lastColumn="0" w:oddVBand="0" w:evenVBand="0" w:oddHBand="1" w:evenHBand="0" w:firstRowFirstColumn="0" w:firstRowLastColumn="0" w:lastRowFirstColumn="0" w:lastRowLastColumn="0"/>
            </w:pPr>
            <w:r w:rsidRPr="00F35177">
              <w:t>Indicate the type of ESG information that your organisation proactively discloses to clients (LPs)/beneficiaries.</w:t>
            </w:r>
          </w:p>
        </w:tc>
      </w:tr>
      <w:tr w:rsidR="008F21A2" w14:paraId="2E5628F1" w14:textId="77777777" w:rsidTr="008F21A2">
        <w:trPr>
          <w:trHeight w:val="153"/>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tcBorders>
            <w:vAlign w:val="top"/>
          </w:tcPr>
          <w:p w14:paraId="1F40B505" w14:textId="77777777" w:rsidR="008F21A2" w:rsidRDefault="008F21A2"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106D35B8" w14:textId="77777777" w:rsidR="008F21A2" w:rsidRPr="00CA2DEB" w:rsidRDefault="008F21A2" w:rsidP="008F21A2">
            <w:pPr>
              <w:pStyle w:val="INDICATORTEXT"/>
              <w:cnfStyle w:val="000000000000" w:firstRow="0" w:lastRow="0" w:firstColumn="0" w:lastColumn="0" w:oddVBand="0" w:evenVBand="0" w:oddHBand="0" w:evenHBand="0" w:firstRowFirstColumn="0" w:firstRowLastColumn="0" w:lastRowFirstColumn="0" w:lastRowLastColumn="0"/>
            </w:pPr>
            <w:r w:rsidRPr="00A562E2">
              <w:sym w:font="Wingdings" w:char="F071"/>
            </w:r>
            <w:r>
              <w:t xml:space="preserve"> ESG information in relation to</w:t>
            </w:r>
            <w:r w:rsidRPr="000D7A3F">
              <w:t xml:space="preserve"> ou</w:t>
            </w:r>
            <w:r>
              <w:t>r pre-</w:t>
            </w:r>
            <w:r w:rsidRPr="000D7A3F">
              <w:t>investment</w:t>
            </w:r>
            <w:r>
              <w:t xml:space="preserve"> activities</w:t>
            </w:r>
          </w:p>
          <w:p w14:paraId="48B29076" w14:textId="77777777" w:rsidR="008F21A2" w:rsidRPr="00CA2DEB" w:rsidRDefault="008F21A2" w:rsidP="008F21A2">
            <w:pPr>
              <w:pStyle w:val="INDICATORTEXT"/>
              <w:cnfStyle w:val="000000000000" w:firstRow="0" w:lastRow="0" w:firstColumn="0" w:lastColumn="0" w:oddVBand="0" w:evenVBand="0" w:oddHBand="0" w:evenHBand="0" w:firstRowFirstColumn="0" w:firstRowLastColumn="0" w:lastRowFirstColumn="0" w:lastRowLastColumn="0"/>
            </w:pPr>
            <w:r w:rsidRPr="00A562E2">
              <w:sym w:font="Wingdings" w:char="F071"/>
            </w:r>
            <w:r>
              <w:t xml:space="preserve"> ESG information in relation to</w:t>
            </w:r>
            <w:r w:rsidRPr="000D7A3F">
              <w:t xml:space="preserve"> ou</w:t>
            </w:r>
            <w:r>
              <w:t>r post-</w:t>
            </w:r>
            <w:r w:rsidRPr="000D7A3F">
              <w:t>investment</w:t>
            </w:r>
            <w:r>
              <w:t xml:space="preserve"> monitoring and ownership activities</w:t>
            </w:r>
          </w:p>
          <w:p w14:paraId="055CD6B0" w14:textId="77777777" w:rsidR="008F21A2" w:rsidRPr="00CA2DEB" w:rsidRDefault="008F21A2" w:rsidP="008F21A2">
            <w:pPr>
              <w:pStyle w:val="INDICATORTEXT"/>
              <w:cnfStyle w:val="000000000000" w:firstRow="0" w:lastRow="0" w:firstColumn="0" w:lastColumn="0" w:oddVBand="0" w:evenVBand="0" w:oddHBand="0" w:evenHBand="0" w:firstRowFirstColumn="0" w:firstRowLastColumn="0" w:lastRowFirstColumn="0" w:lastRowLastColumn="0"/>
            </w:pPr>
            <w:r w:rsidRPr="00A562E2">
              <w:sym w:font="Wingdings" w:char="F071"/>
            </w:r>
            <w:r>
              <w:t xml:space="preserve"> I</w:t>
            </w:r>
            <w:r w:rsidRPr="000D7A3F">
              <w:t xml:space="preserve">nformation on our portfolio companies’ </w:t>
            </w:r>
            <w:r>
              <w:t>ESG p</w:t>
            </w:r>
            <w:r w:rsidRPr="000D7A3F">
              <w:t>erformance</w:t>
            </w:r>
          </w:p>
          <w:p w14:paraId="55A4CCEB" w14:textId="77777777" w:rsidR="008F21A2" w:rsidRDefault="008F21A2" w:rsidP="003B6B2E">
            <w:pPr>
              <w:pStyle w:val="INDICATORTEXT"/>
              <w:cnfStyle w:val="000000000000" w:firstRow="0" w:lastRow="0" w:firstColumn="0" w:lastColumn="0" w:oddVBand="0" w:evenVBand="0" w:oddHBand="0" w:evenHBand="0" w:firstRowFirstColumn="0" w:firstRowLastColumn="0" w:lastRowFirstColumn="0" w:lastRowLastColumn="0"/>
            </w:pPr>
            <w:r w:rsidRPr="00A562E2">
              <w:sym w:font="Wingdings" w:char="F071"/>
            </w:r>
            <w:r>
              <w:t xml:space="preserve"> Other</w:t>
            </w:r>
            <w:r w:rsidR="004E75BF">
              <w:t>; specify</w:t>
            </w:r>
            <w:r>
              <w:t xml:space="preserve"> ____________</w:t>
            </w:r>
          </w:p>
        </w:tc>
      </w:tr>
      <w:tr w:rsidR="008F21A2" w14:paraId="20B27219" w14:textId="77777777" w:rsidTr="00E30B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3A6D69A9" w14:textId="7404F8DD" w:rsidR="008F21A2" w:rsidRDefault="008F21A2" w:rsidP="005D3A75">
            <w:pPr>
              <w:pStyle w:val="INDICATORNUMBER"/>
              <w:rPr>
                <w:rStyle w:val="IntenseEmphasis"/>
                <w:b/>
                <w:bCs w:val="0"/>
                <w:i w:val="0"/>
                <w:iCs w:val="0"/>
                <w:color w:val="595959"/>
              </w:rPr>
            </w:pPr>
            <w:r>
              <w:rPr>
                <w:rStyle w:val="IntenseEmphasis"/>
                <w:b/>
                <w:bCs w:val="0"/>
                <w:i w:val="0"/>
                <w:iCs w:val="0"/>
                <w:color w:val="595959"/>
              </w:rPr>
              <w:t xml:space="preserve">PE </w:t>
            </w:r>
            <w:r w:rsidR="00314237">
              <w:rPr>
                <w:rStyle w:val="IntenseEmphasis"/>
                <w:b/>
                <w:bCs w:val="0"/>
                <w:i w:val="0"/>
                <w:iCs w:val="0"/>
                <w:color w:val="595959"/>
              </w:rPr>
              <w:t>18</w:t>
            </w:r>
            <w:r>
              <w:rPr>
                <w:rStyle w:val="IntenseEmphasis"/>
                <w:b/>
                <w:bCs w:val="0"/>
                <w:i w:val="0"/>
                <w:iCs w:val="0"/>
                <w:color w:val="595959"/>
              </w:rPr>
              <w:t>.6</w:t>
            </w:r>
          </w:p>
        </w:tc>
        <w:tc>
          <w:tcPr>
            <w:tcW w:w="8080" w:type="dxa"/>
            <w:gridSpan w:val="2"/>
            <w:tcBorders>
              <w:top w:val="nil"/>
              <w:right w:val="single" w:sz="4" w:space="0" w:color="0070C0"/>
            </w:tcBorders>
            <w:shd w:val="clear" w:color="auto" w:fill="DAEEF3" w:themeFill="accent5" w:themeFillTint="33"/>
          </w:tcPr>
          <w:p w14:paraId="127B5682" w14:textId="77777777" w:rsidR="008F21A2" w:rsidRDefault="008F21A2">
            <w:pPr>
              <w:pStyle w:val="INDICATORTEXT"/>
              <w:cnfStyle w:val="000000100000" w:firstRow="0" w:lastRow="0" w:firstColumn="0" w:lastColumn="0" w:oddVBand="0" w:evenVBand="0" w:oddHBand="1" w:evenHBand="0" w:firstRowFirstColumn="0" w:firstRowLastColumn="0" w:lastRowFirstColumn="0" w:lastRowLastColumn="0"/>
            </w:pPr>
            <w:r w:rsidRPr="00CA2DEB">
              <w:t>Indicate your organisation’s typical frequency of disclosing ESG information to your clients (LPs)/beneficiaries.</w:t>
            </w:r>
          </w:p>
        </w:tc>
      </w:tr>
      <w:tr w:rsidR="008F21A2" w14:paraId="69281E00" w14:textId="77777777" w:rsidTr="001D572D">
        <w:trPr>
          <w:trHeight w:val="153"/>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78CFFDBF" w14:textId="77777777" w:rsidR="008F21A2" w:rsidRDefault="008F21A2"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E469254" w14:textId="77777777" w:rsidR="00B70E1E" w:rsidRPr="003B6B2E" w:rsidRDefault="00B70E1E" w:rsidP="00B70E1E">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Quarterly or more frequently</w:t>
            </w:r>
          </w:p>
          <w:p w14:paraId="546889CA" w14:textId="77777777" w:rsidR="00B70E1E" w:rsidRPr="003B6B2E" w:rsidRDefault="00B70E1E" w:rsidP="00B70E1E">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w:t>
            </w:r>
            <w:r>
              <w:t>Bi</w:t>
            </w:r>
            <w:r w:rsidRPr="003B6B2E">
              <w:t>annually</w:t>
            </w:r>
          </w:p>
          <w:p w14:paraId="497AEC17" w14:textId="77777777" w:rsidR="00B70E1E" w:rsidRPr="003B6B2E" w:rsidRDefault="00B70E1E" w:rsidP="00B70E1E">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Annually</w:t>
            </w:r>
          </w:p>
          <w:p w14:paraId="0BC002CE" w14:textId="77777777" w:rsidR="00B70E1E" w:rsidRPr="003B6B2E" w:rsidRDefault="00B70E1E" w:rsidP="00B70E1E">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w:t>
            </w:r>
            <w:r>
              <w:t>Less frequently than annually</w:t>
            </w:r>
          </w:p>
          <w:p w14:paraId="60384125" w14:textId="77777777" w:rsidR="008F21A2" w:rsidRDefault="00B70E1E" w:rsidP="003B6B2E">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Ad-hoc</w:t>
            </w:r>
            <w:r>
              <w:t>/when requested</w:t>
            </w:r>
            <w:r w:rsidR="004E75BF">
              <w:t>; specify</w:t>
            </w:r>
            <w:r w:rsidRPr="003B6B2E">
              <w:t>_____________</w:t>
            </w:r>
          </w:p>
        </w:tc>
      </w:tr>
      <w:tr w:rsidR="003B6B2E" w14:paraId="54606A28" w14:textId="77777777" w:rsidTr="001732B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313E5FA" w14:textId="7DCC34B0" w:rsidR="003B6B2E" w:rsidRDefault="003B6B2E" w:rsidP="005D3A75">
            <w:pPr>
              <w:pStyle w:val="INDICATORNUMBER"/>
              <w:rPr>
                <w:rStyle w:val="IntenseEmphasis"/>
                <w:b/>
                <w:bCs w:val="0"/>
                <w:i w:val="0"/>
                <w:iCs w:val="0"/>
                <w:color w:val="595959"/>
              </w:rPr>
            </w:pPr>
            <w:r>
              <w:rPr>
                <w:rStyle w:val="IntenseEmphasis"/>
                <w:b/>
                <w:bCs w:val="0"/>
                <w:i w:val="0"/>
                <w:iCs w:val="0"/>
                <w:color w:val="595959"/>
              </w:rPr>
              <w:lastRenderedPageBreak/>
              <w:t xml:space="preserve">PE </w:t>
            </w:r>
            <w:r w:rsidR="00314237">
              <w:rPr>
                <w:rStyle w:val="IntenseEmphasis"/>
                <w:b/>
                <w:bCs w:val="0"/>
                <w:i w:val="0"/>
                <w:iCs w:val="0"/>
                <w:color w:val="595959"/>
              </w:rPr>
              <w:t>18</w:t>
            </w:r>
            <w:r>
              <w:rPr>
                <w:rStyle w:val="IntenseEmphasis"/>
                <w:b/>
                <w:bCs w:val="0"/>
                <w:i w:val="0"/>
                <w:iCs w:val="0"/>
                <w:color w:val="595959"/>
              </w:rPr>
              <w:t>.</w:t>
            </w:r>
            <w:r w:rsidR="008F21A2">
              <w:rPr>
                <w:rStyle w:val="IntenseEmphasis"/>
                <w:b/>
                <w:bCs w:val="0"/>
                <w:i w:val="0"/>
                <w:iCs w:val="0"/>
                <w:color w:val="595959"/>
              </w:rPr>
              <w:t>7</w:t>
            </w:r>
          </w:p>
        </w:tc>
        <w:tc>
          <w:tcPr>
            <w:tcW w:w="8080" w:type="dxa"/>
            <w:gridSpan w:val="2"/>
            <w:tcBorders>
              <w:top w:val="single" w:sz="4" w:space="0" w:color="0070C0"/>
              <w:right w:val="single" w:sz="4" w:space="0" w:color="0070C0"/>
            </w:tcBorders>
            <w:shd w:val="clear" w:color="auto" w:fill="DAEEF3" w:themeFill="accent5" w:themeFillTint="33"/>
          </w:tcPr>
          <w:p w14:paraId="6D6A8AF3" w14:textId="77777777" w:rsidR="003B6B2E" w:rsidRPr="003B6B2E" w:rsidRDefault="003B6B2E" w:rsidP="005D3A75">
            <w:pPr>
              <w:pStyle w:val="INDICATORTEXT"/>
              <w:cnfStyle w:val="000000100000" w:firstRow="0" w:lastRow="0" w:firstColumn="0" w:lastColumn="0" w:oddVBand="0" w:evenVBand="0" w:oddHBand="1" w:evenHBand="0" w:firstRowFirstColumn="0" w:firstRowLastColumn="0" w:lastRowFirstColumn="0" w:lastRowLastColumn="0"/>
            </w:pPr>
            <w:r w:rsidRPr="003B6B2E">
              <w:t>Describe the type of ESG information you disclose and how your organisation proactively discloses it to the public and/or clients (LPs)/beneficiaries.</w:t>
            </w:r>
          </w:p>
          <w:p w14:paraId="2B617208" w14:textId="77777777" w:rsidR="003B6B2E" w:rsidRDefault="003B6B2E" w:rsidP="005D3A7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3B6B2E" w14:paraId="022D2345" w14:textId="77777777" w:rsidTr="00E30B4C">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11D564CA" w14:textId="77777777" w:rsidR="003B6B2E" w:rsidRDefault="003B6B2E"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42884E35" w14:textId="77777777" w:rsidR="003B6B2E" w:rsidRDefault="003B6B2E" w:rsidP="005D3A75">
            <w:pPr>
              <w:pStyle w:val="INDICATORTEXT"/>
              <w:cnfStyle w:val="000000000000" w:firstRow="0" w:lastRow="0" w:firstColumn="0" w:lastColumn="0" w:oddVBand="0" w:evenVBand="0" w:oddHBand="0" w:evenHBand="0" w:firstRowFirstColumn="0" w:firstRowLastColumn="0" w:lastRowFirstColumn="0" w:lastRowLastColumn="0"/>
            </w:pPr>
          </w:p>
        </w:tc>
      </w:tr>
    </w:tbl>
    <w:p w14:paraId="5ED918EE" w14:textId="77777777" w:rsidR="001F2999" w:rsidRDefault="001F2999" w:rsidP="005E2857">
      <w:pPr>
        <w:pStyle w:val="INDICATORTEXT"/>
      </w:pPr>
    </w:p>
    <w:tbl>
      <w:tblPr>
        <w:tblStyle w:val="SubSubSectionMISCTableMANDATORY"/>
        <w:tblW w:w="9209" w:type="dxa"/>
        <w:tblInd w:w="5" w:type="dxa"/>
        <w:tblLook w:val="04A0" w:firstRow="1" w:lastRow="0" w:firstColumn="1" w:lastColumn="0" w:noHBand="0" w:noVBand="1"/>
      </w:tblPr>
      <w:tblGrid>
        <w:gridCol w:w="1124"/>
        <w:gridCol w:w="3071"/>
        <w:gridCol w:w="2895"/>
        <w:gridCol w:w="2119"/>
      </w:tblGrid>
      <w:tr w:rsidR="005D3A75" w:rsidRPr="00DC20FA" w14:paraId="2694EDF5" w14:textId="77777777" w:rsidTr="004B474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499E5699" w14:textId="1E0E2E43" w:rsidR="005D3A75" w:rsidRPr="00DC20FA" w:rsidRDefault="005D3A75"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 xml:space="preserve">PE </w:t>
            </w:r>
            <w:r w:rsidR="00314237">
              <w:rPr>
                <w:rStyle w:val="IntenseEmphasis"/>
                <w:b w:val="0"/>
                <w:i w:val="0"/>
                <w:color w:val="FFFFFF" w:themeColor="background1"/>
                <w:sz w:val="20"/>
                <w:szCs w:val="20"/>
              </w:rPr>
              <w:t>18</w:t>
            </w:r>
          </w:p>
        </w:tc>
        <w:tc>
          <w:tcPr>
            <w:tcW w:w="8085" w:type="dxa"/>
            <w:gridSpan w:val="3"/>
            <w:tcBorders>
              <w:top w:val="single" w:sz="4" w:space="0" w:color="0070C0"/>
              <w:right w:val="single" w:sz="4" w:space="0" w:color="0070C0"/>
            </w:tcBorders>
          </w:tcPr>
          <w:p w14:paraId="5A6D1A40" w14:textId="77777777" w:rsidR="005D3A75" w:rsidRPr="00DC20FA" w:rsidRDefault="005D3A75"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265F0C" w:rsidRPr="00D5451C" w14:paraId="1E84FABC" w14:textId="77777777" w:rsidTr="004B4747">
        <w:tblPrEx>
          <w:tblLook w:val="06A0" w:firstRow="1" w:lastRow="0" w:firstColumn="1" w:lastColumn="0" w:noHBand="1" w:noVBand="1"/>
        </w:tblPrEx>
        <w:trPr>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3A798847" w14:textId="21119097" w:rsidR="00265F0C" w:rsidRDefault="00265F0C" w:rsidP="005D3A75">
            <w:pPr>
              <w:pStyle w:val="INDICATORNUMBER"/>
              <w:rPr>
                <w:rStyle w:val="IntenseEmphasis"/>
                <w:b/>
                <w:bCs w:val="0"/>
                <w:i w:val="0"/>
                <w:iCs w:val="0"/>
                <w:color w:val="595959"/>
              </w:rPr>
            </w:pPr>
            <w:r>
              <w:rPr>
                <w:rStyle w:val="IntenseEmphasis"/>
                <w:b/>
                <w:bCs w:val="0"/>
                <w:i w:val="0"/>
                <w:iCs w:val="0"/>
                <w:color w:val="595959"/>
              </w:rPr>
              <w:t xml:space="preserve">PE </w:t>
            </w:r>
            <w:r w:rsidR="00314237">
              <w:rPr>
                <w:rStyle w:val="IntenseEmphasis"/>
                <w:b/>
                <w:bCs w:val="0"/>
                <w:i w:val="0"/>
                <w:iCs w:val="0"/>
                <w:color w:val="595959"/>
              </w:rPr>
              <w:t>18</w:t>
            </w:r>
          </w:p>
        </w:tc>
        <w:tc>
          <w:tcPr>
            <w:tcW w:w="8085" w:type="dxa"/>
            <w:gridSpan w:val="3"/>
            <w:tcBorders>
              <w:bottom w:val="single" w:sz="4" w:space="0" w:color="A6A6A6"/>
              <w:right w:val="single" w:sz="4" w:space="0" w:color="0070C0"/>
            </w:tcBorders>
          </w:tcPr>
          <w:p w14:paraId="636DCF14" w14:textId="77777777" w:rsidR="009A45EA" w:rsidRDefault="009A45EA" w:rsidP="009A45EA">
            <w:pPr>
              <w:pStyle w:val="INDICATORTEXT"/>
              <w:cnfStyle w:val="000000000000" w:firstRow="0" w:lastRow="0" w:firstColumn="0" w:lastColumn="0" w:oddVBand="0" w:evenVBand="0" w:oddHBand="0" w:evenHBand="0" w:firstRowFirstColumn="0" w:firstRowLastColumn="0" w:lastRowFirstColumn="0" w:lastRowLastColumn="0"/>
              <w:rPr>
                <w:i/>
              </w:rPr>
            </w:pPr>
            <w:r>
              <w:rPr>
                <w:i/>
              </w:rPr>
              <w:t>Reference to other standards/initiatives</w:t>
            </w:r>
          </w:p>
          <w:p w14:paraId="06AE1074" w14:textId="73618E43" w:rsidR="00DE582C" w:rsidRPr="001F743F" w:rsidRDefault="00DE582C" w:rsidP="009A45EA">
            <w:pPr>
              <w:pStyle w:val="INDICATORTEXT"/>
              <w:cnfStyle w:val="000000000000" w:firstRow="0" w:lastRow="0" w:firstColumn="0" w:lastColumn="0" w:oddVBand="0" w:evenVBand="0" w:oddHBand="0" w:evenHBand="0" w:firstRowFirstColumn="0" w:firstRowLastColumn="0" w:lastRowFirstColumn="0" w:lastRowLastColumn="0"/>
              <w:rPr>
                <w:i/>
              </w:rPr>
            </w:pPr>
            <w:r>
              <w:t xml:space="preserve">This indicator overlaps with </w:t>
            </w:r>
            <w:hyperlink r:id="rId64" w:history="1">
              <w:r w:rsidRPr="00ED27B5">
                <w:rPr>
                  <w:rStyle w:val="Hyperlink"/>
                  <w:rFonts w:cs="Arial"/>
                </w:rPr>
                <w:t>Question 4.1 in the LP RI DDQ</w:t>
              </w:r>
            </w:hyperlink>
            <w:r>
              <w:t>. Refer to the document for guidance and case studies.</w:t>
            </w:r>
          </w:p>
          <w:p w14:paraId="5EB9F1FA" w14:textId="16979EFD" w:rsidR="00265F0C" w:rsidRPr="00B7525D" w:rsidRDefault="00265F0C" w:rsidP="00283CD5">
            <w:pPr>
              <w:pStyle w:val="INDICATORTEXT"/>
              <w:jc w:val="both"/>
              <w:cnfStyle w:val="000000000000" w:firstRow="0" w:lastRow="0" w:firstColumn="0" w:lastColumn="0" w:oddVBand="0" w:evenVBand="0" w:oddHBand="0" w:evenHBand="0" w:firstRowFirstColumn="0" w:firstRowLastColumn="0" w:lastRowFirstColumn="0" w:lastRowLastColumn="0"/>
            </w:pPr>
            <w:r w:rsidRPr="00515CBF">
              <w:t>The content</w:t>
            </w:r>
            <w:r>
              <w:t xml:space="preserve"> of this indicator overlap</w:t>
            </w:r>
            <w:r w:rsidR="00283CD5">
              <w:t>s</w:t>
            </w:r>
            <w:r>
              <w:t xml:space="preserve"> with</w:t>
            </w:r>
            <w:r w:rsidRPr="00515CBF">
              <w:t xml:space="preserve"> the</w:t>
            </w:r>
            <w:r>
              <w:t xml:space="preserve"> ILPA </w:t>
            </w:r>
            <w:r w:rsidRPr="007D3A8E">
              <w:t>Due Diligence Questionnaire</w:t>
            </w:r>
            <w:r>
              <w:t xml:space="preserve"> (</w:t>
            </w:r>
            <w:hyperlink r:id="rId65" w:history="1">
              <w:r w:rsidRPr="007D3A8E">
                <w:rPr>
                  <w:rStyle w:val="Hyperlink"/>
                  <w:rFonts w:cs="Arial"/>
                </w:rPr>
                <w:t>link</w:t>
              </w:r>
            </w:hyperlink>
            <w:r>
              <w:t xml:space="preserve">), short answer question 10.3.4. </w:t>
            </w:r>
            <w:r w:rsidR="00283CD5">
              <w:t>(</w:t>
            </w:r>
            <w:r>
              <w:t xml:space="preserve">How can LPs monitor and, where necessary, ensure that the </w:t>
            </w:r>
            <w:r w:rsidR="00283CD5">
              <w:t xml:space="preserve">fund </w:t>
            </w:r>
            <w:r>
              <w:t>is operating consistently with agreed ESG-related policies and practices?</w:t>
            </w:r>
            <w:r w:rsidR="00283CD5">
              <w:t>).</w:t>
            </w:r>
          </w:p>
        </w:tc>
      </w:tr>
      <w:tr w:rsidR="00B7525D" w:rsidRPr="00D5451C" w14:paraId="06897017" w14:textId="77777777" w:rsidTr="004B4747">
        <w:tblPrEx>
          <w:tblLook w:val="06A0" w:firstRow="1" w:lastRow="0" w:firstColumn="1" w:lastColumn="0" w:noHBand="1" w:noVBand="1"/>
        </w:tblPrEx>
        <w:trPr>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right w:val="single" w:sz="4" w:space="0" w:color="A6A6A6"/>
            </w:tcBorders>
          </w:tcPr>
          <w:p w14:paraId="6E93BBE3" w14:textId="51BB148B" w:rsidR="00B7525D" w:rsidRPr="000D72DF" w:rsidRDefault="00B7525D" w:rsidP="005D3A75">
            <w:pPr>
              <w:pStyle w:val="INDICATORNUMBER"/>
              <w:rPr>
                <w:rStyle w:val="IntenseEmphasis"/>
                <w:b/>
                <w:bCs w:val="0"/>
                <w:i w:val="0"/>
                <w:iCs w:val="0"/>
              </w:rPr>
            </w:pPr>
            <w:r>
              <w:rPr>
                <w:rStyle w:val="IntenseEmphasis"/>
                <w:b/>
                <w:bCs w:val="0"/>
                <w:i w:val="0"/>
                <w:iCs w:val="0"/>
                <w:color w:val="595959"/>
              </w:rPr>
              <w:t xml:space="preserve">PE </w:t>
            </w:r>
            <w:r w:rsidR="00314237">
              <w:rPr>
                <w:rStyle w:val="IntenseEmphasis"/>
                <w:b/>
                <w:bCs w:val="0"/>
                <w:i w:val="0"/>
                <w:iCs w:val="0"/>
                <w:color w:val="595959"/>
              </w:rPr>
              <w:t>18</w:t>
            </w:r>
            <w:r>
              <w:rPr>
                <w:rStyle w:val="IntenseEmphasis"/>
                <w:b/>
                <w:bCs w:val="0"/>
                <w:i w:val="0"/>
                <w:iCs w:val="0"/>
                <w:color w:val="595959"/>
              </w:rPr>
              <w:t>.</w:t>
            </w:r>
            <w:r w:rsidR="004661F6">
              <w:rPr>
                <w:rStyle w:val="IntenseEmphasis"/>
                <w:b/>
                <w:bCs w:val="0"/>
                <w:i w:val="0"/>
                <w:iCs w:val="0"/>
                <w:color w:val="595959"/>
              </w:rPr>
              <w:t>7</w:t>
            </w:r>
          </w:p>
        </w:tc>
        <w:tc>
          <w:tcPr>
            <w:tcW w:w="8085" w:type="dxa"/>
            <w:gridSpan w:val="3"/>
            <w:tcBorders>
              <w:top w:val="single" w:sz="4" w:space="0" w:color="A6A6A6"/>
              <w:left w:val="single" w:sz="4" w:space="0" w:color="A6A6A6"/>
              <w:bottom w:val="single" w:sz="4" w:space="0" w:color="A6A6A6"/>
              <w:right w:val="single" w:sz="4" w:space="0" w:color="0070C0"/>
            </w:tcBorders>
            <w:shd w:val="clear" w:color="auto" w:fill="auto"/>
          </w:tcPr>
          <w:p w14:paraId="349BD925" w14:textId="77777777" w:rsidR="001F7EC2" w:rsidRDefault="00283CD5" w:rsidP="00B7525D">
            <w:pPr>
              <w:pStyle w:val="INDICATORTEXT"/>
              <w:jc w:val="both"/>
              <w:cnfStyle w:val="000000000000" w:firstRow="0" w:lastRow="0" w:firstColumn="0" w:lastColumn="0" w:oddVBand="0" w:evenVBand="0" w:oddHBand="0" w:evenHBand="0" w:firstRowFirstColumn="0" w:firstRowLastColumn="0" w:lastRowFirstColumn="0" w:lastRowLastColumn="0"/>
            </w:pPr>
            <w:r>
              <w:rPr>
                <w:rStyle w:val="normaltextrun"/>
                <w:szCs w:val="18"/>
              </w:rPr>
              <w:t>'</w:t>
            </w:r>
            <w:r w:rsidR="00575AFD">
              <w:rPr>
                <w:rStyle w:val="normaltextrun"/>
                <w:szCs w:val="18"/>
              </w:rPr>
              <w:t>Proactively</w:t>
            </w:r>
            <w:r>
              <w:rPr>
                <w:rStyle w:val="normaltextrun"/>
                <w:szCs w:val="18"/>
              </w:rPr>
              <w:t>'</w:t>
            </w:r>
            <w:r w:rsidR="00575AFD">
              <w:rPr>
                <w:rStyle w:val="normaltextrun"/>
                <w:szCs w:val="18"/>
              </w:rPr>
              <w:t xml:space="preserve"> means beyond the publication of your responses to the PRI Reporting Framework on the PRI website. This</w:t>
            </w:r>
            <w:r w:rsidR="00575AFD">
              <w:rPr>
                <w:rStyle w:val="apple-converted-space"/>
                <w:szCs w:val="18"/>
              </w:rPr>
              <w:t> </w:t>
            </w:r>
            <w:r w:rsidR="00575AFD">
              <w:rPr>
                <w:rStyle w:val="normaltextrun"/>
                <w:szCs w:val="18"/>
              </w:rPr>
              <w:t>can be information on your</w:t>
            </w:r>
            <w:r w:rsidR="00575AFD">
              <w:rPr>
                <w:rStyle w:val="apple-converted-space"/>
                <w:szCs w:val="18"/>
              </w:rPr>
              <w:t> </w:t>
            </w:r>
            <w:r w:rsidR="00575AFD">
              <w:rPr>
                <w:rStyle w:val="normaltextrun"/>
                <w:szCs w:val="18"/>
              </w:rPr>
              <w:t>own</w:t>
            </w:r>
            <w:r w:rsidR="00575AFD">
              <w:rPr>
                <w:rStyle w:val="apple-converted-space"/>
                <w:szCs w:val="18"/>
              </w:rPr>
              <w:t> </w:t>
            </w:r>
            <w:r w:rsidR="00575AFD">
              <w:rPr>
                <w:rStyle w:val="normaltextrun"/>
                <w:szCs w:val="18"/>
              </w:rPr>
              <w:t>website</w:t>
            </w:r>
            <w:r w:rsidR="00575AFD">
              <w:rPr>
                <w:rStyle w:val="apple-converted-space"/>
                <w:szCs w:val="18"/>
              </w:rPr>
              <w:t> </w:t>
            </w:r>
            <w:r w:rsidR="00575AFD">
              <w:rPr>
                <w:rStyle w:val="normaltextrun"/>
                <w:szCs w:val="18"/>
              </w:rPr>
              <w:t>(such as your full or partial PRI Reporting Framework responses or other forms of RI reporting),</w:t>
            </w:r>
            <w:r w:rsidR="00575AFD">
              <w:rPr>
                <w:rStyle w:val="apple-converted-space"/>
                <w:szCs w:val="18"/>
              </w:rPr>
              <w:t> </w:t>
            </w:r>
            <w:r w:rsidR="00575AFD">
              <w:rPr>
                <w:rStyle w:val="normaltextrun"/>
                <w:szCs w:val="18"/>
              </w:rPr>
              <w:t>annual report, newsletter, etc. It may be information proactively given to clients</w:t>
            </w:r>
            <w:r w:rsidR="00575AFD">
              <w:rPr>
                <w:rStyle w:val="apple-converted-space"/>
                <w:szCs w:val="18"/>
              </w:rPr>
              <w:t> </w:t>
            </w:r>
            <w:r w:rsidR="00575AFD">
              <w:rPr>
                <w:rStyle w:val="normaltextrun"/>
                <w:szCs w:val="18"/>
              </w:rPr>
              <w:t>or shared with the public</w:t>
            </w:r>
            <w:r w:rsidR="00575AFD">
              <w:rPr>
                <w:rStyle w:val="apple-converted-space"/>
                <w:szCs w:val="18"/>
              </w:rPr>
              <w:t> </w:t>
            </w:r>
            <w:r w:rsidR="00575AFD">
              <w:rPr>
                <w:rStyle w:val="normaltextrun"/>
                <w:szCs w:val="18"/>
              </w:rPr>
              <w:t>using any form judged appropriate.</w:t>
            </w:r>
            <w:r w:rsidR="00575AFD">
              <w:rPr>
                <w:rStyle w:val="eop"/>
                <w:szCs w:val="18"/>
              </w:rPr>
              <w:t> </w:t>
            </w:r>
          </w:p>
          <w:p w14:paraId="59E626A6" w14:textId="77777777" w:rsidR="00B7525D" w:rsidRPr="00B7525D" w:rsidRDefault="00B7525D" w:rsidP="00B7525D">
            <w:pPr>
              <w:pStyle w:val="INDICATORTEXT"/>
              <w:jc w:val="both"/>
              <w:cnfStyle w:val="000000000000" w:firstRow="0" w:lastRow="0" w:firstColumn="0" w:lastColumn="0" w:oddVBand="0" w:evenVBand="0" w:oddHBand="0" w:evenHBand="0" w:firstRowFirstColumn="0" w:firstRowLastColumn="0" w:lastRowFirstColumn="0" w:lastRowLastColumn="0"/>
            </w:pPr>
            <w:r w:rsidRPr="00B7525D">
              <w:t>You may include a discussion of:</w:t>
            </w:r>
          </w:p>
          <w:p w14:paraId="6D658FB6" w14:textId="77777777" w:rsidR="00B7525D" w:rsidRPr="00966951" w:rsidRDefault="00283CD5" w:rsidP="00423E3E">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t>w</w:t>
            </w:r>
            <w:r w:rsidRPr="00B7525D">
              <w:t xml:space="preserve">hether </w:t>
            </w:r>
            <w:r w:rsidR="00B7525D" w:rsidRPr="00B7525D">
              <w:t xml:space="preserve">your disclosure </w:t>
            </w:r>
            <w:r w:rsidR="009943C3">
              <w:t>is at the</w:t>
            </w:r>
            <w:r w:rsidR="00B7525D" w:rsidRPr="00B7525D">
              <w:t xml:space="preserve"> organisational, fund and/or company level</w:t>
            </w:r>
            <w:r>
              <w:t>;</w:t>
            </w:r>
          </w:p>
          <w:p w14:paraId="6C47180D" w14:textId="77777777" w:rsidR="00CD7B03" w:rsidRDefault="00283CD5" w:rsidP="00423E3E">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t>t</w:t>
            </w:r>
            <w:r w:rsidRPr="00113E1C">
              <w:t xml:space="preserve">he </w:t>
            </w:r>
            <w:r w:rsidR="00B7525D" w:rsidRPr="00113E1C">
              <w:t xml:space="preserve">proportion of </w:t>
            </w:r>
            <w:r w:rsidR="00B7525D">
              <w:t>private equity</w:t>
            </w:r>
            <w:r w:rsidR="00816A52">
              <w:t xml:space="preserve"> </w:t>
            </w:r>
            <w:r w:rsidR="00B7525D">
              <w:t>investments</w:t>
            </w:r>
            <w:r w:rsidR="00B7525D" w:rsidRPr="00113E1C">
              <w:t xml:space="preserve"> covered by ESG reporting standards </w:t>
            </w:r>
            <w:r w:rsidR="00B7525D">
              <w:t>during</w:t>
            </w:r>
            <w:r w:rsidR="00B7525D" w:rsidRPr="00113E1C">
              <w:t xml:space="preserve"> the reporting year</w:t>
            </w:r>
            <w:r>
              <w:t>;</w:t>
            </w:r>
          </w:p>
          <w:p w14:paraId="7E7289F4" w14:textId="77777777" w:rsidR="00CD7B03" w:rsidRDefault="00283CD5" w:rsidP="00423E3E">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t>a</w:t>
            </w:r>
            <w:r w:rsidRPr="00B7525D">
              <w:t xml:space="preserve">ny </w:t>
            </w:r>
            <w:r w:rsidR="00B7525D" w:rsidRPr="00B7525D">
              <w:t>difference in reporting frequency to the public and investors</w:t>
            </w:r>
            <w:r>
              <w:t>; and/or</w:t>
            </w:r>
          </w:p>
          <w:p w14:paraId="0B2350C0" w14:textId="77777777" w:rsidR="00B7525D" w:rsidRPr="00B7525D" w:rsidRDefault="00283CD5" w:rsidP="00423E3E">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t>a</w:t>
            </w:r>
            <w:r w:rsidRPr="00B7525D">
              <w:t xml:space="preserve">ny </w:t>
            </w:r>
            <w:r w:rsidR="00B7525D" w:rsidRPr="00B7525D">
              <w:t xml:space="preserve">situations </w:t>
            </w:r>
            <w:r>
              <w:t>in which</w:t>
            </w:r>
            <w:r w:rsidRPr="00B7525D">
              <w:t xml:space="preserve"> </w:t>
            </w:r>
            <w:r w:rsidR="00B7525D" w:rsidRPr="00B7525D">
              <w:t>you do not disclose to the public because clients have proactively mandated your organisation not to</w:t>
            </w:r>
            <w:r>
              <w:t>.</w:t>
            </w:r>
          </w:p>
          <w:p w14:paraId="64DD9A02" w14:textId="77777777" w:rsidR="00B7525D" w:rsidRPr="00B7525D" w:rsidRDefault="00B7525D" w:rsidP="00B7525D">
            <w:pPr>
              <w:pStyle w:val="INDICATORTEXT"/>
              <w:jc w:val="both"/>
              <w:cnfStyle w:val="000000000000" w:firstRow="0" w:lastRow="0" w:firstColumn="0" w:lastColumn="0" w:oddVBand="0" w:evenVBand="0" w:oddHBand="0" w:evenHBand="0" w:firstRowFirstColumn="0" w:firstRowLastColumn="0" w:lastRowFirstColumn="0" w:lastRowLastColumn="0"/>
            </w:pPr>
            <w:r w:rsidRPr="00B7525D">
              <w:rPr>
                <w:i/>
              </w:rPr>
              <w:t>In relation</w:t>
            </w:r>
            <w:r w:rsidR="00283CD5">
              <w:rPr>
                <w:i/>
              </w:rPr>
              <w:t>ship</w:t>
            </w:r>
            <w:r w:rsidRPr="00B7525D">
              <w:rPr>
                <w:i/>
              </w:rPr>
              <w:t xml:space="preserve"> to pre-investment activities (selection of investments)</w:t>
            </w:r>
          </w:p>
          <w:p w14:paraId="246A2AC6" w14:textId="77777777" w:rsidR="00DA7B15" w:rsidRDefault="00B7525D" w:rsidP="00DA7B15">
            <w:pPr>
              <w:pStyle w:val="INDICATORTEXT"/>
              <w:jc w:val="both"/>
              <w:cnfStyle w:val="000000000000" w:firstRow="0" w:lastRow="0" w:firstColumn="0" w:lastColumn="0" w:oddVBand="0" w:evenVBand="0" w:oddHBand="0" w:evenHBand="0" w:firstRowFirstColumn="0" w:firstRowLastColumn="0" w:lastRowFirstColumn="0" w:lastRowLastColumn="0"/>
            </w:pPr>
            <w:r w:rsidRPr="0009330F">
              <w:t xml:space="preserve">You may </w:t>
            </w:r>
            <w:r>
              <w:t>describe and disclose</w:t>
            </w:r>
            <w:r w:rsidRPr="0009330F">
              <w:t>:</w:t>
            </w:r>
          </w:p>
          <w:p w14:paraId="17F7C4ED" w14:textId="77777777" w:rsidR="00DA7B15" w:rsidRDefault="00283CD5" w:rsidP="00DA7B15">
            <w:pPr>
              <w:pStyle w:val="INDICATORTEXT"/>
              <w:numPr>
                <w:ilvl w:val="0"/>
                <w:numId w:val="29"/>
              </w:numPr>
              <w:jc w:val="both"/>
              <w:cnfStyle w:val="000000000000" w:firstRow="0" w:lastRow="0" w:firstColumn="0" w:lastColumn="0" w:oddVBand="0" w:evenVBand="0" w:oddHBand="0" w:evenHBand="0" w:firstRowFirstColumn="0" w:firstRowLastColumn="0" w:lastRowFirstColumn="0" w:lastRowLastColumn="0"/>
            </w:pPr>
            <w:r>
              <w:t>h</w:t>
            </w:r>
            <w:r w:rsidRPr="00680D45">
              <w:t xml:space="preserve">ow </w:t>
            </w:r>
            <w:r w:rsidR="00B7525D" w:rsidRPr="00680D45">
              <w:t xml:space="preserve">the analysis of ESG </w:t>
            </w:r>
            <w:r w:rsidR="00B7525D">
              <w:t>issue</w:t>
            </w:r>
            <w:r w:rsidR="00B7525D" w:rsidRPr="00680D45">
              <w:t>s ha</w:t>
            </w:r>
            <w:r w:rsidR="00B7525D">
              <w:t>s</w:t>
            </w:r>
            <w:r w:rsidR="00B7525D" w:rsidRPr="00680D45">
              <w:t xml:space="preserve"> enabled risks to be mitigated</w:t>
            </w:r>
            <w:r w:rsidR="00B7525D">
              <w:t xml:space="preserve"> and/or opportunities to be identified</w:t>
            </w:r>
            <w:r>
              <w:t>;</w:t>
            </w:r>
          </w:p>
          <w:p w14:paraId="174A6728" w14:textId="77777777" w:rsidR="00DA7B15" w:rsidRDefault="00283CD5" w:rsidP="00DA7B15">
            <w:pPr>
              <w:pStyle w:val="INDICATORTEXT"/>
              <w:numPr>
                <w:ilvl w:val="0"/>
                <w:numId w:val="29"/>
              </w:numPr>
              <w:jc w:val="both"/>
              <w:cnfStyle w:val="000000000000" w:firstRow="0" w:lastRow="0" w:firstColumn="0" w:lastColumn="0" w:oddVBand="0" w:evenVBand="0" w:oddHBand="0" w:evenHBand="0" w:firstRowFirstColumn="0" w:firstRowLastColumn="0" w:lastRowFirstColumn="0" w:lastRowLastColumn="0"/>
            </w:pPr>
            <w:r>
              <w:t>t</w:t>
            </w:r>
            <w:r w:rsidRPr="009B7861">
              <w:t xml:space="preserve">he </w:t>
            </w:r>
            <w:r w:rsidR="00B7525D" w:rsidRPr="009B7861">
              <w:t xml:space="preserve">impact of ESG </w:t>
            </w:r>
            <w:r w:rsidR="00B7525D">
              <w:t>issue</w:t>
            </w:r>
            <w:r w:rsidR="00B7525D" w:rsidRPr="009B7861">
              <w:t xml:space="preserve">s on the </w:t>
            </w:r>
            <w:r w:rsidR="00B7525D">
              <w:t>pre-</w:t>
            </w:r>
            <w:r w:rsidR="00B7525D" w:rsidRPr="009B7861">
              <w:t>investment process in the re</w:t>
            </w:r>
            <w:r w:rsidR="00B7525D">
              <w:t>levant period</w:t>
            </w:r>
            <w:r>
              <w:t>;</w:t>
            </w:r>
          </w:p>
          <w:p w14:paraId="1C641FB5" w14:textId="77777777" w:rsidR="00DA7B15" w:rsidRDefault="00283CD5" w:rsidP="00DA7B15">
            <w:pPr>
              <w:pStyle w:val="INDICATORTEXT"/>
              <w:numPr>
                <w:ilvl w:val="0"/>
                <w:numId w:val="29"/>
              </w:numPr>
              <w:jc w:val="both"/>
              <w:cnfStyle w:val="000000000000" w:firstRow="0" w:lastRow="0" w:firstColumn="0" w:lastColumn="0" w:oddVBand="0" w:evenVBand="0" w:oddHBand="0" w:evenHBand="0" w:firstRowFirstColumn="0" w:firstRowLastColumn="0" w:lastRowFirstColumn="0" w:lastRowLastColumn="0"/>
            </w:pPr>
            <w:r>
              <w:t>h</w:t>
            </w:r>
            <w:r w:rsidRPr="00680D45">
              <w:t xml:space="preserve">ow </w:t>
            </w:r>
            <w:r w:rsidR="00B7525D" w:rsidRPr="00680D45">
              <w:t xml:space="preserve">the analysis of ESG </w:t>
            </w:r>
            <w:r w:rsidR="00B7525D">
              <w:t>issue</w:t>
            </w:r>
            <w:r w:rsidR="00B7525D" w:rsidRPr="00680D45">
              <w:t>s affected particular investment decisions</w:t>
            </w:r>
            <w:r>
              <w:t>; and/or</w:t>
            </w:r>
          </w:p>
          <w:p w14:paraId="482122BE" w14:textId="77777777" w:rsidR="00B7525D" w:rsidRDefault="00283CD5" w:rsidP="00DA7B15">
            <w:pPr>
              <w:pStyle w:val="INDICATORTEXT"/>
              <w:numPr>
                <w:ilvl w:val="0"/>
                <w:numId w:val="29"/>
              </w:numPr>
              <w:jc w:val="both"/>
              <w:cnfStyle w:val="000000000000" w:firstRow="0" w:lastRow="0" w:firstColumn="0" w:lastColumn="0" w:oddVBand="0" w:evenVBand="0" w:oddHBand="0" w:evenHBand="0" w:firstRowFirstColumn="0" w:firstRowLastColumn="0" w:lastRowFirstColumn="0" w:lastRowLastColumn="0"/>
            </w:pPr>
            <w:r>
              <w:t>h</w:t>
            </w:r>
            <w:r w:rsidRPr="00680D45">
              <w:t xml:space="preserve">ow </w:t>
            </w:r>
            <w:r w:rsidR="00B7525D" w:rsidRPr="00680D45">
              <w:t xml:space="preserve">the analysis of ESG </w:t>
            </w:r>
            <w:r w:rsidR="00B7525D">
              <w:t>issue</w:t>
            </w:r>
            <w:r w:rsidR="00B7525D" w:rsidRPr="00680D45">
              <w:t>s affected portfolio design and construction (</w:t>
            </w:r>
            <w:r w:rsidR="00B16344">
              <w:t xml:space="preserve">e.g., </w:t>
            </w:r>
            <w:r w:rsidR="00B7525D" w:rsidRPr="00680D45">
              <w:t>by reference to particular sectors</w:t>
            </w:r>
            <w:r w:rsidR="00B7525D">
              <w:t xml:space="preserve"> or</w:t>
            </w:r>
            <w:r w:rsidR="00B7525D" w:rsidRPr="00680D45">
              <w:t xml:space="preserve"> geographies)</w:t>
            </w:r>
          </w:p>
          <w:p w14:paraId="3A3EB182" w14:textId="11100106" w:rsidR="00B7525D" w:rsidRPr="00C875E7" w:rsidRDefault="00B7525D" w:rsidP="00B7525D">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875E7">
              <w:rPr>
                <w:i/>
              </w:rPr>
              <w:t>In relation</w:t>
            </w:r>
            <w:r w:rsidR="00283CD5">
              <w:rPr>
                <w:i/>
              </w:rPr>
              <w:t>ship</w:t>
            </w:r>
            <w:r w:rsidRPr="00C875E7">
              <w:rPr>
                <w:i/>
              </w:rPr>
              <w:t xml:space="preserve"> to post-investment activities (investment monitoring)</w:t>
            </w:r>
          </w:p>
          <w:p w14:paraId="122CA3F1" w14:textId="77777777" w:rsidR="00B7525D" w:rsidRPr="00B7525D" w:rsidRDefault="00B7525D" w:rsidP="00B7525D">
            <w:pPr>
              <w:pStyle w:val="INDICATORTEXT"/>
              <w:jc w:val="both"/>
              <w:cnfStyle w:val="000000000000" w:firstRow="0" w:lastRow="0" w:firstColumn="0" w:lastColumn="0" w:oddVBand="0" w:evenVBand="0" w:oddHBand="0" w:evenHBand="0" w:firstRowFirstColumn="0" w:firstRowLastColumn="0" w:lastRowFirstColumn="0" w:lastRowLastColumn="0"/>
            </w:pPr>
            <w:r w:rsidRPr="0009330F">
              <w:t xml:space="preserve">You may </w:t>
            </w:r>
            <w:r>
              <w:t>describe and disclose</w:t>
            </w:r>
            <w:r w:rsidRPr="0009330F">
              <w:t>:</w:t>
            </w:r>
          </w:p>
          <w:p w14:paraId="559A149D" w14:textId="77777777" w:rsidR="00C875E7" w:rsidRDefault="00283CD5" w:rsidP="00423E3E">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pPr>
            <w:r>
              <w:t>t</w:t>
            </w:r>
            <w:r w:rsidRPr="00B7525D">
              <w:t xml:space="preserve">he </w:t>
            </w:r>
            <w:r w:rsidR="00B7525D" w:rsidRPr="00B7525D">
              <w:t>topics or ESG issues considered during investment monitoring and ownership activities</w:t>
            </w:r>
            <w:r w:rsidR="003A0C85">
              <w:t>;</w:t>
            </w:r>
          </w:p>
          <w:p w14:paraId="1315B07E" w14:textId="77777777" w:rsidR="00C875E7" w:rsidRDefault="00283CD5" w:rsidP="00423E3E">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pPr>
            <w:r>
              <w:t>t</w:t>
            </w:r>
            <w:r w:rsidRPr="00B7525D">
              <w:t xml:space="preserve">he </w:t>
            </w:r>
            <w:r w:rsidR="00B7525D" w:rsidRPr="00B7525D">
              <w:t>current status of the ong</w:t>
            </w:r>
            <w:r w:rsidR="00C875E7">
              <w:t xml:space="preserve">oing discussions at </w:t>
            </w:r>
            <w:r>
              <w:t xml:space="preserve">board </w:t>
            </w:r>
            <w:r w:rsidR="00C875E7">
              <w:t>level</w:t>
            </w:r>
            <w:r w:rsidR="003A0C85">
              <w:t>;</w:t>
            </w:r>
          </w:p>
          <w:p w14:paraId="42208300" w14:textId="77777777" w:rsidR="00B7525D" w:rsidRPr="00B7525D" w:rsidRDefault="00283CD5" w:rsidP="00423E3E">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pPr>
            <w:r>
              <w:t>t</w:t>
            </w:r>
            <w:r w:rsidRPr="00B7525D">
              <w:t xml:space="preserve">he </w:t>
            </w:r>
            <w:r w:rsidR="00B7525D" w:rsidRPr="00B7525D">
              <w:t>compliance of portfolio companies to your (or investors’) responsible investment policies</w:t>
            </w:r>
            <w:r w:rsidR="00CC0F20">
              <w:t>;</w:t>
            </w:r>
          </w:p>
          <w:p w14:paraId="744E7DCC" w14:textId="77777777" w:rsidR="00B7525D" w:rsidRPr="00B7525D" w:rsidRDefault="00283CD5" w:rsidP="00423E3E">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pPr>
            <w:r>
              <w:t>a</w:t>
            </w:r>
            <w:r w:rsidRPr="00B7525D">
              <w:t xml:space="preserve">ctions </w:t>
            </w:r>
            <w:r w:rsidR="00B7525D" w:rsidRPr="00B7525D">
              <w:t>taken by individual portfolio companies regarding ESG issues</w:t>
            </w:r>
            <w:r w:rsidR="00CC0F20">
              <w:t>;</w:t>
            </w:r>
          </w:p>
          <w:p w14:paraId="023D0368" w14:textId="77777777" w:rsidR="00B7525D" w:rsidRPr="00B7525D" w:rsidRDefault="00283CD5" w:rsidP="00423E3E">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pPr>
            <w:r>
              <w:t>o</w:t>
            </w:r>
            <w:r w:rsidRPr="00B7525D">
              <w:t xml:space="preserve">utcomes </w:t>
            </w:r>
            <w:r w:rsidR="00B7525D" w:rsidRPr="00B7525D">
              <w:t>that have been achieved as a result of actions around ESG issues</w:t>
            </w:r>
            <w:r w:rsidR="00CC0F20">
              <w:t>; and/or</w:t>
            </w:r>
          </w:p>
          <w:p w14:paraId="79B86FD7" w14:textId="77777777" w:rsidR="00B7525D" w:rsidRPr="00B7525D" w:rsidRDefault="00283CD5" w:rsidP="00423E3E">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pPr>
            <w:r>
              <w:t>e</w:t>
            </w:r>
            <w:r w:rsidRPr="00B7525D">
              <w:t xml:space="preserve">xit </w:t>
            </w:r>
            <w:r w:rsidR="00B7525D" w:rsidRPr="00B7525D">
              <w:t>procedures and ESG considerations</w:t>
            </w:r>
            <w:r w:rsidR="00CC0F20">
              <w:t>.</w:t>
            </w:r>
          </w:p>
          <w:p w14:paraId="33A77AC1" w14:textId="77777777" w:rsidR="00CC7644" w:rsidRDefault="00CC7644" w:rsidP="00B7525D">
            <w:pPr>
              <w:pStyle w:val="INDICATORTEXT"/>
              <w:jc w:val="both"/>
              <w:cnfStyle w:val="000000000000" w:firstRow="0" w:lastRow="0" w:firstColumn="0" w:lastColumn="0" w:oddVBand="0" w:evenVBand="0" w:oddHBand="0" w:evenHBand="0" w:firstRowFirstColumn="0" w:firstRowLastColumn="0" w:lastRowFirstColumn="0" w:lastRowLastColumn="0"/>
              <w:rPr>
                <w:i/>
              </w:rPr>
            </w:pPr>
          </w:p>
          <w:p w14:paraId="3B1CFB08" w14:textId="77777777" w:rsidR="00B7525D" w:rsidRPr="00C875E7" w:rsidRDefault="00B7525D" w:rsidP="00E30B4C">
            <w:pPr>
              <w:pStyle w:val="INDICATORTEXT"/>
              <w:spacing w:before="120"/>
              <w:jc w:val="both"/>
              <w:cnfStyle w:val="000000000000" w:firstRow="0" w:lastRow="0" w:firstColumn="0" w:lastColumn="0" w:oddVBand="0" w:evenVBand="0" w:oddHBand="0" w:evenHBand="0" w:firstRowFirstColumn="0" w:firstRowLastColumn="0" w:lastRowFirstColumn="0" w:lastRowLastColumn="0"/>
              <w:rPr>
                <w:i/>
              </w:rPr>
            </w:pPr>
            <w:r w:rsidRPr="00C875E7">
              <w:rPr>
                <w:i/>
              </w:rPr>
              <w:t>Portfolio companies’ ESG performance</w:t>
            </w:r>
          </w:p>
          <w:p w14:paraId="61D72F3B" w14:textId="77777777" w:rsidR="00B7525D" w:rsidRPr="00B7525D" w:rsidRDefault="00B7525D" w:rsidP="00B7525D">
            <w:pPr>
              <w:pStyle w:val="INDICATORTEXT"/>
              <w:jc w:val="both"/>
              <w:cnfStyle w:val="000000000000" w:firstRow="0" w:lastRow="0" w:firstColumn="0" w:lastColumn="0" w:oddVBand="0" w:evenVBand="0" w:oddHBand="0" w:evenHBand="0" w:firstRowFirstColumn="0" w:firstRowLastColumn="0" w:lastRowFirstColumn="0" w:lastRowLastColumn="0"/>
            </w:pPr>
            <w:r w:rsidRPr="00B7525D">
              <w:t>Investors can</w:t>
            </w:r>
            <w:r w:rsidR="00CC0F20">
              <w:t>,</w:t>
            </w:r>
            <w:r w:rsidRPr="00B7525D">
              <w:t xml:space="preserve"> for example</w:t>
            </w:r>
            <w:r w:rsidR="00CC0F20">
              <w:t>,</w:t>
            </w:r>
            <w:r w:rsidRPr="00B7525D">
              <w:t xml:space="preserve"> develop and disclose fund-level performance metrics for ESG issues such as carbon intensity and aggregate cost savings.</w:t>
            </w:r>
          </w:p>
          <w:p w14:paraId="173BD5A9" w14:textId="77777777" w:rsidR="00B7525D" w:rsidRPr="00C875E7" w:rsidRDefault="00B7525D" w:rsidP="00B7525D">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875E7">
              <w:rPr>
                <w:i/>
              </w:rPr>
              <w:lastRenderedPageBreak/>
              <w:t xml:space="preserve">Communication of ESG/sustainability information to stakeholders </w:t>
            </w:r>
          </w:p>
          <w:p w14:paraId="6D806518" w14:textId="77777777" w:rsidR="00B7525D" w:rsidRPr="00B7525D" w:rsidRDefault="00CC0F20" w:rsidP="00B7525D">
            <w:pPr>
              <w:pStyle w:val="INDICATORTEXT"/>
              <w:jc w:val="both"/>
              <w:cnfStyle w:val="000000000000" w:firstRow="0" w:lastRow="0" w:firstColumn="0" w:lastColumn="0" w:oddVBand="0" w:evenVBand="0" w:oddHBand="0" w:evenHBand="0" w:firstRowFirstColumn="0" w:firstRowLastColumn="0" w:lastRowFirstColumn="0" w:lastRowLastColumn="0"/>
            </w:pPr>
            <w:r>
              <w:t>Several</w:t>
            </w:r>
            <w:r w:rsidR="00B7525D" w:rsidRPr="00B7525D">
              <w:t xml:space="preserve"> communication tools </w:t>
            </w:r>
            <w:r>
              <w:t xml:space="preserve">are </w:t>
            </w:r>
            <w:r w:rsidR="00B7525D" w:rsidRPr="00B7525D">
              <w:t>available to highlight your organisation’s responsible investment approach, processes in place to consider ESG information and achievements to date. You should capture your typical LP communication channels</w:t>
            </w:r>
            <w:r>
              <w:t>, which</w:t>
            </w:r>
            <w:r w:rsidR="00B7525D" w:rsidRPr="00B7525D">
              <w:t xml:space="preserve"> may also include ESG-related information </w:t>
            </w:r>
            <w:r>
              <w:t>and</w:t>
            </w:r>
            <w:r w:rsidR="00B7525D" w:rsidRPr="00B7525D">
              <w:t xml:space="preserve"> the nature of the ESG-related information that may be included.</w:t>
            </w:r>
            <w:r w:rsidR="00B7525D">
              <w:t xml:space="preserve"> Specify if the format</w:t>
            </w:r>
            <w:r w:rsidR="00816A52">
              <w:t xml:space="preserve"> </w:t>
            </w:r>
            <w:r w:rsidR="00B7525D">
              <w:t xml:space="preserve">of </w:t>
            </w:r>
            <w:r w:rsidR="00B7525D" w:rsidRPr="00FD17AE">
              <w:t xml:space="preserve">information </w:t>
            </w:r>
            <w:r w:rsidR="00B7525D">
              <w:t>is</w:t>
            </w:r>
            <w:r w:rsidR="00B7525D" w:rsidRPr="00FD17AE">
              <w:t xml:space="preserve"> based on internal or external standards, metrics or templates. External templates and guidance </w:t>
            </w:r>
            <w:r w:rsidR="00B7525D">
              <w:t>c</w:t>
            </w:r>
            <w:r w:rsidR="00B7525D" w:rsidRPr="00FD17AE">
              <w:t>ould</w:t>
            </w:r>
            <w:r>
              <w:t>,</w:t>
            </w:r>
            <w:r w:rsidR="00B7525D" w:rsidRPr="00FD17AE">
              <w:t xml:space="preserve"> </w:t>
            </w:r>
            <w:r w:rsidR="00B7525D">
              <w:t>for example</w:t>
            </w:r>
            <w:r>
              <w:t>,</w:t>
            </w:r>
            <w:r w:rsidR="00B7525D">
              <w:t xml:space="preserve"> come from the International Limited Partners Association (</w:t>
            </w:r>
            <w:r w:rsidR="00B7525D" w:rsidRPr="00FD17AE">
              <w:t>ILPA</w:t>
            </w:r>
            <w:r w:rsidR="00B7525D">
              <w:t>) or</w:t>
            </w:r>
            <w:r w:rsidR="00816A52">
              <w:t xml:space="preserve"> </w:t>
            </w:r>
            <w:r w:rsidR="00B7525D">
              <w:t>European Venture Capital Association (</w:t>
            </w:r>
            <w:r w:rsidR="00B7525D" w:rsidRPr="00FD17AE">
              <w:t>EVCA</w:t>
            </w:r>
            <w:r w:rsidR="00B7525D">
              <w:t>)</w:t>
            </w:r>
            <w:r w:rsidR="00B7525D" w:rsidRPr="00FD17AE">
              <w:t>,</w:t>
            </w:r>
          </w:p>
          <w:p w14:paraId="71B34C77" w14:textId="77777777" w:rsidR="00B7525D" w:rsidRPr="00265F0C" w:rsidRDefault="00B7525D" w:rsidP="007C312A">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B7525D">
              <w:t>Example</w:t>
            </w:r>
            <w:r w:rsidR="00CC0F20">
              <w:t>s</w:t>
            </w:r>
            <w:r w:rsidRPr="00B7525D">
              <w:t xml:space="preserve"> of communication channels</w:t>
            </w:r>
            <w:r w:rsidR="00CC0F20">
              <w:t xml:space="preserve"> </w:t>
            </w:r>
            <w:r w:rsidR="007C312A">
              <w:t>include</w:t>
            </w:r>
            <w:r w:rsidR="00CC0F20" w:rsidRPr="00B7525D">
              <w:t xml:space="preserve"> </w:t>
            </w:r>
            <w:r w:rsidRPr="00B7525D">
              <w:t xml:space="preserve">fund reports, portfolio company reports, capital calls, investment memos, incident reports, case studies, newsletters, conferences, website and social media. Please provide URL </w:t>
            </w:r>
            <w:r w:rsidR="00CC0F20">
              <w:t>when</w:t>
            </w:r>
            <w:r w:rsidR="00CC0F20" w:rsidRPr="00B7525D">
              <w:t xml:space="preserve"> </w:t>
            </w:r>
            <w:r w:rsidRPr="00B7525D">
              <w:t xml:space="preserve">relevant. </w:t>
            </w:r>
          </w:p>
        </w:tc>
      </w:tr>
      <w:tr w:rsidR="00B7525D" w:rsidRPr="00D5451C" w14:paraId="7C5DFDDD" w14:textId="77777777" w:rsidTr="004B4747">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619DC366" w14:textId="77777777" w:rsidR="00B7525D" w:rsidRPr="00D37B0D" w:rsidRDefault="00B7525D" w:rsidP="005D3A75">
            <w:pPr>
              <w:pStyle w:val="INDICATORTEXT"/>
              <w:jc w:val="both"/>
              <w:rPr>
                <w:b/>
              </w:rPr>
            </w:pPr>
            <w:r>
              <w:rPr>
                <w:b/>
              </w:rPr>
              <w:lastRenderedPageBreak/>
              <w:t>LOGIC</w:t>
            </w:r>
          </w:p>
        </w:tc>
      </w:tr>
      <w:tr w:rsidR="00B7525D" w:rsidRPr="00D5451C" w14:paraId="7DF01F29" w14:textId="77777777" w:rsidTr="004B4747">
        <w:tblPrEx>
          <w:tblLook w:val="06A0" w:firstRow="1" w:lastRow="0" w:firstColumn="1" w:lastColumn="0" w:noHBand="1" w:noVBand="1"/>
        </w:tblPrEx>
        <w:trPr>
          <w:trHeight w:val="1839"/>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right w:val="single" w:sz="4" w:space="0" w:color="A6A6A6"/>
            </w:tcBorders>
          </w:tcPr>
          <w:p w14:paraId="3CE0F102" w14:textId="2E040591" w:rsidR="00B7525D" w:rsidRPr="00D37B0D" w:rsidRDefault="00B7525D" w:rsidP="00364D63">
            <w:pPr>
              <w:pStyle w:val="INDICATORTEXT"/>
              <w:jc w:val="both"/>
              <w:rPr>
                <w:b/>
              </w:rPr>
            </w:pPr>
            <w:r>
              <w:rPr>
                <w:b/>
              </w:rPr>
              <w:t xml:space="preserve">PE </w:t>
            </w:r>
            <w:r w:rsidR="00314237">
              <w:rPr>
                <w:b/>
              </w:rPr>
              <w:t>18</w:t>
            </w:r>
          </w:p>
        </w:tc>
        <w:tc>
          <w:tcPr>
            <w:tcW w:w="8085" w:type="dxa"/>
            <w:gridSpan w:val="3"/>
            <w:tcBorders>
              <w:top w:val="single" w:sz="4" w:space="0" w:color="A6A6A6"/>
              <w:left w:val="single" w:sz="4" w:space="0" w:color="A6A6A6"/>
              <w:bottom w:val="single" w:sz="4" w:space="0" w:color="A6A6A6"/>
              <w:right w:val="single" w:sz="4" w:space="0" w:color="0070C0"/>
            </w:tcBorders>
          </w:tcPr>
          <w:p w14:paraId="1C8ABEF5" w14:textId="77777777" w:rsidR="004661F6" w:rsidRDefault="00A00B4D" w:rsidP="00E30B4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Within this indicator</w:t>
            </w:r>
          </w:p>
          <w:p w14:paraId="11CC7FB1" w14:textId="6C1F8F05" w:rsidR="004661F6" w:rsidRDefault="004661F6" w:rsidP="004661F6">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lang w:eastAsia="en-US"/>
              </w:rPr>
            </w:pPr>
            <w:r>
              <w:rPr>
                <w:lang w:eastAsia="en-US"/>
              </w:rPr>
              <w:t>If you report that your organisation discloses information to your clients/beneficiaries only, indicators [</w:t>
            </w:r>
            <w:r w:rsidR="00314237">
              <w:rPr>
                <w:lang w:eastAsia="en-US"/>
              </w:rPr>
              <w:t>18</w:t>
            </w:r>
            <w:r>
              <w:rPr>
                <w:lang w:eastAsia="en-US"/>
              </w:rPr>
              <w:t>.</w:t>
            </w:r>
            <w:r w:rsidR="00B03A69">
              <w:rPr>
                <w:lang w:eastAsia="en-US"/>
              </w:rPr>
              <w:t>5</w:t>
            </w:r>
            <w:r>
              <w:rPr>
                <w:lang w:eastAsia="en-US"/>
              </w:rPr>
              <w:t>]</w:t>
            </w:r>
            <w:r w:rsidR="00B03A69">
              <w:rPr>
                <w:lang w:eastAsia="en-US"/>
              </w:rPr>
              <w:t xml:space="preserve"> and</w:t>
            </w:r>
            <w:r>
              <w:rPr>
                <w:lang w:eastAsia="en-US"/>
              </w:rPr>
              <w:t xml:space="preserve"> [</w:t>
            </w:r>
            <w:r w:rsidR="00314237">
              <w:rPr>
                <w:lang w:eastAsia="en-US"/>
              </w:rPr>
              <w:t>18</w:t>
            </w:r>
            <w:r>
              <w:rPr>
                <w:lang w:eastAsia="en-US"/>
              </w:rPr>
              <w:t xml:space="preserve">.6] will be applicable. </w:t>
            </w:r>
          </w:p>
          <w:p w14:paraId="6D4B761A" w14:textId="75DB90C9" w:rsidR="004661F6" w:rsidRDefault="004661F6">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lang w:eastAsia="en-US"/>
              </w:rPr>
            </w:pPr>
            <w:r>
              <w:rPr>
                <w:lang w:eastAsia="en-US"/>
              </w:rPr>
              <w:t>If you report that your organisation discloses information to the public, indicators [</w:t>
            </w:r>
            <w:r w:rsidR="00314237">
              <w:rPr>
                <w:lang w:eastAsia="en-US"/>
              </w:rPr>
              <w:t>18</w:t>
            </w:r>
            <w:r>
              <w:rPr>
                <w:lang w:eastAsia="en-US"/>
              </w:rPr>
              <w:t>.2], [</w:t>
            </w:r>
            <w:r w:rsidR="00314237">
              <w:rPr>
                <w:lang w:eastAsia="en-US"/>
              </w:rPr>
              <w:t>18</w:t>
            </w:r>
            <w:r>
              <w:rPr>
                <w:lang w:eastAsia="en-US"/>
              </w:rPr>
              <w:t>.3]</w:t>
            </w:r>
            <w:r w:rsidR="00B03A69">
              <w:rPr>
                <w:lang w:eastAsia="en-US"/>
              </w:rPr>
              <w:t xml:space="preserve"> and</w:t>
            </w:r>
            <w:r>
              <w:rPr>
                <w:lang w:eastAsia="en-US"/>
              </w:rPr>
              <w:t xml:space="preserve"> [</w:t>
            </w:r>
            <w:r w:rsidR="00314237">
              <w:rPr>
                <w:lang w:eastAsia="en-US"/>
              </w:rPr>
              <w:t>18</w:t>
            </w:r>
            <w:r>
              <w:rPr>
                <w:lang w:eastAsia="en-US"/>
              </w:rPr>
              <w:t xml:space="preserve">.4] will be applicable. </w:t>
            </w:r>
          </w:p>
          <w:p w14:paraId="02FEA442" w14:textId="45E8FD17" w:rsidR="004661F6" w:rsidRPr="00E30B4C" w:rsidRDefault="004661F6" w:rsidP="00E30B4C">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lang w:eastAsia="en-US"/>
              </w:rPr>
            </w:pPr>
            <w:r>
              <w:rPr>
                <w:lang w:eastAsia="en-US"/>
              </w:rPr>
              <w:t>If you report that the information presented to the public and clients/beneficiaries is different in indicator [</w:t>
            </w:r>
            <w:r w:rsidR="00314237">
              <w:rPr>
                <w:lang w:eastAsia="en-US"/>
              </w:rPr>
              <w:t>18</w:t>
            </w:r>
            <w:r>
              <w:rPr>
                <w:lang w:eastAsia="en-US"/>
              </w:rPr>
              <w:t>.</w:t>
            </w:r>
            <w:r w:rsidR="00B03A69">
              <w:rPr>
                <w:lang w:eastAsia="en-US"/>
              </w:rPr>
              <w:t>2</w:t>
            </w:r>
            <w:r>
              <w:rPr>
                <w:lang w:eastAsia="en-US"/>
              </w:rPr>
              <w:t>], indicators [</w:t>
            </w:r>
            <w:r w:rsidR="00314237">
              <w:rPr>
                <w:lang w:eastAsia="en-US"/>
              </w:rPr>
              <w:t>18</w:t>
            </w:r>
            <w:r>
              <w:rPr>
                <w:lang w:eastAsia="en-US"/>
              </w:rPr>
              <w:t>.</w:t>
            </w:r>
            <w:r w:rsidR="00B03A69">
              <w:rPr>
                <w:lang w:eastAsia="en-US"/>
              </w:rPr>
              <w:t>5</w:t>
            </w:r>
            <w:r>
              <w:rPr>
                <w:lang w:eastAsia="en-US"/>
              </w:rPr>
              <w:t>] and [</w:t>
            </w:r>
            <w:r w:rsidR="00314237">
              <w:rPr>
                <w:lang w:eastAsia="en-US"/>
              </w:rPr>
              <w:t>18</w:t>
            </w:r>
            <w:r>
              <w:rPr>
                <w:lang w:eastAsia="en-US"/>
              </w:rPr>
              <w:t>.</w:t>
            </w:r>
            <w:r w:rsidR="00B03A69">
              <w:rPr>
                <w:lang w:eastAsia="en-US"/>
              </w:rPr>
              <w:t>6</w:t>
            </w:r>
            <w:r>
              <w:rPr>
                <w:lang w:eastAsia="en-US"/>
              </w:rPr>
              <w:t>] will also be applicable, allowing you to describe the differences in approach</w:t>
            </w:r>
            <w:r w:rsidR="003A0C77">
              <w:rPr>
                <w:lang w:eastAsia="en-US"/>
              </w:rPr>
              <w:t xml:space="preserve">. </w:t>
            </w:r>
          </w:p>
        </w:tc>
      </w:tr>
      <w:tr w:rsidR="00B7525D" w:rsidRPr="00D5451C" w14:paraId="11EB8FF7" w14:textId="77777777" w:rsidTr="004B4747">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7FE86805" w14:textId="77777777" w:rsidR="00B7525D" w:rsidRPr="00D37B0D" w:rsidRDefault="00B7525D" w:rsidP="005D3A75">
            <w:pPr>
              <w:pStyle w:val="INDICATORTEXT"/>
              <w:jc w:val="both"/>
              <w:rPr>
                <w:b/>
              </w:rPr>
            </w:pPr>
            <w:r w:rsidRPr="00D37B0D">
              <w:rPr>
                <w:b/>
              </w:rPr>
              <w:t>ASSESSMENT</w:t>
            </w:r>
          </w:p>
        </w:tc>
      </w:tr>
      <w:tr w:rsidR="00B7525D" w:rsidRPr="00D5451C" w14:paraId="425DDB19" w14:textId="77777777" w:rsidTr="004B4747">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nil"/>
              <w:right w:val="single" w:sz="4" w:space="0" w:color="A6A6A6"/>
            </w:tcBorders>
          </w:tcPr>
          <w:p w14:paraId="14FEABDC" w14:textId="16423B31" w:rsidR="00B7525D" w:rsidRDefault="00B7525D" w:rsidP="005D3A75">
            <w:pPr>
              <w:pStyle w:val="INDICATORNUMBER"/>
              <w:rPr>
                <w:rStyle w:val="IntenseEmphasis"/>
                <w:b/>
                <w:bCs w:val="0"/>
                <w:i w:val="0"/>
                <w:iCs w:val="0"/>
                <w:color w:val="595959"/>
              </w:rPr>
            </w:pPr>
            <w:r>
              <w:rPr>
                <w:rStyle w:val="IntenseEmphasis"/>
                <w:b/>
                <w:bCs w:val="0"/>
                <w:i w:val="0"/>
                <w:iCs w:val="0"/>
                <w:color w:val="595959"/>
              </w:rPr>
              <w:t xml:space="preserve">PE </w:t>
            </w:r>
            <w:r w:rsidR="00314237">
              <w:rPr>
                <w:rStyle w:val="IntenseEmphasis"/>
                <w:b/>
                <w:bCs w:val="0"/>
                <w:i w:val="0"/>
                <w:iCs w:val="0"/>
                <w:color w:val="595959"/>
              </w:rPr>
              <w:t>18</w:t>
            </w:r>
          </w:p>
        </w:tc>
        <w:tc>
          <w:tcPr>
            <w:tcW w:w="8085" w:type="dxa"/>
            <w:gridSpan w:val="3"/>
            <w:tcBorders>
              <w:top w:val="single" w:sz="4" w:space="0" w:color="A6A6A6"/>
              <w:left w:val="single" w:sz="4" w:space="0" w:color="A6A6A6"/>
              <w:bottom w:val="single" w:sz="4" w:space="0" w:color="A6A6A6"/>
              <w:right w:val="single" w:sz="4" w:space="0" w:color="0070C0"/>
            </w:tcBorders>
          </w:tcPr>
          <w:p w14:paraId="0913C216" w14:textId="77777777" w:rsidR="00364D63" w:rsidRPr="00364D63" w:rsidRDefault="00364D63" w:rsidP="00364D63">
            <w:pPr>
              <w:pStyle w:val="INDICATORTEXT"/>
              <w:jc w:val="both"/>
              <w:cnfStyle w:val="000000000000" w:firstRow="0" w:lastRow="0" w:firstColumn="0" w:lastColumn="0" w:oddVBand="0" w:evenVBand="0" w:oddHBand="0" w:evenHBand="0" w:firstRowFirstColumn="0" w:firstRowLastColumn="0" w:lastRowFirstColumn="0" w:lastRowLastColumn="0"/>
              <w:rPr>
                <w:rFonts w:cs="Calibri"/>
                <w:szCs w:val="18"/>
              </w:rPr>
            </w:pPr>
            <w:r w:rsidRPr="00364D63">
              <w:rPr>
                <w:rFonts w:cs="Calibri"/>
                <w:szCs w:val="18"/>
              </w:rPr>
              <w:t xml:space="preserve">Maximum score: Six </w:t>
            </w:r>
            <w:r w:rsidRPr="00364D63">
              <w:rPr>
                <w:rFonts w:cs="Calibri"/>
                <w:szCs w:val="18"/>
              </w:rPr>
              <w:sym w:font="Wingdings" w:char="F0AB"/>
            </w:r>
          </w:p>
          <w:p w14:paraId="56096B15" w14:textId="77777777" w:rsidR="00B7525D" w:rsidRDefault="00364D63" w:rsidP="00CC0F20">
            <w:pPr>
              <w:pStyle w:val="INDICATORTEXT"/>
              <w:jc w:val="both"/>
              <w:cnfStyle w:val="000000000000" w:firstRow="0" w:lastRow="0" w:firstColumn="0" w:lastColumn="0" w:oddVBand="0" w:evenVBand="0" w:oddHBand="0" w:evenHBand="0" w:firstRowFirstColumn="0" w:firstRowLastColumn="0" w:lastRowFirstColumn="0" w:lastRowLastColumn="0"/>
            </w:pPr>
            <w:r w:rsidRPr="00E111A8">
              <w:rPr>
                <w:szCs w:val="18"/>
              </w:rPr>
              <w:t xml:space="preserve">The assessment of this indicator </w:t>
            </w:r>
            <w:r>
              <w:rPr>
                <w:rFonts w:cs="Calibri"/>
                <w:szCs w:val="18"/>
              </w:rPr>
              <w:t>is based on whether information is disclosed to the public or clients/beneficiaries only, what information is disclosed and how frequently. The top score can only be achieved if information is being disclosed to the public</w:t>
            </w:r>
            <w:r w:rsidR="00FA37AF">
              <w:rPr>
                <w:rFonts w:cs="Calibri"/>
                <w:szCs w:val="18"/>
              </w:rPr>
              <w:t>.</w:t>
            </w:r>
          </w:p>
        </w:tc>
      </w:tr>
      <w:tr w:rsidR="001E4C57" w:rsidRPr="00D5451C" w14:paraId="707F6773" w14:textId="77777777" w:rsidTr="004B4747">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4A73DF79" w14:textId="77777777" w:rsidR="001E4C57" w:rsidRDefault="001E4C57" w:rsidP="001E4C57">
            <w:pPr>
              <w:pStyle w:val="INDICATORNUMBER"/>
              <w:rPr>
                <w:rStyle w:val="IntenseEmphasis"/>
                <w:b/>
                <w:bCs w:val="0"/>
                <w:i w:val="0"/>
                <w:iCs w:val="0"/>
                <w:color w:val="595959"/>
              </w:rPr>
            </w:pPr>
          </w:p>
        </w:tc>
        <w:tc>
          <w:tcPr>
            <w:tcW w:w="8085" w:type="dxa"/>
            <w:gridSpan w:val="3"/>
            <w:tcBorders>
              <w:top w:val="single" w:sz="4" w:space="0" w:color="A6A6A6"/>
              <w:left w:val="single" w:sz="4" w:space="0" w:color="A6A6A6"/>
              <w:bottom w:val="single" w:sz="4" w:space="0" w:color="A6A6A6"/>
              <w:right w:val="single" w:sz="4" w:space="0" w:color="0070C0"/>
            </w:tcBorders>
          </w:tcPr>
          <w:p w14:paraId="5A510025" w14:textId="26DEFB53" w:rsidR="001E4C57" w:rsidRPr="00364D63"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rFonts w:cs="Calibri"/>
                <w:szCs w:val="18"/>
              </w:rPr>
            </w:pPr>
            <w:r w:rsidRPr="00FA40BC">
              <w:rPr>
                <w:rFonts w:eastAsia="Calibri"/>
                <w:b/>
                <w:szCs w:val="18"/>
              </w:rPr>
              <w:t>Indicator scoring methodology</w:t>
            </w:r>
          </w:p>
        </w:tc>
      </w:tr>
      <w:tr w:rsidR="001E4C57" w:rsidRPr="00D5451C" w14:paraId="04F244D2" w14:textId="77777777" w:rsidTr="004B4747">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52D371A5" w14:textId="77777777" w:rsidR="001E4C57" w:rsidRDefault="001E4C57" w:rsidP="001E4C57">
            <w:pPr>
              <w:pStyle w:val="INDICATORNUMBER"/>
              <w:rPr>
                <w:rStyle w:val="IntenseEmphasis"/>
                <w:b/>
                <w:bCs w:val="0"/>
                <w:i w:val="0"/>
                <w:iCs w:val="0"/>
                <w:color w:val="595959"/>
              </w:rPr>
            </w:pPr>
          </w:p>
        </w:tc>
        <w:tc>
          <w:tcPr>
            <w:tcW w:w="3071" w:type="dxa"/>
            <w:tcBorders>
              <w:top w:val="single" w:sz="4" w:space="0" w:color="A6A6A6"/>
              <w:left w:val="single" w:sz="4" w:space="0" w:color="A6A6A6"/>
              <w:bottom w:val="single" w:sz="4" w:space="0" w:color="A6A6A6"/>
            </w:tcBorders>
          </w:tcPr>
          <w:p w14:paraId="14BB96E5" w14:textId="5D46DD24" w:rsidR="001E4C57" w:rsidRPr="00FA40BC"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85F7C">
              <w:rPr>
                <w:rFonts w:eastAsia="Calibri"/>
                <w:b/>
                <w:szCs w:val="18"/>
              </w:rPr>
              <w:t>Selected response</w:t>
            </w:r>
          </w:p>
        </w:tc>
        <w:tc>
          <w:tcPr>
            <w:tcW w:w="2895" w:type="dxa"/>
            <w:tcBorders>
              <w:top w:val="single" w:sz="4" w:space="0" w:color="A6A6A6"/>
              <w:bottom w:val="single" w:sz="4" w:space="0" w:color="A6A6A6"/>
            </w:tcBorders>
          </w:tcPr>
          <w:p w14:paraId="7B987B65" w14:textId="029E9868" w:rsidR="001E4C57" w:rsidRPr="00364D63"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rFonts w:cs="Calibri"/>
                <w:szCs w:val="18"/>
              </w:rPr>
            </w:pPr>
            <w:r w:rsidRPr="00585F7C">
              <w:rPr>
                <w:rFonts w:eastAsia="Calibri"/>
                <w:b/>
                <w:kern w:val="24"/>
                <w:szCs w:val="28"/>
              </w:rPr>
              <w:t>Level score</w:t>
            </w:r>
          </w:p>
        </w:tc>
        <w:tc>
          <w:tcPr>
            <w:tcW w:w="2119" w:type="dxa"/>
            <w:tcBorders>
              <w:top w:val="single" w:sz="4" w:space="0" w:color="A6A6A6"/>
              <w:bottom w:val="single" w:sz="4" w:space="0" w:color="A6A6A6"/>
              <w:right w:val="single" w:sz="4" w:space="0" w:color="0070C0"/>
            </w:tcBorders>
          </w:tcPr>
          <w:p w14:paraId="23C2D857" w14:textId="19497798" w:rsidR="001E4C57" w:rsidRPr="00364D63"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rFonts w:cs="Calibri"/>
                <w:szCs w:val="18"/>
              </w:rPr>
            </w:pPr>
            <w:r>
              <w:rPr>
                <w:b/>
                <w:szCs w:val="18"/>
              </w:rPr>
              <w:t>Further Details</w:t>
            </w:r>
          </w:p>
        </w:tc>
      </w:tr>
      <w:tr w:rsidR="001E4C57" w:rsidRPr="00D5451C" w14:paraId="4F21F7F7" w14:textId="77777777" w:rsidTr="004B4747">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572D8E6C" w14:textId="77777777" w:rsidR="001E4C57" w:rsidRDefault="001E4C57" w:rsidP="001E4C57">
            <w:pPr>
              <w:pStyle w:val="INDICATORNUMBER"/>
              <w:rPr>
                <w:rStyle w:val="IntenseEmphasis"/>
                <w:b/>
                <w:bCs w:val="0"/>
                <w:i w:val="0"/>
                <w:iCs w:val="0"/>
                <w:color w:val="595959"/>
              </w:rPr>
            </w:pPr>
          </w:p>
        </w:tc>
        <w:tc>
          <w:tcPr>
            <w:tcW w:w="8085" w:type="dxa"/>
            <w:gridSpan w:val="3"/>
            <w:tcBorders>
              <w:top w:val="single" w:sz="4" w:space="0" w:color="A6A6A6"/>
              <w:left w:val="single" w:sz="4" w:space="0" w:color="A6A6A6"/>
              <w:bottom w:val="single" w:sz="4" w:space="0" w:color="A6A6A6"/>
              <w:right w:val="single" w:sz="4" w:space="0" w:color="0070C0"/>
            </w:tcBorders>
          </w:tcPr>
          <w:p w14:paraId="1B59626F" w14:textId="2A1D7FD4"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937339">
              <w:rPr>
                <w:rFonts w:eastAsia="Calibri"/>
                <w:b/>
              </w:rPr>
              <w:t>Public reporting</w:t>
            </w:r>
            <w:r>
              <w:rPr>
                <w:rFonts w:eastAsia="Calibri"/>
                <w:b/>
              </w:rPr>
              <w:t xml:space="preserve"> and disclosure to clients/beneficiaries</w:t>
            </w:r>
          </w:p>
        </w:tc>
      </w:tr>
      <w:tr w:rsidR="001E4C57" w:rsidRPr="00D5451C" w14:paraId="25C33998" w14:textId="77777777" w:rsidTr="004B4747">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5250D41A" w14:textId="77777777" w:rsidR="001E4C57" w:rsidRDefault="001E4C57" w:rsidP="001E4C57">
            <w:pPr>
              <w:pStyle w:val="INDICATORNUMBER"/>
              <w:rPr>
                <w:rStyle w:val="IntenseEmphasis"/>
                <w:b/>
                <w:bCs w:val="0"/>
                <w:i w:val="0"/>
                <w:iCs w:val="0"/>
                <w:color w:val="595959"/>
              </w:rPr>
            </w:pPr>
          </w:p>
        </w:tc>
        <w:tc>
          <w:tcPr>
            <w:tcW w:w="3071" w:type="dxa"/>
            <w:tcBorders>
              <w:top w:val="single" w:sz="4" w:space="0" w:color="A6A6A6"/>
              <w:left w:val="single" w:sz="4" w:space="0" w:color="A6A6A6"/>
              <w:bottom w:val="single" w:sz="4" w:space="0" w:color="A6A6A6"/>
            </w:tcBorders>
          </w:tcPr>
          <w:p w14:paraId="01E5BCD8" w14:textId="4D853ADC" w:rsidR="001E4C57" w:rsidRPr="00937339"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rPr>
            </w:pPr>
            <w:r w:rsidRPr="004F2F38">
              <w:rPr>
                <w:rFonts w:eastAsia="Calibri"/>
                <w:szCs w:val="18"/>
              </w:rPr>
              <w:t>No</w:t>
            </w:r>
          </w:p>
        </w:tc>
        <w:tc>
          <w:tcPr>
            <w:tcW w:w="2895" w:type="dxa"/>
            <w:tcBorders>
              <w:top w:val="single" w:sz="4" w:space="0" w:color="A6A6A6"/>
              <w:bottom w:val="single" w:sz="4" w:space="0" w:color="A6A6A6"/>
            </w:tcBorders>
          </w:tcPr>
          <w:p w14:paraId="658A6450" w14:textId="0B2FDE12" w:rsidR="001E4C57" w:rsidRPr="00585F7C"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kern w:val="24"/>
                <w:szCs w:val="28"/>
              </w:rPr>
            </w:pPr>
            <w:r w:rsidRPr="00937339">
              <w:rPr>
                <w:rFonts w:ascii="Calibri" w:eastAsia="Calibri" w:hAnsi="Wingdings" w:cs="Times New Roman"/>
                <w:color w:val="808080"/>
                <w:kern w:val="24"/>
              </w:rPr>
              <w:sym w:font="Wingdings" w:char="F0A3"/>
            </w:r>
          </w:p>
        </w:tc>
        <w:tc>
          <w:tcPr>
            <w:tcW w:w="2119" w:type="dxa"/>
            <w:tcBorders>
              <w:top w:val="single" w:sz="4" w:space="0" w:color="A6A6A6"/>
              <w:bottom w:val="single" w:sz="4" w:space="0" w:color="A6A6A6"/>
              <w:right w:val="single" w:sz="4" w:space="0" w:color="0070C0"/>
            </w:tcBorders>
          </w:tcPr>
          <w:p w14:paraId="09373399" w14:textId="77777777"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1E4C57" w:rsidRPr="00D5451C" w14:paraId="751C9EC2" w14:textId="77777777" w:rsidTr="004B4747">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372327A5" w14:textId="77777777" w:rsidR="001E4C57" w:rsidRDefault="001E4C57" w:rsidP="001E4C57">
            <w:pPr>
              <w:pStyle w:val="INDICATORNUMBER"/>
              <w:rPr>
                <w:rStyle w:val="IntenseEmphasis"/>
                <w:b/>
                <w:bCs w:val="0"/>
                <w:i w:val="0"/>
                <w:iCs w:val="0"/>
                <w:color w:val="595959"/>
              </w:rPr>
            </w:pPr>
          </w:p>
        </w:tc>
        <w:tc>
          <w:tcPr>
            <w:tcW w:w="3071" w:type="dxa"/>
            <w:tcBorders>
              <w:top w:val="single" w:sz="4" w:space="0" w:color="A6A6A6"/>
              <w:left w:val="single" w:sz="4" w:space="0" w:color="A6A6A6"/>
              <w:bottom w:val="single" w:sz="4" w:space="0" w:color="A6A6A6"/>
            </w:tcBorders>
          </w:tcPr>
          <w:p w14:paraId="5AB4AA8C" w14:textId="66036280" w:rsidR="001E4C57" w:rsidRPr="004F2F38"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4F2F38">
              <w:rPr>
                <w:rFonts w:eastAsia="Calibri"/>
                <w:szCs w:val="18"/>
              </w:rPr>
              <w:t>One type of information less frequently than annually</w:t>
            </w:r>
          </w:p>
        </w:tc>
        <w:tc>
          <w:tcPr>
            <w:tcW w:w="2895" w:type="dxa"/>
            <w:tcBorders>
              <w:top w:val="single" w:sz="4" w:space="0" w:color="A6A6A6"/>
              <w:bottom w:val="single" w:sz="4" w:space="0" w:color="A6A6A6"/>
            </w:tcBorders>
          </w:tcPr>
          <w:p w14:paraId="5FFFB33F" w14:textId="2AE6A33D" w:rsidR="001E4C57" w:rsidRPr="00937339"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937339">
              <w:rPr>
                <w:rFonts w:ascii="Calibri" w:eastAsia="Calibri" w:hAnsi="Wingdings" w:cs="Times New Roman"/>
                <w:kern w:val="24"/>
              </w:rPr>
              <w:sym w:font="Wingdings" w:char="F0AB"/>
            </w:r>
            <w:r w:rsidRPr="00937339">
              <w:rPr>
                <w:rFonts w:ascii="Calibri" w:eastAsia="Calibri" w:hAnsi="Wingdings" w:cs="Times New Roman"/>
                <w:kern w:val="24"/>
              </w:rPr>
              <w:sym w:font="Wingdings" w:char="F0AB"/>
            </w:r>
          </w:p>
        </w:tc>
        <w:tc>
          <w:tcPr>
            <w:tcW w:w="2119" w:type="dxa"/>
            <w:tcBorders>
              <w:top w:val="single" w:sz="4" w:space="0" w:color="A6A6A6"/>
              <w:bottom w:val="single" w:sz="4" w:space="0" w:color="A6A6A6"/>
              <w:right w:val="single" w:sz="4" w:space="0" w:color="0070C0"/>
            </w:tcBorders>
          </w:tcPr>
          <w:p w14:paraId="6F8C516C" w14:textId="77777777"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1E4C57" w:rsidRPr="00D5451C" w14:paraId="547E9704" w14:textId="77777777" w:rsidTr="004B4747">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354BB051" w14:textId="77777777" w:rsidR="001E4C57" w:rsidRDefault="001E4C57" w:rsidP="001E4C57">
            <w:pPr>
              <w:pStyle w:val="INDICATORNUMBER"/>
              <w:rPr>
                <w:rStyle w:val="IntenseEmphasis"/>
                <w:b/>
                <w:bCs w:val="0"/>
                <w:i w:val="0"/>
                <w:iCs w:val="0"/>
                <w:color w:val="595959"/>
              </w:rPr>
            </w:pPr>
          </w:p>
        </w:tc>
        <w:tc>
          <w:tcPr>
            <w:tcW w:w="3071" w:type="dxa"/>
            <w:tcBorders>
              <w:top w:val="single" w:sz="4" w:space="0" w:color="A6A6A6"/>
              <w:left w:val="single" w:sz="4" w:space="0" w:color="A6A6A6"/>
              <w:bottom w:val="single" w:sz="4" w:space="0" w:color="A6A6A6"/>
            </w:tcBorders>
          </w:tcPr>
          <w:p w14:paraId="17744E85" w14:textId="77777777" w:rsidR="001E4C57" w:rsidRPr="00D110A4" w:rsidRDefault="001E4C57" w:rsidP="001E4C57">
            <w:pPr>
              <w:pStyle w:val="INDICATORTEXT"/>
              <w:spacing w:after="80"/>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4F2F38">
              <w:rPr>
                <w:rFonts w:eastAsia="Calibri"/>
                <w:szCs w:val="18"/>
              </w:rPr>
              <w:t>One type of information annually or more frequent</w:t>
            </w:r>
            <w:r w:rsidRPr="00D110A4">
              <w:rPr>
                <w:rFonts w:eastAsia="Calibri"/>
                <w:szCs w:val="18"/>
              </w:rPr>
              <w:t xml:space="preserve"> OR</w:t>
            </w:r>
          </w:p>
          <w:p w14:paraId="33B7E4CD" w14:textId="63F50487" w:rsidR="001E4C57" w:rsidRPr="004F2F38"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4F2F38">
              <w:rPr>
                <w:rFonts w:eastAsia="Calibri"/>
                <w:szCs w:val="18"/>
              </w:rPr>
              <w:t xml:space="preserve">At least </w:t>
            </w:r>
            <w:r>
              <w:rPr>
                <w:rFonts w:eastAsia="Calibri"/>
                <w:szCs w:val="18"/>
              </w:rPr>
              <w:t>two</w:t>
            </w:r>
            <w:r w:rsidRPr="004F2F38">
              <w:rPr>
                <w:rFonts w:eastAsia="Calibri"/>
                <w:szCs w:val="18"/>
              </w:rPr>
              <w:t xml:space="preserve"> types of information less frequently than annually</w:t>
            </w:r>
          </w:p>
        </w:tc>
        <w:tc>
          <w:tcPr>
            <w:tcW w:w="2895" w:type="dxa"/>
            <w:tcBorders>
              <w:top w:val="single" w:sz="4" w:space="0" w:color="A6A6A6"/>
              <w:bottom w:val="single" w:sz="4" w:space="0" w:color="A6A6A6"/>
            </w:tcBorders>
          </w:tcPr>
          <w:p w14:paraId="30D149FD" w14:textId="49BBA26F" w:rsidR="001E4C57" w:rsidRPr="00937339"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937339">
              <w:rPr>
                <w:rFonts w:ascii="Calibri" w:eastAsia="Calibri" w:hAnsi="Wingdings" w:cs="Times New Roman"/>
                <w:kern w:val="24"/>
              </w:rPr>
              <w:sym w:font="Wingdings" w:char="F0AB"/>
            </w:r>
            <w:r w:rsidRPr="00937339">
              <w:rPr>
                <w:rFonts w:ascii="Calibri" w:eastAsia="Calibri" w:hAnsi="Wingdings" w:cs="Times New Roman"/>
                <w:kern w:val="24"/>
              </w:rPr>
              <w:sym w:font="Wingdings" w:char="F0AB"/>
            </w:r>
            <w:r w:rsidRPr="00937339">
              <w:rPr>
                <w:rFonts w:ascii="Calibri" w:eastAsia="Calibri" w:hAnsi="Wingdings" w:cs="Times New Roman"/>
                <w:kern w:val="24"/>
              </w:rPr>
              <w:sym w:font="Wingdings" w:char="F0AB"/>
            </w:r>
            <w:r w:rsidRPr="00937339">
              <w:rPr>
                <w:rFonts w:ascii="Calibri" w:eastAsia="Calibri" w:hAnsi="Wingdings" w:cs="Times New Roman"/>
                <w:kern w:val="24"/>
              </w:rPr>
              <w:sym w:font="Wingdings" w:char="F0AB"/>
            </w:r>
          </w:p>
        </w:tc>
        <w:tc>
          <w:tcPr>
            <w:tcW w:w="2119" w:type="dxa"/>
            <w:tcBorders>
              <w:top w:val="single" w:sz="4" w:space="0" w:color="A6A6A6"/>
              <w:bottom w:val="single" w:sz="4" w:space="0" w:color="A6A6A6"/>
              <w:right w:val="single" w:sz="4" w:space="0" w:color="0070C0"/>
            </w:tcBorders>
          </w:tcPr>
          <w:p w14:paraId="68104D9E" w14:textId="77777777"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1E4C57" w:rsidRPr="00D5451C" w14:paraId="28F3B925" w14:textId="77777777" w:rsidTr="004B4747">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3452C554" w14:textId="77777777" w:rsidR="001E4C57" w:rsidRDefault="001E4C57" w:rsidP="001E4C57">
            <w:pPr>
              <w:pStyle w:val="INDICATORNUMBER"/>
              <w:rPr>
                <w:rStyle w:val="IntenseEmphasis"/>
                <w:b/>
                <w:bCs w:val="0"/>
                <w:i w:val="0"/>
                <w:iCs w:val="0"/>
                <w:color w:val="595959"/>
              </w:rPr>
            </w:pPr>
          </w:p>
        </w:tc>
        <w:tc>
          <w:tcPr>
            <w:tcW w:w="3071" w:type="dxa"/>
            <w:tcBorders>
              <w:top w:val="single" w:sz="4" w:space="0" w:color="A6A6A6"/>
              <w:left w:val="single" w:sz="4" w:space="0" w:color="A6A6A6"/>
              <w:bottom w:val="single" w:sz="4" w:space="0" w:color="A6A6A6"/>
            </w:tcBorders>
          </w:tcPr>
          <w:p w14:paraId="6668FAFC" w14:textId="291284B4" w:rsidR="001E4C57" w:rsidRPr="004F2F38" w:rsidRDefault="001E4C57" w:rsidP="001E4C57">
            <w:pPr>
              <w:pStyle w:val="INDICATORTEXT"/>
              <w:spacing w:after="80"/>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4F2F38">
              <w:rPr>
                <w:rFonts w:eastAsia="Calibri"/>
                <w:szCs w:val="18"/>
              </w:rPr>
              <w:t xml:space="preserve">At least </w:t>
            </w:r>
            <w:r>
              <w:rPr>
                <w:rFonts w:eastAsia="Calibri"/>
                <w:szCs w:val="18"/>
              </w:rPr>
              <w:t>two</w:t>
            </w:r>
            <w:r w:rsidRPr="004F2F38">
              <w:rPr>
                <w:rFonts w:eastAsia="Calibri"/>
                <w:szCs w:val="18"/>
              </w:rPr>
              <w:t xml:space="preserve"> types of information annually or more frequent</w:t>
            </w:r>
          </w:p>
        </w:tc>
        <w:tc>
          <w:tcPr>
            <w:tcW w:w="2895" w:type="dxa"/>
            <w:tcBorders>
              <w:top w:val="single" w:sz="4" w:space="0" w:color="A6A6A6"/>
              <w:bottom w:val="single" w:sz="4" w:space="0" w:color="A6A6A6"/>
            </w:tcBorders>
          </w:tcPr>
          <w:p w14:paraId="64717CB9" w14:textId="4679B313" w:rsidR="001E4C57" w:rsidRPr="00937339"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937339">
              <w:rPr>
                <w:rFonts w:ascii="Calibri" w:eastAsia="Calibri" w:hAnsi="Wingdings" w:cs="Times New Roman"/>
                <w:kern w:val="24"/>
              </w:rPr>
              <w:sym w:font="Wingdings" w:char="F0AB"/>
            </w:r>
            <w:r w:rsidRPr="00937339">
              <w:rPr>
                <w:rFonts w:ascii="Calibri" w:eastAsia="Calibri" w:hAnsi="Wingdings" w:cs="Times New Roman"/>
                <w:kern w:val="24"/>
              </w:rPr>
              <w:sym w:font="Wingdings" w:char="F0AB"/>
            </w:r>
            <w:r w:rsidRPr="00937339">
              <w:rPr>
                <w:rFonts w:ascii="Calibri" w:eastAsia="Calibri" w:hAnsi="Wingdings" w:cs="Times New Roman"/>
                <w:kern w:val="24"/>
              </w:rPr>
              <w:sym w:font="Wingdings" w:char="F0AB"/>
            </w:r>
            <w:r w:rsidRPr="00937339">
              <w:rPr>
                <w:rFonts w:ascii="Calibri" w:eastAsia="Calibri" w:hAnsi="Wingdings" w:cs="Times New Roman"/>
                <w:kern w:val="24"/>
              </w:rPr>
              <w:sym w:font="Wingdings" w:char="F0AB"/>
            </w:r>
            <w:r w:rsidRPr="00937339">
              <w:rPr>
                <w:rFonts w:ascii="Calibri" w:eastAsia="Calibri" w:hAnsi="Wingdings" w:cs="Times New Roman"/>
                <w:kern w:val="24"/>
              </w:rPr>
              <w:sym w:font="Wingdings" w:char="F0AB"/>
            </w:r>
            <w:r w:rsidRPr="00937339">
              <w:rPr>
                <w:rFonts w:ascii="Calibri" w:eastAsia="Calibri" w:hAnsi="Wingdings" w:cs="Times New Roman"/>
                <w:kern w:val="24"/>
              </w:rPr>
              <w:sym w:font="Wingdings" w:char="F0AB"/>
            </w:r>
          </w:p>
        </w:tc>
        <w:tc>
          <w:tcPr>
            <w:tcW w:w="2119" w:type="dxa"/>
            <w:tcBorders>
              <w:top w:val="single" w:sz="4" w:space="0" w:color="A6A6A6"/>
              <w:bottom w:val="single" w:sz="4" w:space="0" w:color="A6A6A6"/>
              <w:right w:val="single" w:sz="4" w:space="0" w:color="0070C0"/>
            </w:tcBorders>
          </w:tcPr>
          <w:p w14:paraId="70CAA39D" w14:textId="77777777"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1E4C57" w:rsidRPr="00D5451C" w14:paraId="1F190B82" w14:textId="77777777" w:rsidTr="004B4747">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5C114CAA" w14:textId="77777777" w:rsidR="001E4C57" w:rsidRDefault="001E4C57" w:rsidP="001E4C57">
            <w:pPr>
              <w:pStyle w:val="INDICATORNUMBER"/>
              <w:rPr>
                <w:rStyle w:val="IntenseEmphasis"/>
                <w:b/>
                <w:bCs w:val="0"/>
                <w:i w:val="0"/>
                <w:iCs w:val="0"/>
                <w:color w:val="595959"/>
              </w:rPr>
            </w:pPr>
          </w:p>
        </w:tc>
        <w:tc>
          <w:tcPr>
            <w:tcW w:w="8085" w:type="dxa"/>
            <w:gridSpan w:val="3"/>
            <w:tcBorders>
              <w:top w:val="single" w:sz="4" w:space="0" w:color="A6A6A6"/>
              <w:left w:val="single" w:sz="4" w:space="0" w:color="A6A6A6"/>
              <w:bottom w:val="single" w:sz="4" w:space="0" w:color="A6A6A6"/>
              <w:right w:val="single" w:sz="4" w:space="0" w:color="0070C0"/>
            </w:tcBorders>
          </w:tcPr>
          <w:p w14:paraId="56413848" w14:textId="396D6656"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937339">
              <w:rPr>
                <w:rFonts w:eastAsia="Calibri"/>
                <w:b/>
              </w:rPr>
              <w:t>Disclosure to clients/beneficiaries</w:t>
            </w:r>
            <w:r>
              <w:rPr>
                <w:rFonts w:eastAsia="Calibri"/>
                <w:b/>
              </w:rPr>
              <w:t xml:space="preserve"> only</w:t>
            </w:r>
          </w:p>
        </w:tc>
      </w:tr>
      <w:tr w:rsidR="001E4C57" w:rsidRPr="00D5451C" w14:paraId="7002ABB2" w14:textId="77777777" w:rsidTr="004B4747">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2745341F" w14:textId="77777777" w:rsidR="001E4C57" w:rsidRDefault="001E4C57" w:rsidP="001E4C57">
            <w:pPr>
              <w:pStyle w:val="INDICATORNUMBER"/>
              <w:rPr>
                <w:rStyle w:val="IntenseEmphasis"/>
                <w:b/>
                <w:bCs w:val="0"/>
                <w:i w:val="0"/>
                <w:iCs w:val="0"/>
                <w:color w:val="595959"/>
              </w:rPr>
            </w:pPr>
          </w:p>
        </w:tc>
        <w:tc>
          <w:tcPr>
            <w:tcW w:w="3071" w:type="dxa"/>
            <w:tcBorders>
              <w:top w:val="single" w:sz="4" w:space="0" w:color="A6A6A6"/>
              <w:left w:val="single" w:sz="4" w:space="0" w:color="A6A6A6"/>
              <w:bottom w:val="single" w:sz="4" w:space="0" w:color="A6A6A6"/>
            </w:tcBorders>
          </w:tcPr>
          <w:p w14:paraId="24ED5D68" w14:textId="3181BCE2" w:rsidR="001E4C57" w:rsidRPr="00937339" w:rsidRDefault="001E4C57" w:rsidP="001E4C57">
            <w:pPr>
              <w:pStyle w:val="INDICATORTEXT"/>
              <w:spacing w:after="80"/>
              <w:jc w:val="both"/>
              <w:cnfStyle w:val="000000000000" w:firstRow="0" w:lastRow="0" w:firstColumn="0" w:lastColumn="0" w:oddVBand="0" w:evenVBand="0" w:oddHBand="0" w:evenHBand="0" w:firstRowFirstColumn="0" w:firstRowLastColumn="0" w:lastRowFirstColumn="0" w:lastRowLastColumn="0"/>
              <w:rPr>
                <w:rFonts w:eastAsia="Calibri"/>
                <w:b/>
              </w:rPr>
            </w:pPr>
            <w:r w:rsidRPr="004F2F38">
              <w:rPr>
                <w:rFonts w:eastAsia="Calibri"/>
                <w:szCs w:val="18"/>
              </w:rPr>
              <w:t>No</w:t>
            </w:r>
          </w:p>
        </w:tc>
        <w:tc>
          <w:tcPr>
            <w:tcW w:w="2895" w:type="dxa"/>
            <w:tcBorders>
              <w:top w:val="single" w:sz="4" w:space="0" w:color="A6A6A6"/>
              <w:bottom w:val="single" w:sz="4" w:space="0" w:color="A6A6A6"/>
            </w:tcBorders>
          </w:tcPr>
          <w:p w14:paraId="412537F2" w14:textId="5937EF42" w:rsidR="001E4C57" w:rsidRPr="00937339"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937339">
              <w:rPr>
                <w:rFonts w:ascii="Calibri" w:eastAsia="Calibri" w:hAnsi="Wingdings" w:cs="Times New Roman"/>
                <w:color w:val="808080"/>
                <w:kern w:val="24"/>
              </w:rPr>
              <w:sym w:font="Wingdings" w:char="F0A3"/>
            </w:r>
          </w:p>
        </w:tc>
        <w:tc>
          <w:tcPr>
            <w:tcW w:w="2119" w:type="dxa"/>
            <w:tcBorders>
              <w:top w:val="single" w:sz="4" w:space="0" w:color="A6A6A6"/>
              <w:bottom w:val="single" w:sz="4" w:space="0" w:color="A6A6A6"/>
              <w:right w:val="single" w:sz="4" w:space="0" w:color="0070C0"/>
            </w:tcBorders>
          </w:tcPr>
          <w:p w14:paraId="4BE01E99" w14:textId="77777777"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1E4C57" w:rsidRPr="00D5451C" w14:paraId="20F1E624" w14:textId="77777777" w:rsidTr="004B4747">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69AA74F0" w14:textId="77777777" w:rsidR="001E4C57" w:rsidRDefault="001E4C57" w:rsidP="001E4C57">
            <w:pPr>
              <w:pStyle w:val="INDICATORNUMBER"/>
              <w:rPr>
                <w:rStyle w:val="IntenseEmphasis"/>
                <w:b/>
                <w:bCs w:val="0"/>
                <w:i w:val="0"/>
                <w:iCs w:val="0"/>
                <w:color w:val="595959"/>
              </w:rPr>
            </w:pPr>
          </w:p>
        </w:tc>
        <w:tc>
          <w:tcPr>
            <w:tcW w:w="3071" w:type="dxa"/>
            <w:tcBorders>
              <w:top w:val="single" w:sz="4" w:space="0" w:color="A6A6A6"/>
              <w:left w:val="single" w:sz="4" w:space="0" w:color="A6A6A6"/>
              <w:bottom w:val="single" w:sz="4" w:space="0" w:color="A6A6A6"/>
            </w:tcBorders>
          </w:tcPr>
          <w:p w14:paraId="4B551026" w14:textId="7B16B5FC" w:rsidR="001E4C57" w:rsidRPr="004F2F38" w:rsidRDefault="001E4C57" w:rsidP="001E4C57">
            <w:pPr>
              <w:pStyle w:val="INDICATORTEXT"/>
              <w:spacing w:after="80"/>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4F2F38">
              <w:rPr>
                <w:rFonts w:eastAsia="Calibri"/>
                <w:szCs w:val="18"/>
              </w:rPr>
              <w:t>One type of information less frequently than annually</w:t>
            </w:r>
          </w:p>
        </w:tc>
        <w:tc>
          <w:tcPr>
            <w:tcW w:w="2895" w:type="dxa"/>
            <w:tcBorders>
              <w:top w:val="single" w:sz="4" w:space="0" w:color="A6A6A6"/>
              <w:bottom w:val="single" w:sz="4" w:space="0" w:color="A6A6A6"/>
            </w:tcBorders>
          </w:tcPr>
          <w:p w14:paraId="19597067" w14:textId="31508C9E" w:rsidR="001E4C57" w:rsidRPr="00937339"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937339">
              <w:rPr>
                <w:rFonts w:ascii="Calibri" w:eastAsia="Calibri" w:hAnsi="Wingdings" w:cs="Times New Roman"/>
                <w:kern w:val="24"/>
              </w:rPr>
              <w:sym w:font="Wingdings" w:char="F0AB"/>
            </w:r>
          </w:p>
        </w:tc>
        <w:tc>
          <w:tcPr>
            <w:tcW w:w="2119" w:type="dxa"/>
            <w:tcBorders>
              <w:top w:val="single" w:sz="4" w:space="0" w:color="A6A6A6"/>
              <w:bottom w:val="single" w:sz="4" w:space="0" w:color="A6A6A6"/>
              <w:right w:val="single" w:sz="4" w:space="0" w:color="0070C0"/>
            </w:tcBorders>
          </w:tcPr>
          <w:p w14:paraId="1739D6CB" w14:textId="77777777"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1E4C57" w:rsidRPr="00D5451C" w14:paraId="515F8398" w14:textId="77777777" w:rsidTr="004B4747">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2F621FDD" w14:textId="77777777" w:rsidR="001E4C57" w:rsidRDefault="001E4C57" w:rsidP="001E4C57">
            <w:pPr>
              <w:pStyle w:val="INDICATORNUMBER"/>
              <w:rPr>
                <w:rStyle w:val="IntenseEmphasis"/>
                <w:b/>
                <w:bCs w:val="0"/>
                <w:i w:val="0"/>
                <w:iCs w:val="0"/>
                <w:color w:val="595959"/>
              </w:rPr>
            </w:pPr>
          </w:p>
        </w:tc>
        <w:tc>
          <w:tcPr>
            <w:tcW w:w="3071" w:type="dxa"/>
            <w:tcBorders>
              <w:top w:val="single" w:sz="4" w:space="0" w:color="A6A6A6"/>
              <w:left w:val="single" w:sz="4" w:space="0" w:color="A6A6A6"/>
              <w:bottom w:val="single" w:sz="4" w:space="0" w:color="0070C0"/>
            </w:tcBorders>
          </w:tcPr>
          <w:p w14:paraId="58483642" w14:textId="77777777" w:rsidR="001E4C57" w:rsidRPr="00D110A4" w:rsidRDefault="001E4C57" w:rsidP="001E4C57">
            <w:pPr>
              <w:pStyle w:val="INDICATORTEXT"/>
              <w:spacing w:after="80"/>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4F2F38">
              <w:rPr>
                <w:rFonts w:eastAsia="Calibri"/>
                <w:szCs w:val="18"/>
              </w:rPr>
              <w:t>One type of information annually or more frequent</w:t>
            </w:r>
            <w:r w:rsidRPr="00D110A4">
              <w:rPr>
                <w:rFonts w:eastAsia="Calibri"/>
                <w:szCs w:val="18"/>
              </w:rPr>
              <w:t xml:space="preserve"> OR</w:t>
            </w:r>
          </w:p>
          <w:p w14:paraId="626D2F6F" w14:textId="65566C39" w:rsidR="001E4C57" w:rsidRPr="004F2F38" w:rsidRDefault="001E4C57" w:rsidP="001E4C57">
            <w:pPr>
              <w:pStyle w:val="INDICATORTEXT"/>
              <w:spacing w:after="80"/>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4F2F38">
              <w:rPr>
                <w:rFonts w:eastAsia="Calibri"/>
                <w:szCs w:val="18"/>
              </w:rPr>
              <w:t xml:space="preserve">At least </w:t>
            </w:r>
            <w:r>
              <w:rPr>
                <w:rFonts w:eastAsia="Calibri"/>
                <w:szCs w:val="18"/>
              </w:rPr>
              <w:t>two</w:t>
            </w:r>
            <w:r w:rsidRPr="004F2F38">
              <w:rPr>
                <w:rFonts w:eastAsia="Calibri"/>
                <w:szCs w:val="18"/>
              </w:rPr>
              <w:t xml:space="preserve"> types of information less frequently than annually</w:t>
            </w:r>
          </w:p>
        </w:tc>
        <w:tc>
          <w:tcPr>
            <w:tcW w:w="2895" w:type="dxa"/>
            <w:tcBorders>
              <w:top w:val="single" w:sz="4" w:space="0" w:color="A6A6A6"/>
              <w:bottom w:val="single" w:sz="4" w:space="0" w:color="0070C0"/>
            </w:tcBorders>
          </w:tcPr>
          <w:p w14:paraId="11C1A07A" w14:textId="3F82B647" w:rsidR="001E4C57" w:rsidRPr="00937339"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937339">
              <w:rPr>
                <w:rFonts w:ascii="Calibri" w:eastAsia="Calibri" w:hAnsi="Wingdings" w:cs="Times New Roman"/>
                <w:kern w:val="24"/>
              </w:rPr>
              <w:sym w:font="Wingdings" w:char="F0AB"/>
            </w:r>
            <w:r w:rsidRPr="00937339">
              <w:rPr>
                <w:rFonts w:ascii="Calibri" w:eastAsia="Calibri" w:hAnsi="Wingdings" w:cs="Times New Roman"/>
                <w:kern w:val="24"/>
              </w:rPr>
              <w:sym w:font="Wingdings" w:char="F0AB"/>
            </w:r>
          </w:p>
        </w:tc>
        <w:tc>
          <w:tcPr>
            <w:tcW w:w="2119" w:type="dxa"/>
            <w:tcBorders>
              <w:top w:val="single" w:sz="4" w:space="0" w:color="A6A6A6"/>
              <w:bottom w:val="single" w:sz="4" w:space="0" w:color="0070C0"/>
              <w:right w:val="single" w:sz="4" w:space="0" w:color="0070C0"/>
            </w:tcBorders>
          </w:tcPr>
          <w:p w14:paraId="4C36120E" w14:textId="77777777"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1E4C57" w:rsidRPr="00D5451C" w14:paraId="18AC7757" w14:textId="77777777" w:rsidTr="004B4747">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tcBorders>
          </w:tcPr>
          <w:p w14:paraId="4631317B" w14:textId="77777777" w:rsidR="001E4C57" w:rsidRDefault="001E4C57" w:rsidP="001E4C57">
            <w:pPr>
              <w:pStyle w:val="INDICATORNUMBER"/>
              <w:rPr>
                <w:rStyle w:val="IntenseEmphasis"/>
                <w:b/>
                <w:bCs w:val="0"/>
                <w:i w:val="0"/>
                <w:iCs w:val="0"/>
                <w:color w:val="595959"/>
              </w:rPr>
            </w:pPr>
          </w:p>
        </w:tc>
        <w:tc>
          <w:tcPr>
            <w:tcW w:w="3071" w:type="dxa"/>
            <w:tcBorders>
              <w:top w:val="single" w:sz="4" w:space="0" w:color="0070C0"/>
              <w:bottom w:val="single" w:sz="4" w:space="0" w:color="0070C0"/>
            </w:tcBorders>
          </w:tcPr>
          <w:p w14:paraId="684422B6" w14:textId="2B6B0A5E" w:rsidR="001E4C57" w:rsidRPr="004F2F38" w:rsidRDefault="001E4C57" w:rsidP="001E4C57">
            <w:pPr>
              <w:pStyle w:val="INDICATORTEXT"/>
              <w:spacing w:after="80"/>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4F2F38">
              <w:rPr>
                <w:rFonts w:eastAsia="Calibri"/>
                <w:szCs w:val="18"/>
              </w:rPr>
              <w:t xml:space="preserve">At least </w:t>
            </w:r>
            <w:r>
              <w:rPr>
                <w:rFonts w:eastAsia="Calibri"/>
                <w:szCs w:val="18"/>
              </w:rPr>
              <w:t>two</w:t>
            </w:r>
            <w:r w:rsidRPr="004F2F38">
              <w:rPr>
                <w:rFonts w:eastAsia="Calibri"/>
                <w:szCs w:val="18"/>
              </w:rPr>
              <w:t xml:space="preserve"> types of information annually or more frequent</w:t>
            </w:r>
          </w:p>
        </w:tc>
        <w:tc>
          <w:tcPr>
            <w:tcW w:w="2895" w:type="dxa"/>
            <w:tcBorders>
              <w:top w:val="single" w:sz="4" w:space="0" w:color="0070C0"/>
              <w:bottom w:val="single" w:sz="4" w:space="0" w:color="0070C0"/>
            </w:tcBorders>
          </w:tcPr>
          <w:p w14:paraId="18F48799" w14:textId="44796FBF" w:rsidR="001E4C57" w:rsidRPr="00937339"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937339">
              <w:rPr>
                <w:rFonts w:ascii="Calibri" w:eastAsia="Calibri" w:hAnsi="Wingdings" w:cs="Times New Roman"/>
                <w:kern w:val="24"/>
              </w:rPr>
              <w:sym w:font="Wingdings" w:char="F0AB"/>
            </w:r>
            <w:r w:rsidRPr="00937339">
              <w:rPr>
                <w:rFonts w:ascii="Calibri" w:eastAsia="Calibri" w:hAnsi="Wingdings" w:cs="Times New Roman"/>
                <w:kern w:val="24"/>
              </w:rPr>
              <w:sym w:font="Wingdings" w:char="F0AB"/>
            </w:r>
            <w:r w:rsidRPr="00937339">
              <w:rPr>
                <w:rFonts w:ascii="Calibri" w:eastAsia="Calibri" w:hAnsi="Wingdings" w:cs="Times New Roman"/>
                <w:kern w:val="24"/>
              </w:rPr>
              <w:sym w:font="Wingdings" w:char="F0AB"/>
            </w:r>
          </w:p>
        </w:tc>
        <w:tc>
          <w:tcPr>
            <w:tcW w:w="2119" w:type="dxa"/>
            <w:tcBorders>
              <w:top w:val="single" w:sz="4" w:space="0" w:color="0070C0"/>
              <w:bottom w:val="single" w:sz="4" w:space="0" w:color="0070C0"/>
            </w:tcBorders>
          </w:tcPr>
          <w:p w14:paraId="7802A623" w14:textId="77777777"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25AB1916" w14:textId="77777777" w:rsidR="00C715C1" w:rsidRDefault="00C715C1">
      <w:pPr>
        <w:widowControl/>
        <w:autoSpaceDE/>
        <w:autoSpaceDN/>
        <w:adjustRightInd/>
        <w:spacing w:before="0" w:after="0" w:line="240" w:lineRule="auto"/>
        <w:rPr>
          <w:rFonts w:eastAsia="Times New Roman"/>
          <w:b/>
          <w:color w:val="595959"/>
          <w:sz w:val="18"/>
          <w:szCs w:val="18"/>
        </w:rPr>
      </w:pPr>
    </w:p>
    <w:p w14:paraId="2FEE3404" w14:textId="77777777" w:rsidR="00447C63" w:rsidRDefault="00447C63">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8A3284" w14:paraId="05890FB7" w14:textId="77777777" w:rsidTr="0069189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AAF0"/>
          </w:tcPr>
          <w:p w14:paraId="604E3AD1" w14:textId="77777777" w:rsidR="008A3284" w:rsidRPr="00903B63" w:rsidRDefault="008A3284"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0082C8"/>
          </w:tcPr>
          <w:p w14:paraId="34335B10" w14:textId="77777777" w:rsidR="008A3284" w:rsidRPr="00903B63" w:rsidRDefault="008A328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0082C8"/>
          </w:tcPr>
          <w:p w14:paraId="3139474F" w14:textId="77777777" w:rsidR="008A3284" w:rsidRPr="00903B63" w:rsidRDefault="008A328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0082C8"/>
          </w:tcPr>
          <w:p w14:paraId="7D717B03" w14:textId="77777777" w:rsidR="008A3284" w:rsidRPr="00903B63" w:rsidRDefault="008A3284"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8A3284" w14:paraId="49F00E93" w14:textId="77777777" w:rsidTr="0069189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shd w:val="clear" w:color="auto" w:fill="00AAF0"/>
          </w:tcPr>
          <w:p w14:paraId="762C8910" w14:textId="05E5867E" w:rsidR="008A3284" w:rsidRPr="00903B63" w:rsidRDefault="008A3284" w:rsidP="005D3A75">
            <w:pPr>
              <w:pStyle w:val="SectionIndicatorHeaderText"/>
              <w:rPr>
                <w:rStyle w:val="IntenseEmphasis"/>
                <w:bCs w:val="0"/>
                <w:i w:val="0"/>
                <w:iCs w:val="0"/>
                <w:color w:val="FFFFFF" w:themeColor="background1"/>
              </w:rPr>
            </w:pPr>
            <w:r>
              <w:rPr>
                <w:rStyle w:val="IntenseEmphasis"/>
                <w:i w:val="0"/>
                <w:color w:val="FFFFFF" w:themeColor="background1"/>
              </w:rPr>
              <w:t xml:space="preserve">PE </w:t>
            </w:r>
            <w:r w:rsidR="00314237">
              <w:rPr>
                <w:rStyle w:val="IntenseEmphasis"/>
                <w:i w:val="0"/>
                <w:color w:val="FFFFFF" w:themeColor="background1"/>
              </w:rPr>
              <w:t>19</w:t>
            </w:r>
          </w:p>
        </w:tc>
        <w:tc>
          <w:tcPr>
            <w:tcW w:w="3402" w:type="dxa"/>
            <w:shd w:val="clear" w:color="auto" w:fill="0082C8"/>
          </w:tcPr>
          <w:p w14:paraId="259323C0" w14:textId="77777777" w:rsidR="008A3284" w:rsidRDefault="00AD7B3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w:t>
            </w:r>
            <w:r w:rsidRPr="00903B63">
              <w:rPr>
                <w:rStyle w:val="IntenseEmphasis"/>
                <w:i w:val="0"/>
                <w:color w:val="FFFFFF" w:themeColor="background1"/>
              </w:rPr>
              <w:t xml:space="preserve"> </w:t>
            </w:r>
            <w:r w:rsidR="003D6DF7">
              <w:rPr>
                <w:rStyle w:val="IntenseEmphasis"/>
                <w:i w:val="0"/>
                <w:color w:val="FFFFFF" w:themeColor="background1"/>
              </w:rPr>
              <w:t>T</w:t>
            </w:r>
            <w:r w:rsidR="00660318">
              <w:rPr>
                <w:rStyle w:val="IntenseEmphasis"/>
                <w:i w:val="0"/>
                <w:color w:val="FFFFFF" w:themeColor="background1"/>
              </w:rPr>
              <w:t>O</w:t>
            </w:r>
            <w:r w:rsidR="003D6DF7">
              <w:rPr>
                <w:rStyle w:val="IntenseEmphasis"/>
                <w:i w:val="0"/>
                <w:color w:val="FFFFFF" w:themeColor="background1"/>
              </w:rPr>
              <w:t xml:space="preserve"> REPORT</w:t>
            </w:r>
          </w:p>
          <w:p w14:paraId="18CF36D2" w14:textId="77777777" w:rsidR="003D6DF7" w:rsidRPr="00903B63" w:rsidRDefault="003D6DF7"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VOLUNTARY TO DISCLOSE</w:t>
            </w:r>
          </w:p>
        </w:tc>
        <w:tc>
          <w:tcPr>
            <w:tcW w:w="3424" w:type="dxa"/>
            <w:shd w:val="clear" w:color="auto" w:fill="0082C8"/>
          </w:tcPr>
          <w:p w14:paraId="6076E75C" w14:textId="77777777" w:rsidR="008A3284" w:rsidRPr="00E41723" w:rsidRDefault="008A328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0082C8"/>
          </w:tcPr>
          <w:p w14:paraId="4C96A2CA" w14:textId="77777777" w:rsidR="008A3284" w:rsidRPr="00903B63" w:rsidRDefault="008A3284" w:rsidP="005D3A75">
            <w:pPr>
              <w:pStyle w:val="SectionIndicatorHeaderText"/>
              <w:rPr>
                <w:rStyle w:val="IntenseEmphasis"/>
                <w:bCs w:val="0"/>
                <w:i w:val="0"/>
                <w:iCs w:val="0"/>
                <w:color w:val="FFFFFF" w:themeColor="background1"/>
              </w:rPr>
            </w:pPr>
            <w:r>
              <w:rPr>
                <w:rStyle w:val="IntenseEmphasis"/>
                <w:i w:val="0"/>
                <w:color w:val="FFFFFF" w:themeColor="background1"/>
              </w:rPr>
              <w:t>PRI 6</w:t>
            </w:r>
          </w:p>
        </w:tc>
      </w:tr>
    </w:tbl>
    <w:p w14:paraId="196C0C86" w14:textId="77777777" w:rsidR="008A3284" w:rsidRDefault="008A3284" w:rsidP="008A3284">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8A3284" w14:paraId="07347967" w14:textId="77777777" w:rsidTr="00855C1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A6A6A6" w:themeColor="background1" w:themeShade="A6"/>
            </w:tcBorders>
            <w:shd w:val="clear" w:color="auto" w:fill="00AAF0"/>
          </w:tcPr>
          <w:p w14:paraId="61293277" w14:textId="51655262" w:rsidR="008A3284" w:rsidRPr="00903B63" w:rsidRDefault="008A3284"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 xml:space="preserve">PE </w:t>
            </w:r>
            <w:r w:rsidR="00314237">
              <w:rPr>
                <w:rStyle w:val="IntenseEmphasis"/>
                <w:i w:val="0"/>
                <w:color w:val="FFFFFF" w:themeColor="background1"/>
                <w:sz w:val="20"/>
                <w:szCs w:val="20"/>
              </w:rPr>
              <w:t>19</w:t>
            </w:r>
          </w:p>
        </w:tc>
        <w:tc>
          <w:tcPr>
            <w:tcW w:w="8090" w:type="dxa"/>
            <w:tcBorders>
              <w:top w:val="single" w:sz="4" w:space="0" w:color="0070C0"/>
              <w:bottom w:val="nil"/>
              <w:right w:val="single" w:sz="4" w:space="0" w:color="0070C0"/>
            </w:tcBorders>
            <w:shd w:val="clear" w:color="auto" w:fill="0082C8"/>
          </w:tcPr>
          <w:p w14:paraId="0481EB81" w14:textId="77777777" w:rsidR="008A3284" w:rsidRPr="00903B63" w:rsidRDefault="008A328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8A3284" w14:paraId="467BB92B" w14:textId="77777777" w:rsidTr="00855C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tcBorders>
            <w:vAlign w:val="top"/>
          </w:tcPr>
          <w:p w14:paraId="0322071D" w14:textId="371665CD" w:rsidR="008A3284" w:rsidRDefault="008A620A" w:rsidP="005D3A75">
            <w:pPr>
              <w:pStyle w:val="INDICATORNUMBER"/>
              <w:rPr>
                <w:rStyle w:val="IntenseEmphasis"/>
                <w:b/>
                <w:bCs w:val="0"/>
                <w:i w:val="0"/>
                <w:iCs w:val="0"/>
              </w:rPr>
            </w:pPr>
            <w:r>
              <w:rPr>
                <w:rStyle w:val="IntenseEmphasis"/>
                <w:b/>
                <w:bCs w:val="0"/>
                <w:i w:val="0"/>
                <w:iCs w:val="0"/>
                <w:color w:val="595959"/>
              </w:rPr>
              <w:t xml:space="preserve">PE </w:t>
            </w:r>
            <w:r w:rsidR="00314237">
              <w:rPr>
                <w:rStyle w:val="IntenseEmphasis"/>
                <w:b/>
                <w:bCs w:val="0"/>
                <w:i w:val="0"/>
                <w:iCs w:val="0"/>
                <w:color w:val="595959"/>
              </w:rPr>
              <w:t>19</w:t>
            </w:r>
            <w:r w:rsidR="008A3284">
              <w:rPr>
                <w:rStyle w:val="IntenseEmphasis"/>
                <w:b/>
                <w:bCs w:val="0"/>
                <w:i w:val="0"/>
                <w:iCs w:val="0"/>
                <w:color w:val="595959"/>
              </w:rPr>
              <w:t>.1</w:t>
            </w:r>
          </w:p>
        </w:tc>
        <w:tc>
          <w:tcPr>
            <w:tcW w:w="8090" w:type="dxa"/>
            <w:tcBorders>
              <w:top w:val="nil"/>
              <w:right w:val="single" w:sz="4" w:space="0" w:color="0070C0"/>
            </w:tcBorders>
            <w:shd w:val="clear" w:color="auto" w:fill="DAEEF3"/>
          </w:tcPr>
          <w:p w14:paraId="4B779AD5" w14:textId="77777777" w:rsidR="008A3284" w:rsidRPr="008A620A" w:rsidRDefault="008A620A" w:rsidP="005D3A75">
            <w:pPr>
              <w:pStyle w:val="INDICATORTEXT"/>
              <w:cnfStyle w:val="000000100000" w:firstRow="0" w:lastRow="0" w:firstColumn="0" w:lastColumn="0" w:oddVBand="0" w:evenVBand="0" w:oddHBand="1" w:evenHBand="0" w:firstRowFirstColumn="0" w:firstRowLastColumn="0" w:lastRowFirstColumn="0" w:lastRowLastColumn="0"/>
            </w:pPr>
            <w:r w:rsidRPr="008A620A">
              <w:t>Describe your organisation’s approach to disclosing ESG incidents in private equity investments to your investor clients (LPs).</w:t>
            </w:r>
          </w:p>
        </w:tc>
      </w:tr>
      <w:tr w:rsidR="008A3284" w14:paraId="1514B167" w14:textId="77777777" w:rsidTr="00855C13">
        <w:trPr>
          <w:trHeight w:val="1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0070C0"/>
            </w:tcBorders>
          </w:tcPr>
          <w:p w14:paraId="137B84A9" w14:textId="77777777" w:rsidR="008A3284" w:rsidRPr="00AE100E" w:rsidRDefault="008A3284" w:rsidP="005D3A75">
            <w:pPr>
              <w:pStyle w:val="INDICATORNUMBER"/>
              <w:rPr>
                <w:rStyle w:val="IntenseEmphasis"/>
                <w:b/>
                <w:bCs w:val="0"/>
                <w:i w:val="0"/>
                <w:iCs w:val="0"/>
                <w:color w:val="595959"/>
              </w:rPr>
            </w:pPr>
          </w:p>
        </w:tc>
        <w:tc>
          <w:tcPr>
            <w:tcW w:w="8090" w:type="dxa"/>
            <w:tcBorders>
              <w:top w:val="nil"/>
              <w:bottom w:val="single" w:sz="4" w:space="0" w:color="0070C0"/>
              <w:right w:val="single" w:sz="4" w:space="0" w:color="0070C0"/>
            </w:tcBorders>
            <w:shd w:val="clear" w:color="auto" w:fill="auto"/>
          </w:tcPr>
          <w:p w14:paraId="049CF94D" w14:textId="77777777" w:rsidR="008A3284" w:rsidRPr="00986592" w:rsidRDefault="008A3284"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55E67942" w14:textId="77777777" w:rsidR="00111C4E" w:rsidRDefault="00111C4E">
      <w:pPr>
        <w:widowControl/>
        <w:autoSpaceDE/>
        <w:autoSpaceDN/>
        <w:adjustRightInd/>
        <w:spacing w:before="0" w:after="0" w:line="240" w:lineRule="auto"/>
      </w:pPr>
    </w:p>
    <w:p w14:paraId="05C6C5B4" w14:textId="77777777" w:rsidR="007038DD" w:rsidRDefault="007038DD">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24"/>
        <w:gridCol w:w="8090"/>
      </w:tblGrid>
      <w:tr w:rsidR="00111C4E" w14:paraId="1C23F4C8"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shd w:val="clear" w:color="auto" w:fill="00B0F0"/>
          </w:tcPr>
          <w:p w14:paraId="359B2D02" w14:textId="714C2809" w:rsidR="00111C4E" w:rsidRPr="00191BC1" w:rsidRDefault="00111C4E"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 xml:space="preserve">PE </w:t>
            </w:r>
            <w:r w:rsidR="00314237">
              <w:rPr>
                <w:rStyle w:val="IntenseEmphasis"/>
                <w:b w:val="0"/>
                <w:i w:val="0"/>
                <w:color w:val="FFFFFF" w:themeColor="background1"/>
                <w:sz w:val="20"/>
                <w:szCs w:val="20"/>
              </w:rPr>
              <w:t>19</w:t>
            </w:r>
          </w:p>
        </w:tc>
        <w:tc>
          <w:tcPr>
            <w:tcW w:w="8090" w:type="dxa"/>
            <w:tcBorders>
              <w:top w:val="single" w:sz="4" w:space="0" w:color="0070C0"/>
              <w:right w:val="single" w:sz="4" w:space="0" w:color="0070C0"/>
            </w:tcBorders>
            <w:shd w:val="clear" w:color="auto" w:fill="0070C0"/>
          </w:tcPr>
          <w:p w14:paraId="1D1A7C6C" w14:textId="77777777" w:rsidR="00111C4E" w:rsidRPr="00191BC1" w:rsidRDefault="00111C4E"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111C4E" w:rsidRPr="00CF025D" w14:paraId="5DB1A5B7" w14:textId="77777777" w:rsidTr="00855C13">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0070C0"/>
              <w:bottom w:val="single" w:sz="4" w:space="0" w:color="A6A6A6" w:themeColor="background1" w:themeShade="A6"/>
            </w:tcBorders>
          </w:tcPr>
          <w:p w14:paraId="2A726351" w14:textId="11A8D4D0" w:rsidR="00111C4E" w:rsidRPr="000D72DF" w:rsidRDefault="00111C4E" w:rsidP="005D3A75">
            <w:pPr>
              <w:pStyle w:val="INDICATORNUMBER"/>
              <w:rPr>
                <w:rStyle w:val="IntenseEmphasis"/>
                <w:b/>
                <w:bCs w:val="0"/>
                <w:i w:val="0"/>
                <w:iCs w:val="0"/>
              </w:rPr>
            </w:pPr>
            <w:r>
              <w:rPr>
                <w:rStyle w:val="IntenseEmphasis"/>
                <w:b/>
                <w:bCs w:val="0"/>
                <w:i w:val="0"/>
                <w:iCs w:val="0"/>
                <w:color w:val="595959"/>
              </w:rPr>
              <w:t xml:space="preserve">PE </w:t>
            </w:r>
            <w:r w:rsidR="00314237">
              <w:rPr>
                <w:rStyle w:val="IntenseEmphasis"/>
                <w:b/>
                <w:bCs w:val="0"/>
                <w:i w:val="0"/>
                <w:iCs w:val="0"/>
                <w:color w:val="595959"/>
              </w:rPr>
              <w:t>19</w:t>
            </w:r>
            <w:r>
              <w:rPr>
                <w:rStyle w:val="IntenseEmphasis"/>
                <w:b/>
                <w:bCs w:val="0"/>
                <w:i w:val="0"/>
                <w:iCs w:val="0"/>
                <w:color w:val="595959"/>
              </w:rPr>
              <w:t>.1</w:t>
            </w:r>
          </w:p>
        </w:tc>
        <w:tc>
          <w:tcPr>
            <w:tcW w:w="8090" w:type="dxa"/>
            <w:tcBorders>
              <w:top w:val="single" w:sz="4" w:space="0" w:color="595959"/>
              <w:bottom w:val="single" w:sz="4" w:space="0" w:color="A6A6A6" w:themeColor="background1" w:themeShade="A6"/>
              <w:right w:val="single" w:sz="4" w:space="0" w:color="0070C0"/>
            </w:tcBorders>
          </w:tcPr>
          <w:p w14:paraId="0158D8EC" w14:textId="77777777" w:rsidR="00111C4E" w:rsidRPr="00111C4E" w:rsidRDefault="00111C4E" w:rsidP="00111C4E">
            <w:pPr>
              <w:pStyle w:val="INDICATORTEXT"/>
              <w:cnfStyle w:val="000000000000" w:firstRow="0" w:lastRow="0" w:firstColumn="0" w:lastColumn="0" w:oddVBand="0" w:evenVBand="0" w:oddHBand="0" w:evenHBand="0" w:firstRowFirstColumn="0" w:firstRowLastColumn="0" w:lastRowFirstColumn="0" w:lastRowLastColumn="0"/>
            </w:pPr>
            <w:r w:rsidRPr="00111C4E">
              <w:t>You may include a discussion of:</w:t>
            </w:r>
          </w:p>
          <w:p w14:paraId="48867594" w14:textId="77777777" w:rsidR="00111C4E" w:rsidRPr="00FD17AE" w:rsidRDefault="00CC0F20" w:rsidP="00423E3E">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 xml:space="preserve">policy </w:t>
            </w:r>
            <w:r w:rsidR="00940077">
              <w:t>and p</w:t>
            </w:r>
            <w:r w:rsidR="00111C4E" w:rsidRPr="00FD17AE">
              <w:t xml:space="preserve">rocedures </w:t>
            </w:r>
            <w:r w:rsidR="00111C4E">
              <w:t xml:space="preserve">followed </w:t>
            </w:r>
            <w:r w:rsidR="00111C4E" w:rsidRPr="00FD17AE">
              <w:t>if an incident occurs and how you inform the investor</w:t>
            </w:r>
            <w:r>
              <w:t>;</w:t>
            </w:r>
          </w:p>
          <w:p w14:paraId="6959902C" w14:textId="77777777" w:rsidR="00111C4E" w:rsidRDefault="00CC0F20" w:rsidP="00423E3E">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t</w:t>
            </w:r>
            <w:r w:rsidRPr="00BF2817">
              <w:t xml:space="preserve">he </w:t>
            </w:r>
            <w:r w:rsidR="00111C4E" w:rsidRPr="00BF2817">
              <w:t xml:space="preserve">types of incidents or events that determine whether you consider it appropriate to disclose it to the investor immediately, or </w:t>
            </w:r>
            <w:r w:rsidR="00063DAF">
              <w:t>as soon as reasonably practical</w:t>
            </w:r>
            <w:r>
              <w:t>;</w:t>
            </w:r>
          </w:p>
          <w:p w14:paraId="2BFCD262" w14:textId="77777777" w:rsidR="00111C4E" w:rsidRDefault="00CC0F20" w:rsidP="00423E3E">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t</w:t>
            </w:r>
            <w:r w:rsidRPr="009B7861">
              <w:t xml:space="preserve">he </w:t>
            </w:r>
            <w:r w:rsidR="00111C4E" w:rsidRPr="009B7861">
              <w:t xml:space="preserve">types of disclosure </w:t>
            </w:r>
            <w:r w:rsidR="00111C4E">
              <w:t>investor</w:t>
            </w:r>
            <w:r w:rsidR="00940077">
              <w:t>s</w:t>
            </w:r>
            <w:r w:rsidR="00111C4E" w:rsidRPr="009B7861">
              <w:t xml:space="preserve"> could expect to get in the event of </w:t>
            </w:r>
            <w:r w:rsidR="00063DAF">
              <w:t>a significant incident or event</w:t>
            </w:r>
            <w:r>
              <w:t>;</w:t>
            </w:r>
          </w:p>
          <w:p w14:paraId="1D1FD0BF" w14:textId="77777777" w:rsidR="00111C4E" w:rsidRDefault="00CC0F20" w:rsidP="00FA37AF">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w</w:t>
            </w:r>
            <w:r w:rsidRPr="006A2809">
              <w:t xml:space="preserve">hether </w:t>
            </w:r>
            <w:r w:rsidR="00111C4E" w:rsidRPr="006A2809">
              <w:t>certain circumstances</w:t>
            </w:r>
            <w:r w:rsidR="00111C4E" w:rsidRPr="00BF2817">
              <w:t xml:space="preserve"> will trigger the investors to discuss ESG </w:t>
            </w:r>
            <w:r w:rsidR="00111C4E">
              <w:t>issue</w:t>
            </w:r>
            <w:r w:rsidR="00111C4E" w:rsidRPr="00BF2817">
              <w:t>s with investment professionals and/or portfolio company management</w:t>
            </w:r>
            <w:r>
              <w:t>;</w:t>
            </w:r>
          </w:p>
          <w:p w14:paraId="6897EC60" w14:textId="77777777" w:rsidR="00B235A3" w:rsidRDefault="00CC0F20" w:rsidP="00B235A3">
            <w:pPr>
              <w:pStyle w:val="INDICATORTEXT"/>
              <w:numPr>
                <w:ilvl w:val="0"/>
                <w:numId w:val="34"/>
              </w:numPr>
              <w:cnfStyle w:val="000000000000" w:firstRow="0" w:lastRow="0" w:firstColumn="0" w:lastColumn="0" w:oddVBand="0" w:evenVBand="0" w:oddHBand="0" w:evenHBand="0" w:firstRowFirstColumn="0" w:firstRowLastColumn="0" w:lastRowFirstColumn="0" w:lastRowLastColumn="0"/>
            </w:pPr>
            <w:r>
              <w:t xml:space="preserve">how </w:t>
            </w:r>
            <w:r w:rsidR="00B235A3">
              <w:t>portfolio companies to report ESG incidents to you</w:t>
            </w:r>
            <w:r>
              <w:t>;</w:t>
            </w:r>
          </w:p>
          <w:p w14:paraId="27541989" w14:textId="77777777" w:rsidR="00B235A3" w:rsidRDefault="00CC0F20" w:rsidP="00B235A3">
            <w:pPr>
              <w:pStyle w:val="INDICATORTEXT"/>
              <w:numPr>
                <w:ilvl w:val="0"/>
                <w:numId w:val="34"/>
              </w:numPr>
              <w:cnfStyle w:val="000000000000" w:firstRow="0" w:lastRow="0" w:firstColumn="0" w:lastColumn="0" w:oddVBand="0" w:evenVBand="0" w:oddHBand="0" w:evenHBand="0" w:firstRowFirstColumn="0" w:firstRowLastColumn="0" w:lastRowFirstColumn="0" w:lastRowLastColumn="0"/>
            </w:pPr>
            <w:r>
              <w:t xml:space="preserve">how </w:t>
            </w:r>
            <w:r w:rsidR="00B235A3">
              <w:t>you assess the incident and the actions required to address it; and</w:t>
            </w:r>
          </w:p>
          <w:p w14:paraId="60645D82" w14:textId="77777777" w:rsidR="00B235A3" w:rsidRDefault="00CC0F20" w:rsidP="00B235A3">
            <w:pPr>
              <w:pStyle w:val="INDICATORTEXT"/>
              <w:numPr>
                <w:ilvl w:val="0"/>
                <w:numId w:val="34"/>
              </w:numPr>
              <w:cnfStyle w:val="000000000000" w:firstRow="0" w:lastRow="0" w:firstColumn="0" w:lastColumn="0" w:oddVBand="0" w:evenVBand="0" w:oddHBand="0" w:evenHBand="0" w:firstRowFirstColumn="0" w:firstRowLastColumn="0" w:lastRowFirstColumn="0" w:lastRowLastColumn="0"/>
            </w:pPr>
            <w:r>
              <w:t xml:space="preserve">how </w:t>
            </w:r>
            <w:r w:rsidR="00B235A3">
              <w:t xml:space="preserve">you communicate that incident and actions to the LP. </w:t>
            </w:r>
            <w:r>
              <w:t xml:space="preserve">Describe </w:t>
            </w:r>
            <w:r w:rsidR="00B235A3">
              <w:t>the types of disclosure that an LP could expect to get at the time of an incident, during its management and after it has been resolved (taking into account related confidentiality considerations).</w:t>
            </w:r>
          </w:p>
          <w:p w14:paraId="05641BAC" w14:textId="77777777" w:rsidR="00494C61" w:rsidRPr="001F743F" w:rsidRDefault="00494C61" w:rsidP="00494C61">
            <w:pPr>
              <w:pStyle w:val="INDICATORTEXT"/>
              <w:cnfStyle w:val="000000000000" w:firstRow="0" w:lastRow="0" w:firstColumn="0" w:lastColumn="0" w:oddVBand="0" w:evenVBand="0" w:oddHBand="0" w:evenHBand="0" w:firstRowFirstColumn="0" w:firstRowLastColumn="0" w:lastRowFirstColumn="0" w:lastRowLastColumn="0"/>
              <w:rPr>
                <w:i/>
              </w:rPr>
            </w:pPr>
            <w:r>
              <w:rPr>
                <w:i/>
              </w:rPr>
              <w:t>Reference to other standards/initiatives</w:t>
            </w:r>
          </w:p>
          <w:p w14:paraId="6C8647FC" w14:textId="50870C7A" w:rsidR="001F2999" w:rsidRDefault="00265F0C" w:rsidP="00940077">
            <w:pPr>
              <w:pStyle w:val="INDICATORTEXT"/>
              <w:cnfStyle w:val="000000000000" w:firstRow="0" w:lastRow="0" w:firstColumn="0" w:lastColumn="0" w:oddVBand="0" w:evenVBand="0" w:oddHBand="0" w:evenHBand="0" w:firstRowFirstColumn="0" w:firstRowLastColumn="0" w:lastRowFirstColumn="0" w:lastRowLastColumn="0"/>
            </w:pPr>
            <w:r w:rsidRPr="00515CBF">
              <w:t>The content</w:t>
            </w:r>
            <w:r>
              <w:t xml:space="preserve"> of this indicator overlap with</w:t>
            </w:r>
            <w:r w:rsidRPr="00515CBF">
              <w:t xml:space="preserve"> the</w:t>
            </w:r>
            <w:r>
              <w:t xml:space="preserve"> ILPA </w:t>
            </w:r>
            <w:r w:rsidRPr="007D3A8E">
              <w:t>Due Diligence Questionnaire</w:t>
            </w:r>
            <w:r>
              <w:t xml:space="preserve"> (</w:t>
            </w:r>
            <w:hyperlink r:id="rId66" w:history="1">
              <w:r w:rsidRPr="007D3A8E">
                <w:rPr>
                  <w:rStyle w:val="Hyperlink"/>
                  <w:rFonts w:cs="Arial"/>
                </w:rPr>
                <w:t>link</w:t>
              </w:r>
            </w:hyperlink>
            <w:r>
              <w:t xml:space="preserve">), short answer question 10.3.5. </w:t>
            </w:r>
            <w:r w:rsidR="00CC0F20">
              <w:t>(</w:t>
            </w:r>
            <w:r>
              <w:t xml:space="preserve">What is the </w:t>
            </w:r>
            <w:r w:rsidR="00CC0F20">
              <w:t>f</w:t>
            </w:r>
            <w:r>
              <w:t>irm’s approach to managing and disclosing material ESG-related incidents at the GP and portfolio companies?</w:t>
            </w:r>
            <w:r w:rsidR="00CC0F20">
              <w:t>)</w:t>
            </w:r>
            <w:r w:rsidR="00494C61">
              <w:t>, and with</w:t>
            </w:r>
            <w:r w:rsidR="00494C61" w:rsidRPr="00515CBF">
              <w:t xml:space="preserve"> the ESG Disclosure Framework</w:t>
            </w:r>
            <w:r w:rsidR="00494C61">
              <w:t xml:space="preserve"> for Private Equity (</w:t>
            </w:r>
            <w:hyperlink r:id="rId67" w:history="1">
              <w:r w:rsidR="00494C61" w:rsidRPr="00BF78CD">
                <w:rPr>
                  <w:rStyle w:val="Hyperlink"/>
                  <w:rFonts w:cs="Arial"/>
                </w:rPr>
                <w:t>link</w:t>
              </w:r>
            </w:hyperlink>
            <w:r w:rsidR="00494C61">
              <w:t>)</w:t>
            </w:r>
            <w:r w:rsidR="001F2999">
              <w:t>,</w:t>
            </w:r>
          </w:p>
          <w:p w14:paraId="768478B8" w14:textId="77777777" w:rsidR="00494C61" w:rsidRDefault="00494C61" w:rsidP="00940077">
            <w:pPr>
              <w:pStyle w:val="INDICATORTEXT"/>
              <w:cnfStyle w:val="000000000000" w:firstRow="0" w:lastRow="0" w:firstColumn="0" w:lastColumn="0" w:oddVBand="0" w:evenVBand="0" w:oddHBand="0" w:evenHBand="0" w:firstRowFirstColumn="0" w:firstRowLastColumn="0" w:lastRowFirstColumn="0" w:lastRowLastColumn="0"/>
            </w:pPr>
            <w:r>
              <w:t>Objective 5</w:t>
            </w:r>
            <w:r w:rsidR="00187664">
              <w:t>—</w:t>
            </w:r>
            <w:r>
              <w:t>Assess the GP’s approach to managing and disclosing material incidents at the GP and portfolio companies</w:t>
            </w:r>
            <w:r w:rsidR="001F2999">
              <w:t>; and</w:t>
            </w:r>
          </w:p>
          <w:p w14:paraId="53181385" w14:textId="77777777" w:rsidR="001F2999" w:rsidRPr="00FA37AF" w:rsidRDefault="001F2999" w:rsidP="00CC0F2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Objective 8</w:t>
            </w:r>
            <w:r w:rsidR="00187664">
              <w:t>—</w:t>
            </w:r>
            <w:r>
              <w:t>Determine if responses to GP and portfolio company incidents and incident reporting are consistent with relevant investment terms, the fund’s policies and the LP-stated objectives regarding incident disclosure.</w:t>
            </w:r>
          </w:p>
        </w:tc>
      </w:tr>
      <w:tr w:rsidR="00111C4E" w:rsidRPr="00CF025D" w14:paraId="44D77D0E" w14:textId="77777777" w:rsidTr="00855C13">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032F3381" w14:textId="77777777" w:rsidR="00111C4E" w:rsidRPr="00EB5190" w:rsidRDefault="00111C4E" w:rsidP="005D3A75">
            <w:pPr>
              <w:pStyle w:val="INDICATORNUMBER"/>
              <w:rPr>
                <w:rStyle w:val="IntenseEmphasis"/>
                <w:b/>
                <w:i w:val="0"/>
                <w:color w:val="595959"/>
              </w:rPr>
            </w:pPr>
            <w:r>
              <w:rPr>
                <w:rStyle w:val="IntenseEmphasis"/>
                <w:b/>
                <w:i w:val="0"/>
                <w:color w:val="595959"/>
              </w:rPr>
              <w:t>LOGIC</w:t>
            </w:r>
          </w:p>
        </w:tc>
      </w:tr>
      <w:tr w:rsidR="00111C4E" w:rsidRPr="00CF025D" w14:paraId="2DCA071F" w14:textId="77777777" w:rsidTr="00855C13">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bottom w:val="single" w:sz="4" w:space="0" w:color="0070C0"/>
            </w:tcBorders>
          </w:tcPr>
          <w:p w14:paraId="19E56DD6" w14:textId="67F68487" w:rsidR="00111C4E" w:rsidRPr="00EB5190" w:rsidRDefault="00111C4E" w:rsidP="005D3A75">
            <w:pPr>
              <w:pStyle w:val="INDICATORNUMBER"/>
              <w:rPr>
                <w:rStyle w:val="IntenseEmphasis"/>
                <w:b/>
                <w:i w:val="0"/>
                <w:color w:val="595959"/>
              </w:rPr>
            </w:pPr>
            <w:r>
              <w:rPr>
                <w:rStyle w:val="IntenseEmphasis"/>
                <w:b/>
                <w:i w:val="0"/>
                <w:color w:val="595959"/>
              </w:rPr>
              <w:t xml:space="preserve">PE </w:t>
            </w:r>
            <w:r w:rsidR="00314237">
              <w:rPr>
                <w:rStyle w:val="IntenseEmphasis"/>
                <w:b/>
                <w:i w:val="0"/>
                <w:color w:val="595959"/>
              </w:rPr>
              <w:t>19</w:t>
            </w:r>
          </w:p>
        </w:tc>
        <w:tc>
          <w:tcPr>
            <w:tcW w:w="8090" w:type="dxa"/>
            <w:tcBorders>
              <w:top w:val="single" w:sz="4" w:space="0" w:color="A6A6A6" w:themeColor="background1" w:themeShade="A6"/>
              <w:bottom w:val="single" w:sz="4" w:space="0" w:color="0070C0"/>
              <w:right w:val="single" w:sz="4" w:space="0" w:color="0070C0"/>
            </w:tcBorders>
          </w:tcPr>
          <w:p w14:paraId="11B37CDE" w14:textId="77471192" w:rsidR="00111C4E" w:rsidRPr="00EB5190" w:rsidRDefault="00D70849" w:rsidP="00B26B3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r>
              <w:t>Indicator [</w:t>
            </w:r>
            <w:r w:rsidR="00314237">
              <w:t>19</w:t>
            </w:r>
            <w:r>
              <w:t>] relates specifically to communication and incident reporting to investor clients. It is therefore applicable only to general partners</w:t>
            </w:r>
            <w:r w:rsidR="00B26B35">
              <w:t xml:space="preserve"> (GPs)/</w:t>
            </w:r>
            <w:r>
              <w:t xml:space="preserve">PE </w:t>
            </w:r>
            <w:r w:rsidR="00B26B35">
              <w:t xml:space="preserve">fund </w:t>
            </w:r>
            <w:r>
              <w:t xml:space="preserve">managers. It is not applicable for </w:t>
            </w:r>
            <w:r w:rsidR="00B26B35">
              <w:t xml:space="preserve">co-investing </w:t>
            </w:r>
            <w:r w:rsidR="00B26B35">
              <w:rPr>
                <w:rFonts w:cs="Calibri"/>
                <w:szCs w:val="18"/>
              </w:rPr>
              <w:t>asset owners (AOs)/</w:t>
            </w:r>
            <w:r w:rsidR="00B26B35">
              <w:t>limited partners (LPs).</w:t>
            </w:r>
          </w:p>
        </w:tc>
      </w:tr>
    </w:tbl>
    <w:p w14:paraId="3A800C20" w14:textId="77777777" w:rsidR="00BC3E30" w:rsidRDefault="00BC3E30" w:rsidP="00BC3E30">
      <w:pPr>
        <w:widowControl/>
        <w:autoSpaceDE/>
        <w:autoSpaceDN/>
        <w:adjustRightInd/>
        <w:spacing w:before="0" w:after="0" w:line="240" w:lineRule="auto"/>
      </w:pPr>
    </w:p>
    <w:sectPr w:rsidR="00BC3E30" w:rsidSect="00644696">
      <w:headerReference w:type="default" r:id="rId68"/>
      <w:headerReference w:type="first" r:id="rId69"/>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9EEB7DA" w14:textId="77777777" w:rsidR="00EB624E" w:rsidRDefault="00EB624E" w:rsidP="00936049">
      <w:r>
        <w:separator/>
      </w:r>
    </w:p>
  </w:endnote>
  <w:endnote w:type="continuationSeparator" w:id="0">
    <w:p w14:paraId="7FC70076" w14:textId="77777777" w:rsidR="00EB624E" w:rsidRDefault="00EB624E" w:rsidP="00936049">
      <w:r>
        <w:continuationSeparator/>
      </w:r>
    </w:p>
  </w:endnote>
  <w:endnote w:type="continuationNotice" w:id="1">
    <w:p w14:paraId="4314A45A" w14:textId="77777777" w:rsidR="00EB624E" w:rsidRDefault="00EB624E">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PGothic">
    <w:altName w:val="ＭＳ Ｐゴシック"/>
    <w:panose1 w:val="020B0600070205080204"/>
    <w:charset w:val="80"/>
    <w:family w:val="swiss"/>
    <w:pitch w:val="variable"/>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panose1 w:val="00000000000000000000"/>
    <w:charset w:val="00"/>
    <w:family w:val="modern"/>
    <w:notTrueType/>
    <w:pitch w:val="variable"/>
    <w:sig w:usb0="00000001"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Consolas">
    <w:panose1 w:val="020B0609020204030204"/>
    <w:charset w:val="00"/>
    <w:family w:val="modern"/>
    <w:pitch w:val="fixed"/>
    <w:sig w:usb0="E10002FF" w:usb1="4000FCFF" w:usb2="00000009" w:usb3="00000000" w:csb0="0000019F" w:csb1="00000000"/>
  </w:font>
  <w:font w:name="Alright Sans Light">
    <w:altName w:val="Arial"/>
    <w:panose1 w:val="00000000000000000000"/>
    <w:charset w:val="00"/>
    <w:family w:val="modern"/>
    <w:notTrueType/>
    <w:pitch w:val="variable"/>
    <w:sig w:usb0="00000001" w:usb1="00000001" w:usb2="00000000" w:usb3="00000000" w:csb0="0000000B"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C7BE2D" w14:textId="77777777" w:rsidR="0045583F" w:rsidRDefault="0045583F">
    <w:pPr>
      <w:pStyle w:val="Footer"/>
    </w:pPr>
    <w:r>
      <w:rPr>
        <w:noProof/>
        <w:lang w:eastAsia="en-GB"/>
      </w:rPr>
      <w:drawing>
        <wp:anchor distT="0" distB="0" distL="114300" distR="114300" simplePos="0" relativeHeight="251658246" behindDoc="1" locked="0" layoutInCell="1" allowOverlap="1" wp14:anchorId="38CD286C" wp14:editId="31948BFB">
          <wp:simplePos x="0" y="0"/>
          <wp:positionH relativeFrom="page">
            <wp:posOffset>14901</wp:posOffset>
          </wp:positionH>
          <wp:positionV relativeFrom="page">
            <wp:posOffset>9819861</wp:posOffset>
          </wp:positionV>
          <wp:extent cx="7546099" cy="874800"/>
          <wp:effectExtent l="0" t="0" r="0" b="1905"/>
          <wp:wrapNone/>
          <wp:docPr id="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673C73" w14:textId="77777777" w:rsidR="0045583F" w:rsidRPr="0098553C" w:rsidRDefault="0045583F" w:rsidP="00F35021">
    <w:pPr>
      <w:pStyle w:val="Footer"/>
      <w:framePr w:w="11854" w:wrap="around" w:vAnchor="text" w:hAnchor="page" w:x="59" w:y="501"/>
      <w:jc w:val="center"/>
      <w:rPr>
        <w:rStyle w:val="PageNumber"/>
        <w:rFonts w:ascii="Alright Sans Light" w:hAnsi="Alright Sans Light"/>
        <w:color w:val="808080"/>
      </w:rPr>
    </w:pPr>
  </w:p>
  <w:sdt>
    <w:sdtPr>
      <w:id w:val="1915664632"/>
      <w:docPartObj>
        <w:docPartGallery w:val="Page Numbers (Bottom of Page)"/>
        <w:docPartUnique/>
      </w:docPartObj>
    </w:sdtPr>
    <w:sdtEndPr/>
    <w:sdtContent>
      <w:p w14:paraId="3986F9F8" w14:textId="77777777" w:rsidR="0045583F" w:rsidRPr="007E48F0" w:rsidRDefault="0045583F" w:rsidP="007E48F0">
        <w:pPr>
          <w:tabs>
            <w:tab w:val="center" w:pos="4320"/>
            <w:tab w:val="right" w:pos="8640"/>
          </w:tabs>
        </w:pPr>
        <w:r w:rsidRPr="006071C2">
          <w:rPr>
            <w:noProof/>
            <w:lang w:eastAsia="en-GB"/>
          </w:rPr>
          <w:drawing>
            <wp:anchor distT="0" distB="0" distL="114300" distR="114300" simplePos="0" relativeHeight="251658243" behindDoc="1" locked="0" layoutInCell="1" allowOverlap="1" wp14:anchorId="2ACAE05F" wp14:editId="440E5B3A">
              <wp:simplePos x="0" y="0"/>
              <wp:positionH relativeFrom="page">
                <wp:posOffset>-4445</wp:posOffset>
              </wp:positionH>
              <wp:positionV relativeFrom="page">
                <wp:posOffset>9569450</wp:posOffset>
              </wp:positionV>
              <wp:extent cx="7560000" cy="1177200"/>
              <wp:effectExtent l="0" t="0" r="3175" b="4445"/>
              <wp:wrapNone/>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anchor>
          </w:drawing>
        </w:r>
        <w:r w:rsidRPr="007E48F0">
          <w:rPr>
            <w:noProof/>
            <w:lang w:eastAsia="en-GB"/>
          </w:rPr>
          <w:drawing>
            <wp:anchor distT="0" distB="0" distL="114300" distR="114300" simplePos="0" relativeHeight="251658244" behindDoc="1" locked="0" layoutInCell="1" allowOverlap="1" wp14:anchorId="75CE9B2E" wp14:editId="12242F1F">
              <wp:simplePos x="0" y="0"/>
              <wp:positionH relativeFrom="page">
                <wp:posOffset>-13970</wp:posOffset>
              </wp:positionH>
              <wp:positionV relativeFrom="page">
                <wp:posOffset>9569450</wp:posOffset>
              </wp:positionV>
              <wp:extent cx="7560000" cy="1177200"/>
              <wp:effectExtent l="0" t="0" r="3175" b="4445"/>
              <wp:wrapNone/>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58240" behindDoc="1" locked="0" layoutInCell="1" allowOverlap="1" wp14:anchorId="11307209" wp14:editId="0A937879">
              <wp:simplePos x="0" y="0"/>
              <wp:positionH relativeFrom="page">
                <wp:align>left</wp:align>
              </wp:positionH>
              <wp:positionV relativeFrom="bottomMargin">
                <wp:posOffset>178738</wp:posOffset>
              </wp:positionV>
              <wp:extent cx="7560310" cy="1173677"/>
              <wp:effectExtent l="0" t="0" r="2540" b="7620"/>
              <wp:wrapNone/>
              <wp:docPr id="27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sdtContent>
  </w:sdt>
  <w:p w14:paraId="0A30720B" w14:textId="1C4BC1C3" w:rsidR="0045583F" w:rsidRPr="007E48F0" w:rsidRDefault="0045583F" w:rsidP="00E30B4C">
    <w:pPr>
      <w:framePr w:w="11856" w:wrap="around" w:vAnchor="text" w:hAnchor="page" w:x="53" w:y="942"/>
      <w:tabs>
        <w:tab w:val="center" w:pos="4320"/>
        <w:tab w:val="right" w:pos="8640"/>
      </w:tabs>
      <w:jc w:val="center"/>
      <w:rPr>
        <w:rFonts w:ascii="Alright Sans Light" w:hAnsi="Alright Sans Light"/>
        <w:color w:val="808080"/>
      </w:rPr>
    </w:pPr>
    <w:r w:rsidRPr="007E48F0">
      <w:rPr>
        <w:rFonts w:ascii="Alright Sans Light" w:hAnsi="Alright Sans Light"/>
        <w:color w:val="808080"/>
      </w:rPr>
      <w:fldChar w:fldCharType="begin"/>
    </w:r>
    <w:r w:rsidRPr="007E48F0">
      <w:rPr>
        <w:rFonts w:ascii="Alright Sans Light" w:hAnsi="Alright Sans Light"/>
        <w:color w:val="808080"/>
      </w:rPr>
      <w:instrText xml:space="preserve">PAGE  </w:instrText>
    </w:r>
    <w:r w:rsidRPr="007E48F0">
      <w:rPr>
        <w:rFonts w:ascii="Alright Sans Light" w:hAnsi="Alright Sans Light"/>
        <w:color w:val="808080"/>
      </w:rPr>
      <w:fldChar w:fldCharType="separate"/>
    </w:r>
    <w:r>
      <w:rPr>
        <w:rFonts w:ascii="Alright Sans Light" w:hAnsi="Alright Sans Light"/>
        <w:noProof/>
        <w:color w:val="808080"/>
      </w:rPr>
      <w:t>4</w:t>
    </w:r>
    <w:r w:rsidRPr="007E48F0">
      <w:rPr>
        <w:rFonts w:ascii="Alright Sans Light" w:hAnsi="Alright Sans Light"/>
        <w:color w:val="808080"/>
      </w:rPr>
      <w:fldChar w:fldCharType="end"/>
    </w:r>
  </w:p>
  <w:p w14:paraId="7F93C664" w14:textId="77777777" w:rsidR="0045583F" w:rsidRDefault="0045583F" w:rsidP="007E48F0">
    <w:pPr>
      <w:pStyle w:val="Footer"/>
    </w:pPr>
    <w:r w:rsidRPr="007E48F0">
      <w:rPr>
        <w:noProof/>
        <w:lang w:eastAsia="en-GB"/>
      </w:rPr>
      <mc:AlternateContent>
        <mc:Choice Requires="wps">
          <w:drawing>
            <wp:anchor distT="45720" distB="45720" distL="114300" distR="114300" simplePos="0" relativeHeight="251658245" behindDoc="0" locked="0" layoutInCell="1" allowOverlap="1" wp14:anchorId="56816C15" wp14:editId="3E1C4F53">
              <wp:simplePos x="0" y="0"/>
              <wp:positionH relativeFrom="column">
                <wp:posOffset>-548364</wp:posOffset>
              </wp:positionH>
              <wp:positionV relativeFrom="paragraph">
                <wp:posOffset>593090</wp:posOffset>
              </wp:positionV>
              <wp:extent cx="2505075" cy="1404620"/>
              <wp:effectExtent l="0" t="0" r="9525" b="0"/>
              <wp:wrapSquare wrapText="bothSides"/>
              <wp:docPr id="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718FAE97" w14:textId="77777777" w:rsidR="0045583F" w:rsidRPr="00001008" w:rsidRDefault="0045583F"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a14="http://schemas.microsoft.com/office/drawing/2010/main" xmlns:pic="http://schemas.openxmlformats.org/drawingml/2006/picture" xmlns:a="http://schemas.openxmlformats.org/drawingml/2006/main">
          <w:pict w14:anchorId="5A2D2022">
            <v:shapetype id="_x0000_t202" coordsize="21600,21600" o:spt="202" path="m,l,21600r21600,l21600,xe" w14:anchorId="56816C15">
              <v:stroke joinstyle="miter"/>
              <v:path gradientshapeok="t" o:connecttype="rect"/>
            </v:shapetype>
            <v:shape id="Text Box 2" style="position:absolute;margin-left:-43.2pt;margin-top:46.7pt;width:197.25pt;height:110.6pt;z-index:251658245;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spid="_x0000_s1064"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">
              <v:textbox style="mso-fit-shape-to-text:t">
                <w:txbxContent>
                  <w:p w:rsidRPr="00001008" w:rsidR="0045583F" w:rsidP="007E48F0" w:rsidRDefault="0045583F" w14:paraId="42BDE926" w14:textId="77777777">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03CCC4" w14:textId="2E2DA23A" w:rsidR="0045583F" w:rsidRDefault="0045583F" w:rsidP="00CC2781">
    <w:pPr>
      <w:pStyle w:val="Footer"/>
      <w:tabs>
        <w:tab w:val="left" w:pos="4971"/>
      </w:tabs>
      <w:spacing w:before="0" w:after="120"/>
    </w:pPr>
    <w:r w:rsidRPr="006071C2">
      <w:rPr>
        <w:noProof/>
        <w:lang w:eastAsia="en-GB"/>
      </w:rPr>
      <w:drawing>
        <wp:anchor distT="0" distB="0" distL="114300" distR="114300" simplePos="0" relativeHeight="251658242" behindDoc="1" locked="0" layoutInCell="1" allowOverlap="1" wp14:anchorId="29172AAE" wp14:editId="27B556D3">
          <wp:simplePos x="0" y="0"/>
          <wp:positionH relativeFrom="page">
            <wp:posOffset>5478145</wp:posOffset>
          </wp:positionH>
          <wp:positionV relativeFrom="page">
            <wp:posOffset>9883140</wp:posOffset>
          </wp:positionV>
          <wp:extent cx="2077720" cy="802640"/>
          <wp:effectExtent l="0" t="0" r="0" b="0"/>
          <wp:wrapNone/>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2500" t="31760"/>
                  <a:stretch/>
                </pic:blipFill>
                <pic:spPr bwMode="auto">
                  <a:xfrm>
                    <a:off x="0" y="0"/>
                    <a:ext cx="2077720" cy="80264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BA8C74" w14:textId="77777777" w:rsidR="0045583F" w:rsidRPr="0098553C" w:rsidRDefault="0045583F" w:rsidP="006F679A">
    <w:pPr>
      <w:pStyle w:val="Footer"/>
      <w:framePr w:w="11854" w:wrap="around" w:vAnchor="text" w:hAnchor="page" w:x="96" w:y="933"/>
      <w:rPr>
        <w:rStyle w:val="PageNumber"/>
        <w:rFonts w:ascii="Alright Sans Light" w:hAnsi="Alright Sans Light"/>
        <w:color w:val="808080"/>
      </w:rPr>
    </w:pPr>
  </w:p>
  <w:sdt>
    <w:sdtPr>
      <w:id w:val="1602066481"/>
      <w:docPartObj>
        <w:docPartGallery w:val="Page Numbers (Bottom of Page)"/>
        <w:docPartUnique/>
      </w:docPartObj>
    </w:sdtPr>
    <w:sdtEndPr/>
    <w:sdtContent>
      <w:p w14:paraId="3FAB283D" w14:textId="77777777" w:rsidR="0045583F" w:rsidRDefault="0045583F" w:rsidP="006F679A">
        <w:pPr>
          <w:pStyle w:val="Footer"/>
          <w:spacing w:before="0" w:after="0"/>
        </w:pPr>
        <w:r>
          <w:rPr>
            <w:noProof/>
            <w:lang w:eastAsia="en-GB"/>
          </w:rPr>
          <w:drawing>
            <wp:anchor distT="0" distB="0" distL="114300" distR="114300" simplePos="0" relativeHeight="251658241" behindDoc="1" locked="0" layoutInCell="1" allowOverlap="1" wp14:anchorId="6E96654D" wp14:editId="1AB93FF9">
              <wp:simplePos x="0" y="0"/>
              <wp:positionH relativeFrom="page">
                <wp:align>left</wp:align>
              </wp:positionH>
              <wp:positionV relativeFrom="page">
                <wp:align>bottom</wp:align>
              </wp:positionV>
              <wp:extent cx="7560310" cy="1173677"/>
              <wp:effectExtent l="0" t="0" r="2540" b="7620"/>
              <wp:wrapNone/>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sdtContent>
  </w:sdt>
  <w:p w14:paraId="24338DCB" w14:textId="57DB1B14" w:rsidR="0045583F" w:rsidRPr="0098553C" w:rsidRDefault="0045583F" w:rsidP="006F679A">
    <w:pPr>
      <w:pStyle w:val="Footer"/>
      <w:framePr w:w="11856" w:h="589" w:hRule="exact" w:wrap="around" w:vAnchor="text" w:hAnchor="page" w:x="54" w:y="1135"/>
      <w:spacing w:before="0" w:after="12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EC3A16">
      <w:rPr>
        <w:rStyle w:val="PageNumber"/>
        <w:rFonts w:ascii="Alright Sans Light" w:hAnsi="Alright Sans Light"/>
        <w:noProof/>
        <w:color w:val="808080"/>
      </w:rPr>
      <w:t>37</w:t>
    </w:r>
    <w:r w:rsidRPr="0098553C">
      <w:rPr>
        <w:rStyle w:val="PageNumber"/>
        <w:rFonts w:ascii="Alright Sans Light" w:hAnsi="Alright Sans Light"/>
        <w:color w:val="808080"/>
      </w:rPr>
      <w:fldChar w:fldCharType="end"/>
    </w:r>
  </w:p>
  <w:p w14:paraId="68D37238" w14:textId="1D258AA0" w:rsidR="0045583F" w:rsidRDefault="0045583F" w:rsidP="006F679A">
    <w:pPr>
      <w:pStyle w:val="Footer"/>
      <w:spacing w:before="0" w:after="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823A59" w14:textId="65CBCA76" w:rsidR="0045583F" w:rsidRDefault="0045583F" w:rsidP="00CC2781">
    <w:pPr>
      <w:pStyle w:val="Footer"/>
      <w:tabs>
        <w:tab w:val="clear" w:pos="4320"/>
        <w:tab w:val="clear" w:pos="8640"/>
        <w:tab w:val="left" w:pos="789"/>
      </w:tabs>
      <w:spacing w:before="0" w:after="0"/>
    </w:pPr>
    <w:r>
      <w:rPr>
        <w:noProof/>
        <w:lang w:eastAsia="en-GB"/>
      </w:rPr>
      <mc:AlternateContent>
        <mc:Choice Requires="wps">
          <w:drawing>
            <wp:anchor distT="45720" distB="45720" distL="114300" distR="114300" simplePos="0" relativeHeight="251658248" behindDoc="0" locked="0" layoutInCell="1" allowOverlap="1" wp14:anchorId="35780259" wp14:editId="5622F139">
              <wp:simplePos x="0" y="0"/>
              <wp:positionH relativeFrom="column">
                <wp:posOffset>-540756</wp:posOffset>
              </wp:positionH>
              <wp:positionV relativeFrom="paragraph">
                <wp:posOffset>577574</wp:posOffset>
              </wp:positionV>
              <wp:extent cx="2505075" cy="1404620"/>
              <wp:effectExtent l="0" t="0" r="9525" b="0"/>
              <wp:wrapSquare wrapText="bothSides"/>
              <wp:docPr id="5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7B14521F" w14:textId="77777777" w:rsidR="0045583F" w:rsidRPr="00001008" w:rsidRDefault="0045583F"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a="http://schemas.openxmlformats.org/drawingml/2006/main">
          <w:pict w14:anchorId="3F9B834F">
            <v:shapetype id="_x0000_t202" coordsize="21600,21600" o:spt="202" path="m,l,21600r21600,l21600,xe" w14:anchorId="35780259">
              <v:stroke joinstyle="miter"/>
              <v:path gradientshapeok="t" o:connecttype="rect"/>
            </v:shapetype>
            <v:shape id="_x0000_s1065" style="position:absolute;margin-left:-42.6pt;margin-top:45.5pt;width:197.25pt;height:110.6pt;z-index:2516582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">
              <v:textbox style="mso-fit-shape-to-text:t">
                <w:txbxContent>
                  <w:p w:rsidRPr="00001008" w:rsidR="0045583F" w:rsidP="007E48F0" w:rsidRDefault="0045583F" w14:paraId="5A2D2022" w14:textId="77777777">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Pr>
        <w:noProof/>
        <w:lang w:eastAsia="en-GB"/>
      </w:rPr>
      <mc:AlternateContent>
        <mc:Choice Requires="wps">
          <w:drawing>
            <wp:anchor distT="45720" distB="45720" distL="114300" distR="114300" simplePos="0" relativeHeight="251658247" behindDoc="0" locked="0" layoutInCell="1" allowOverlap="1" wp14:anchorId="68145B0B" wp14:editId="6FF5AC6E">
              <wp:simplePos x="0" y="0"/>
              <wp:positionH relativeFrom="column">
                <wp:posOffset>-548612</wp:posOffset>
              </wp:positionH>
              <wp:positionV relativeFrom="paragraph">
                <wp:posOffset>951451</wp:posOffset>
              </wp:positionV>
              <wp:extent cx="2505075" cy="1404620"/>
              <wp:effectExtent l="0" t="0" r="9525" b="0"/>
              <wp:wrapSquare wrapText="bothSides"/>
              <wp:docPr id="5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612212F0" w14:textId="77777777" w:rsidR="0045583F" w:rsidRPr="00001008" w:rsidRDefault="0045583F"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a="http://schemas.openxmlformats.org/drawingml/2006/main">
          <w:pict w14:anchorId="2F664737">
            <v:shape id="_x0000_s1066" style="position:absolute;margin-left:-43.2pt;margin-top:74.9pt;width:197.25pt;height:110.6pt;z-index:251658247;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" w14:anchorId="68145B0B">
              <v:textbox style="mso-fit-shape-to-text:t">
                <w:txbxContent>
                  <w:p w:rsidRPr="00001008" w:rsidR="0045583F" w:rsidP="007E48F0" w:rsidRDefault="0045583F" w14:paraId="359F986D" w14:textId="77777777">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00653A">
      <w:rPr>
        <w:noProof/>
        <w:lang w:eastAsia="en-GB"/>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1CB92EF" w14:textId="77777777" w:rsidR="00EB624E" w:rsidRDefault="00EB624E" w:rsidP="00936049">
      <w:r>
        <w:separator/>
      </w:r>
    </w:p>
  </w:footnote>
  <w:footnote w:type="continuationSeparator" w:id="0">
    <w:p w14:paraId="63E10FC2" w14:textId="77777777" w:rsidR="00EB624E" w:rsidRDefault="00EB624E" w:rsidP="00936049">
      <w:r>
        <w:continuationSeparator/>
      </w:r>
    </w:p>
  </w:footnote>
  <w:footnote w:type="continuationNotice" w:id="1">
    <w:p w14:paraId="7BFD403A" w14:textId="77777777" w:rsidR="00EB624E" w:rsidRDefault="00EB624E">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2A7DB1" w14:textId="77777777" w:rsidR="0045583F" w:rsidRDefault="0045583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DF6EB1" w14:textId="77777777" w:rsidR="0045583F" w:rsidRDefault="0045583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023147" w14:textId="77777777" w:rsidR="0045583F" w:rsidRPr="00BF78CD" w:rsidRDefault="0045583F" w:rsidP="009E347F">
    <w:pPr>
      <w:pStyle w:val="Header"/>
      <w:rPr>
        <w:sz w:val="18"/>
        <w:szCs w:val="18"/>
      </w:rPr>
    </w:pPr>
    <w:r>
      <w:rPr>
        <w:sz w:val="18"/>
        <w:szCs w:val="18"/>
      </w:rPr>
      <w:t>Overview</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E26B69" w14:textId="77777777" w:rsidR="0045583F" w:rsidRPr="00AA12C5" w:rsidRDefault="0045583F" w:rsidP="00AA12C5">
    <w:pPr>
      <w:pStyle w:val="Header"/>
    </w:pPr>
    <w:r>
      <w:t>Overview</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145ABB" w14:textId="77777777" w:rsidR="0045583F" w:rsidRPr="009B4F61" w:rsidRDefault="0045583F" w:rsidP="00F64690">
    <w:pPr>
      <w:pStyle w:val="Header"/>
      <w:rPr>
        <w:sz w:val="18"/>
        <w:szCs w:val="18"/>
      </w:rPr>
    </w:pPr>
    <w:r w:rsidRPr="009B4F61">
      <w:rPr>
        <w:sz w:val="18"/>
        <w:szCs w:val="18"/>
      </w:rPr>
      <w:t>Pre-investment (selection)</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D87526" w14:textId="77777777" w:rsidR="0045583F" w:rsidRPr="009B4F61" w:rsidRDefault="0045583F" w:rsidP="00827697">
    <w:pPr>
      <w:pStyle w:val="Header"/>
      <w:rPr>
        <w:sz w:val="18"/>
        <w:szCs w:val="18"/>
      </w:rPr>
    </w:pPr>
    <w:r w:rsidRPr="009B4F61">
      <w:rPr>
        <w:sz w:val="18"/>
        <w:szCs w:val="18"/>
      </w:rPr>
      <w:t>Pre-investment (selection)</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C191A1" w14:textId="2379618C" w:rsidR="0045583F" w:rsidRPr="00353AE8" w:rsidRDefault="0045583F" w:rsidP="00066FFE">
    <w:pPr>
      <w:pStyle w:val="Header"/>
      <w:rPr>
        <w:sz w:val="18"/>
        <w:szCs w:val="18"/>
      </w:rPr>
    </w:pPr>
    <w:r>
      <w:rPr>
        <w:sz w:val="18"/>
        <w:szCs w:val="18"/>
      </w:rPr>
      <w:t>Post-investment (monitoring)</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19A54A" w14:textId="02A00112" w:rsidR="0045583F" w:rsidRPr="00353AE8" w:rsidRDefault="0045583F" w:rsidP="00C26D49">
    <w:pPr>
      <w:pStyle w:val="Header"/>
      <w:rPr>
        <w:sz w:val="18"/>
        <w:szCs w:val="18"/>
      </w:rPr>
    </w:pPr>
    <w:r>
      <w:rPr>
        <w:sz w:val="18"/>
        <w:szCs w:val="18"/>
      </w:rPr>
      <w:t>Post-investment (monitoring)</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5643ED" w14:textId="77777777" w:rsidR="0045583F" w:rsidRPr="00353AE8" w:rsidRDefault="0045583F" w:rsidP="00AE53DD">
    <w:pPr>
      <w:pStyle w:val="Header"/>
      <w:rPr>
        <w:sz w:val="18"/>
        <w:szCs w:val="18"/>
      </w:rPr>
    </w:pPr>
    <w:r>
      <w:rPr>
        <w:sz w:val="18"/>
        <w:szCs w:val="18"/>
      </w:rPr>
      <w:t>Outputs and outcomes</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9660C2" w14:textId="77777777" w:rsidR="0045583F" w:rsidRPr="00353AE8" w:rsidRDefault="0045583F" w:rsidP="00C26D49">
    <w:pPr>
      <w:pStyle w:val="Header"/>
      <w:rPr>
        <w:sz w:val="18"/>
        <w:szCs w:val="18"/>
      </w:rPr>
    </w:pPr>
    <w:r>
      <w:rPr>
        <w:sz w:val="18"/>
        <w:szCs w:val="18"/>
      </w:rPr>
      <w:t>Outputs and outcomes</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5B196F" w14:textId="77777777" w:rsidR="0045583F" w:rsidRPr="00353AE8" w:rsidRDefault="0045583F" w:rsidP="00BE6FF0">
    <w:pPr>
      <w:pStyle w:val="Header"/>
      <w:rPr>
        <w:sz w:val="18"/>
        <w:szCs w:val="18"/>
      </w:rPr>
    </w:pPr>
    <w:r>
      <w:rPr>
        <w:sz w:val="18"/>
        <w:szCs w:val="18"/>
      </w:rPr>
      <w:t>Communication</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52D64B" w14:textId="77777777" w:rsidR="0045583F" w:rsidRPr="00353AE8" w:rsidRDefault="0045583F" w:rsidP="00C26D49">
    <w:pPr>
      <w:pStyle w:val="Header"/>
      <w:rPr>
        <w:sz w:val="18"/>
        <w:szCs w:val="18"/>
      </w:rPr>
    </w:pPr>
    <w:r>
      <w:rPr>
        <w:sz w:val="18"/>
        <w:szCs w:val="18"/>
      </w:rPr>
      <w:t>Communication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3"/>
    <w:multiLevelType w:val="singleLevel"/>
    <w:tmpl w:val="18A84880"/>
    <w:lvl w:ilvl="0">
      <w:start w:val="1"/>
      <w:numFmt w:val="bullet"/>
      <w:pStyle w:val="ListBullet2"/>
      <w:lvlText w:val="■"/>
      <w:lvlJc w:val="left"/>
      <w:pPr>
        <w:ind w:left="643" w:hanging="360"/>
      </w:pPr>
      <w:rPr>
        <w:rFonts w:ascii="Arial" w:hAnsi="Arial" w:hint="default"/>
        <w:color w:val="33CCFF"/>
      </w:rPr>
    </w:lvl>
  </w:abstractNum>
  <w:abstractNum w:abstractNumId="5"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6" w15:restartNumberingAfterBreak="0">
    <w:nsid w:val="06B91475"/>
    <w:multiLevelType w:val="hybridMultilevel"/>
    <w:tmpl w:val="10F047B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7"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8" w15:restartNumberingAfterBreak="0">
    <w:nsid w:val="15F21894"/>
    <w:multiLevelType w:val="hybridMultilevel"/>
    <w:tmpl w:val="3410B80E"/>
    <w:lvl w:ilvl="0" w:tplc="40090001">
      <w:start w:val="1"/>
      <w:numFmt w:val="bullet"/>
      <w:lvlText w:val=""/>
      <w:lvlJc w:val="left"/>
      <w:pPr>
        <w:ind w:left="1060" w:hanging="360"/>
      </w:pPr>
      <w:rPr>
        <w:rFonts w:ascii="Symbol" w:hAnsi="Symbol" w:hint="default"/>
      </w:rPr>
    </w:lvl>
    <w:lvl w:ilvl="1" w:tplc="40090003" w:tentative="1">
      <w:start w:val="1"/>
      <w:numFmt w:val="bullet"/>
      <w:lvlText w:val="o"/>
      <w:lvlJc w:val="left"/>
      <w:pPr>
        <w:ind w:left="1970" w:hanging="360"/>
      </w:pPr>
      <w:rPr>
        <w:rFonts w:ascii="Courier New" w:hAnsi="Courier New" w:cs="Courier New" w:hint="default"/>
      </w:rPr>
    </w:lvl>
    <w:lvl w:ilvl="2" w:tplc="40090005" w:tentative="1">
      <w:start w:val="1"/>
      <w:numFmt w:val="bullet"/>
      <w:lvlText w:val=""/>
      <w:lvlJc w:val="left"/>
      <w:pPr>
        <w:ind w:left="2690" w:hanging="360"/>
      </w:pPr>
      <w:rPr>
        <w:rFonts w:ascii="Wingdings" w:hAnsi="Wingdings" w:hint="default"/>
      </w:rPr>
    </w:lvl>
    <w:lvl w:ilvl="3" w:tplc="40090001" w:tentative="1">
      <w:start w:val="1"/>
      <w:numFmt w:val="bullet"/>
      <w:lvlText w:val=""/>
      <w:lvlJc w:val="left"/>
      <w:pPr>
        <w:ind w:left="3410" w:hanging="360"/>
      </w:pPr>
      <w:rPr>
        <w:rFonts w:ascii="Symbol" w:hAnsi="Symbol" w:hint="default"/>
      </w:rPr>
    </w:lvl>
    <w:lvl w:ilvl="4" w:tplc="40090003" w:tentative="1">
      <w:start w:val="1"/>
      <w:numFmt w:val="bullet"/>
      <w:lvlText w:val="o"/>
      <w:lvlJc w:val="left"/>
      <w:pPr>
        <w:ind w:left="4130" w:hanging="360"/>
      </w:pPr>
      <w:rPr>
        <w:rFonts w:ascii="Courier New" w:hAnsi="Courier New" w:cs="Courier New" w:hint="default"/>
      </w:rPr>
    </w:lvl>
    <w:lvl w:ilvl="5" w:tplc="40090005" w:tentative="1">
      <w:start w:val="1"/>
      <w:numFmt w:val="bullet"/>
      <w:lvlText w:val=""/>
      <w:lvlJc w:val="left"/>
      <w:pPr>
        <w:ind w:left="4850" w:hanging="360"/>
      </w:pPr>
      <w:rPr>
        <w:rFonts w:ascii="Wingdings" w:hAnsi="Wingdings" w:hint="default"/>
      </w:rPr>
    </w:lvl>
    <w:lvl w:ilvl="6" w:tplc="40090001" w:tentative="1">
      <w:start w:val="1"/>
      <w:numFmt w:val="bullet"/>
      <w:lvlText w:val=""/>
      <w:lvlJc w:val="left"/>
      <w:pPr>
        <w:ind w:left="5570" w:hanging="360"/>
      </w:pPr>
      <w:rPr>
        <w:rFonts w:ascii="Symbol" w:hAnsi="Symbol" w:hint="default"/>
      </w:rPr>
    </w:lvl>
    <w:lvl w:ilvl="7" w:tplc="40090003" w:tentative="1">
      <w:start w:val="1"/>
      <w:numFmt w:val="bullet"/>
      <w:lvlText w:val="o"/>
      <w:lvlJc w:val="left"/>
      <w:pPr>
        <w:ind w:left="6290" w:hanging="360"/>
      </w:pPr>
      <w:rPr>
        <w:rFonts w:ascii="Courier New" w:hAnsi="Courier New" w:cs="Courier New" w:hint="default"/>
      </w:rPr>
    </w:lvl>
    <w:lvl w:ilvl="8" w:tplc="40090005" w:tentative="1">
      <w:start w:val="1"/>
      <w:numFmt w:val="bullet"/>
      <w:lvlText w:val=""/>
      <w:lvlJc w:val="left"/>
      <w:pPr>
        <w:ind w:left="7010" w:hanging="360"/>
      </w:pPr>
      <w:rPr>
        <w:rFonts w:ascii="Wingdings" w:hAnsi="Wingdings" w:hint="default"/>
      </w:rPr>
    </w:lvl>
  </w:abstractNum>
  <w:abstractNum w:abstractNumId="9" w15:restartNumberingAfterBreak="0">
    <w:nsid w:val="198B2D13"/>
    <w:multiLevelType w:val="hybridMultilevel"/>
    <w:tmpl w:val="C486C7DE"/>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0" w15:restartNumberingAfterBreak="0">
    <w:nsid w:val="1F496CD9"/>
    <w:multiLevelType w:val="hybridMultilevel"/>
    <w:tmpl w:val="1114A87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1" w15:restartNumberingAfterBreak="0">
    <w:nsid w:val="206A4051"/>
    <w:multiLevelType w:val="hybridMultilevel"/>
    <w:tmpl w:val="688E8B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0DA786F"/>
    <w:multiLevelType w:val="hybridMultilevel"/>
    <w:tmpl w:val="2B98ADFA"/>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3"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4" w15:restartNumberingAfterBreak="0">
    <w:nsid w:val="2B2A2949"/>
    <w:multiLevelType w:val="hybridMultilevel"/>
    <w:tmpl w:val="327074E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5" w15:restartNumberingAfterBreak="0">
    <w:nsid w:val="309F0DE7"/>
    <w:multiLevelType w:val="hybridMultilevel"/>
    <w:tmpl w:val="F1A87110"/>
    <w:lvl w:ilvl="0" w:tplc="40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2D31341"/>
    <w:multiLevelType w:val="hybridMultilevel"/>
    <w:tmpl w:val="9CE81BD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7" w15:restartNumberingAfterBreak="0">
    <w:nsid w:val="34C11D47"/>
    <w:multiLevelType w:val="hybridMultilevel"/>
    <w:tmpl w:val="ABA8D3C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8" w15:restartNumberingAfterBreak="0">
    <w:nsid w:val="3A226B56"/>
    <w:multiLevelType w:val="hybridMultilevel"/>
    <w:tmpl w:val="B03210C8"/>
    <w:lvl w:ilvl="0" w:tplc="99C6B476">
      <w:numFmt w:val="bullet"/>
      <w:lvlText w:val="-"/>
      <w:lvlJc w:val="left"/>
      <w:pPr>
        <w:ind w:left="720" w:hanging="360"/>
      </w:pPr>
      <w:rPr>
        <w:rFonts w:ascii="Arial" w:eastAsia="MS PGothic"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D576E93"/>
    <w:multiLevelType w:val="hybridMultilevel"/>
    <w:tmpl w:val="A560BC3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0" w15:restartNumberingAfterBreak="0">
    <w:nsid w:val="43B002C1"/>
    <w:multiLevelType w:val="hybridMultilevel"/>
    <w:tmpl w:val="B9B27AD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1" w15:restartNumberingAfterBreak="0">
    <w:nsid w:val="43C227F6"/>
    <w:multiLevelType w:val="hybridMultilevel"/>
    <w:tmpl w:val="644416A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2" w15:restartNumberingAfterBreak="0">
    <w:nsid w:val="44006E0C"/>
    <w:multiLevelType w:val="hybridMultilevel"/>
    <w:tmpl w:val="4942CFD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3" w15:restartNumberingAfterBreak="0">
    <w:nsid w:val="487C0786"/>
    <w:multiLevelType w:val="hybridMultilevel"/>
    <w:tmpl w:val="9B848C28"/>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4" w15:restartNumberingAfterBreak="0">
    <w:nsid w:val="520011EB"/>
    <w:multiLevelType w:val="hybridMultilevel"/>
    <w:tmpl w:val="23525E6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5" w15:restartNumberingAfterBreak="0">
    <w:nsid w:val="5A9B3119"/>
    <w:multiLevelType w:val="hybridMultilevel"/>
    <w:tmpl w:val="B704BE8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6" w15:restartNumberingAfterBreak="0">
    <w:nsid w:val="5E1504CB"/>
    <w:multiLevelType w:val="hybridMultilevel"/>
    <w:tmpl w:val="0B5E4F18"/>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7" w15:restartNumberingAfterBreak="0">
    <w:nsid w:val="609740D9"/>
    <w:multiLevelType w:val="hybridMultilevel"/>
    <w:tmpl w:val="2F682F8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8" w15:restartNumberingAfterBreak="0">
    <w:nsid w:val="645438AB"/>
    <w:multiLevelType w:val="hybridMultilevel"/>
    <w:tmpl w:val="8E5AB64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9" w15:restartNumberingAfterBreak="0">
    <w:nsid w:val="681246B4"/>
    <w:multiLevelType w:val="hybridMultilevel"/>
    <w:tmpl w:val="49F8018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0" w15:restartNumberingAfterBreak="0">
    <w:nsid w:val="68543BD6"/>
    <w:multiLevelType w:val="hybridMultilevel"/>
    <w:tmpl w:val="6F848838"/>
    <w:lvl w:ilvl="0" w:tplc="08090001">
      <w:start w:val="1"/>
      <w:numFmt w:val="bullet"/>
      <w:lvlText w:val=""/>
      <w:lvlJc w:val="left"/>
      <w:pPr>
        <w:ind w:left="890" w:hanging="360"/>
      </w:pPr>
      <w:rPr>
        <w:rFonts w:ascii="Symbol" w:hAnsi="Symbol" w:hint="default"/>
      </w:rPr>
    </w:lvl>
    <w:lvl w:ilvl="1" w:tplc="40090019" w:tentative="1">
      <w:start w:val="1"/>
      <w:numFmt w:val="lowerLetter"/>
      <w:lvlText w:val="%2."/>
      <w:lvlJc w:val="left"/>
      <w:pPr>
        <w:ind w:left="1610" w:hanging="360"/>
      </w:pPr>
    </w:lvl>
    <w:lvl w:ilvl="2" w:tplc="4009001B" w:tentative="1">
      <w:start w:val="1"/>
      <w:numFmt w:val="lowerRoman"/>
      <w:lvlText w:val="%3."/>
      <w:lvlJc w:val="right"/>
      <w:pPr>
        <w:ind w:left="2330" w:hanging="180"/>
      </w:pPr>
    </w:lvl>
    <w:lvl w:ilvl="3" w:tplc="4009000F" w:tentative="1">
      <w:start w:val="1"/>
      <w:numFmt w:val="decimal"/>
      <w:lvlText w:val="%4."/>
      <w:lvlJc w:val="left"/>
      <w:pPr>
        <w:ind w:left="3050" w:hanging="360"/>
      </w:pPr>
    </w:lvl>
    <w:lvl w:ilvl="4" w:tplc="40090019" w:tentative="1">
      <w:start w:val="1"/>
      <w:numFmt w:val="lowerLetter"/>
      <w:lvlText w:val="%5."/>
      <w:lvlJc w:val="left"/>
      <w:pPr>
        <w:ind w:left="3770" w:hanging="360"/>
      </w:pPr>
    </w:lvl>
    <w:lvl w:ilvl="5" w:tplc="4009001B" w:tentative="1">
      <w:start w:val="1"/>
      <w:numFmt w:val="lowerRoman"/>
      <w:lvlText w:val="%6."/>
      <w:lvlJc w:val="right"/>
      <w:pPr>
        <w:ind w:left="4490" w:hanging="180"/>
      </w:pPr>
    </w:lvl>
    <w:lvl w:ilvl="6" w:tplc="4009000F" w:tentative="1">
      <w:start w:val="1"/>
      <w:numFmt w:val="decimal"/>
      <w:lvlText w:val="%7."/>
      <w:lvlJc w:val="left"/>
      <w:pPr>
        <w:ind w:left="5210" w:hanging="360"/>
      </w:pPr>
    </w:lvl>
    <w:lvl w:ilvl="7" w:tplc="40090019" w:tentative="1">
      <w:start w:val="1"/>
      <w:numFmt w:val="lowerLetter"/>
      <w:lvlText w:val="%8."/>
      <w:lvlJc w:val="left"/>
      <w:pPr>
        <w:ind w:left="5930" w:hanging="360"/>
      </w:pPr>
    </w:lvl>
    <w:lvl w:ilvl="8" w:tplc="4009001B" w:tentative="1">
      <w:start w:val="1"/>
      <w:numFmt w:val="lowerRoman"/>
      <w:lvlText w:val="%9."/>
      <w:lvlJc w:val="right"/>
      <w:pPr>
        <w:ind w:left="6650" w:hanging="180"/>
      </w:pPr>
    </w:lvl>
  </w:abstractNum>
  <w:abstractNum w:abstractNumId="31" w15:restartNumberingAfterBreak="0">
    <w:nsid w:val="6CED0A01"/>
    <w:multiLevelType w:val="hybridMultilevel"/>
    <w:tmpl w:val="1352B7F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2" w15:restartNumberingAfterBreak="0">
    <w:nsid w:val="6F3D3BA4"/>
    <w:multiLevelType w:val="hybridMultilevel"/>
    <w:tmpl w:val="A6E424B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3" w15:restartNumberingAfterBreak="0">
    <w:nsid w:val="71662169"/>
    <w:multiLevelType w:val="hybridMultilevel"/>
    <w:tmpl w:val="F43C415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4" w15:restartNumberingAfterBreak="0">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5" w15:restartNumberingAfterBreak="0">
    <w:nsid w:val="7BD156B8"/>
    <w:multiLevelType w:val="hybridMultilevel"/>
    <w:tmpl w:val="397CCBE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6" w15:restartNumberingAfterBreak="0">
    <w:nsid w:val="7C7B5A26"/>
    <w:multiLevelType w:val="hybridMultilevel"/>
    <w:tmpl w:val="700A92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3"/>
  </w:num>
  <w:num w:numId="2">
    <w:abstractNumId w:val="5"/>
  </w:num>
  <w:num w:numId="3">
    <w:abstractNumId w:val="3"/>
  </w:num>
  <w:num w:numId="4">
    <w:abstractNumId w:val="2"/>
  </w:num>
  <w:num w:numId="5">
    <w:abstractNumId w:val="1"/>
  </w:num>
  <w:num w:numId="6">
    <w:abstractNumId w:val="0"/>
  </w:num>
  <w:num w:numId="7">
    <w:abstractNumId w:val="7"/>
  </w:num>
  <w:num w:numId="8">
    <w:abstractNumId w:val="10"/>
  </w:num>
  <w:num w:numId="9">
    <w:abstractNumId w:val="20"/>
  </w:num>
  <w:num w:numId="10">
    <w:abstractNumId w:val="14"/>
  </w:num>
  <w:num w:numId="11">
    <w:abstractNumId w:val="31"/>
  </w:num>
  <w:num w:numId="12">
    <w:abstractNumId w:val="29"/>
  </w:num>
  <w:num w:numId="13">
    <w:abstractNumId w:val="28"/>
  </w:num>
  <w:num w:numId="14">
    <w:abstractNumId w:val="16"/>
  </w:num>
  <w:num w:numId="15">
    <w:abstractNumId w:val="32"/>
  </w:num>
  <w:num w:numId="16">
    <w:abstractNumId w:val="35"/>
  </w:num>
  <w:num w:numId="17">
    <w:abstractNumId w:val="24"/>
  </w:num>
  <w:num w:numId="18">
    <w:abstractNumId w:val="6"/>
  </w:num>
  <w:num w:numId="19">
    <w:abstractNumId w:val="23"/>
  </w:num>
  <w:num w:numId="20">
    <w:abstractNumId w:val="19"/>
  </w:num>
  <w:num w:numId="21">
    <w:abstractNumId w:val="8"/>
  </w:num>
  <w:num w:numId="22">
    <w:abstractNumId w:val="33"/>
  </w:num>
  <w:num w:numId="23">
    <w:abstractNumId w:val="26"/>
  </w:num>
  <w:num w:numId="24">
    <w:abstractNumId w:val="27"/>
  </w:num>
  <w:num w:numId="25">
    <w:abstractNumId w:val="30"/>
  </w:num>
  <w:num w:numId="26">
    <w:abstractNumId w:val="17"/>
  </w:num>
  <w:num w:numId="27">
    <w:abstractNumId w:val="22"/>
  </w:num>
  <w:num w:numId="28">
    <w:abstractNumId w:val="25"/>
  </w:num>
  <w:num w:numId="29">
    <w:abstractNumId w:val="21"/>
  </w:num>
  <w:num w:numId="30">
    <w:abstractNumId w:val="34"/>
  </w:num>
  <w:num w:numId="31">
    <w:abstractNumId w:val="15"/>
  </w:num>
  <w:num w:numId="32">
    <w:abstractNumId w:val="18"/>
  </w:num>
  <w:num w:numId="33">
    <w:abstractNumId w:val="11"/>
  </w:num>
  <w:num w:numId="34">
    <w:abstractNumId w:val="9"/>
  </w:num>
  <w:num w:numId="35">
    <w:abstractNumId w:val="13"/>
  </w:num>
  <w:num w:numId="36">
    <w:abstractNumId w:val="12"/>
  </w:num>
  <w:num w:numId="37">
    <w:abstractNumId w:val="36"/>
  </w:num>
  <w:num w:numId="38">
    <w:abstractNumId w:val="4"/>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GrammaticalErrors/>
  <w:activeWritingStyle w:appName="MSWord" w:lang="en-US" w:vendorID="64" w:dllVersion="131078" w:nlCheck="1" w:checkStyle="1"/>
  <w:activeWritingStyle w:appName="MSWord" w:lang="en-GB" w:vendorID="64" w:dllVersion="131078" w:nlCheck="1" w:checkStyle="0"/>
  <w:activeWritingStyle w:appName="MSWord" w:lang="en-IN" w:vendorID="64" w:dllVersion="131078" w:nlCheck="1" w:checkStyle="1"/>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1885"/>
    <w:rsid w:val="00002811"/>
    <w:rsid w:val="00003552"/>
    <w:rsid w:val="0000653A"/>
    <w:rsid w:val="0001121D"/>
    <w:rsid w:val="0001652E"/>
    <w:rsid w:val="00023CC7"/>
    <w:rsid w:val="00025C39"/>
    <w:rsid w:val="00027D22"/>
    <w:rsid w:val="00035810"/>
    <w:rsid w:val="00037538"/>
    <w:rsid w:val="00041535"/>
    <w:rsid w:val="00052FFC"/>
    <w:rsid w:val="00054FB7"/>
    <w:rsid w:val="00063DAF"/>
    <w:rsid w:val="00065204"/>
    <w:rsid w:val="00065AFF"/>
    <w:rsid w:val="00066FFE"/>
    <w:rsid w:val="0007219E"/>
    <w:rsid w:val="00073BCA"/>
    <w:rsid w:val="00076E61"/>
    <w:rsid w:val="000819A3"/>
    <w:rsid w:val="0008201B"/>
    <w:rsid w:val="00090968"/>
    <w:rsid w:val="000928CB"/>
    <w:rsid w:val="000936D7"/>
    <w:rsid w:val="0009447A"/>
    <w:rsid w:val="0009574D"/>
    <w:rsid w:val="00096EED"/>
    <w:rsid w:val="000A09B8"/>
    <w:rsid w:val="000A0EB0"/>
    <w:rsid w:val="000A10B1"/>
    <w:rsid w:val="000A263B"/>
    <w:rsid w:val="000B033D"/>
    <w:rsid w:val="000B06E9"/>
    <w:rsid w:val="000B14FE"/>
    <w:rsid w:val="000C1CF6"/>
    <w:rsid w:val="000C48AB"/>
    <w:rsid w:val="000C5866"/>
    <w:rsid w:val="000D0798"/>
    <w:rsid w:val="000D22BF"/>
    <w:rsid w:val="000E2148"/>
    <w:rsid w:val="000E2B33"/>
    <w:rsid w:val="000E45E7"/>
    <w:rsid w:val="000F06FE"/>
    <w:rsid w:val="000F19A6"/>
    <w:rsid w:val="000F1C34"/>
    <w:rsid w:val="000F2160"/>
    <w:rsid w:val="000F3098"/>
    <w:rsid w:val="000F30BE"/>
    <w:rsid w:val="000F32EE"/>
    <w:rsid w:val="0010248B"/>
    <w:rsid w:val="0010301F"/>
    <w:rsid w:val="0010702A"/>
    <w:rsid w:val="001079C4"/>
    <w:rsid w:val="0011067F"/>
    <w:rsid w:val="00111C4E"/>
    <w:rsid w:val="00116978"/>
    <w:rsid w:val="0011799F"/>
    <w:rsid w:val="00121C15"/>
    <w:rsid w:val="00121C4C"/>
    <w:rsid w:val="00122981"/>
    <w:rsid w:val="001236C4"/>
    <w:rsid w:val="00123D01"/>
    <w:rsid w:val="001241DD"/>
    <w:rsid w:val="00127223"/>
    <w:rsid w:val="0013186A"/>
    <w:rsid w:val="0013551D"/>
    <w:rsid w:val="00140A62"/>
    <w:rsid w:val="00141367"/>
    <w:rsid w:val="00142F46"/>
    <w:rsid w:val="0014348B"/>
    <w:rsid w:val="00143515"/>
    <w:rsid w:val="0014555D"/>
    <w:rsid w:val="00147922"/>
    <w:rsid w:val="00151444"/>
    <w:rsid w:val="00151F9C"/>
    <w:rsid w:val="00153870"/>
    <w:rsid w:val="001574BF"/>
    <w:rsid w:val="00157AEF"/>
    <w:rsid w:val="00161E87"/>
    <w:rsid w:val="00162E63"/>
    <w:rsid w:val="001654AE"/>
    <w:rsid w:val="00167AEC"/>
    <w:rsid w:val="00170776"/>
    <w:rsid w:val="00171B18"/>
    <w:rsid w:val="00172A7E"/>
    <w:rsid w:val="001732B5"/>
    <w:rsid w:val="00173CDB"/>
    <w:rsid w:val="00174140"/>
    <w:rsid w:val="00176377"/>
    <w:rsid w:val="0018429F"/>
    <w:rsid w:val="00187664"/>
    <w:rsid w:val="00187F51"/>
    <w:rsid w:val="00191BC1"/>
    <w:rsid w:val="001925A8"/>
    <w:rsid w:val="00194B50"/>
    <w:rsid w:val="001A0CD3"/>
    <w:rsid w:val="001A2D59"/>
    <w:rsid w:val="001A34A0"/>
    <w:rsid w:val="001A3E7B"/>
    <w:rsid w:val="001A4617"/>
    <w:rsid w:val="001A696A"/>
    <w:rsid w:val="001B259B"/>
    <w:rsid w:val="001B30B5"/>
    <w:rsid w:val="001B485E"/>
    <w:rsid w:val="001B603A"/>
    <w:rsid w:val="001B70E3"/>
    <w:rsid w:val="001B7937"/>
    <w:rsid w:val="001C0916"/>
    <w:rsid w:val="001C1A4D"/>
    <w:rsid w:val="001C1EEB"/>
    <w:rsid w:val="001C21CB"/>
    <w:rsid w:val="001C2D46"/>
    <w:rsid w:val="001C2FC7"/>
    <w:rsid w:val="001C50D0"/>
    <w:rsid w:val="001C6600"/>
    <w:rsid w:val="001C7EAD"/>
    <w:rsid w:val="001D3290"/>
    <w:rsid w:val="001D572D"/>
    <w:rsid w:val="001D62C3"/>
    <w:rsid w:val="001D740E"/>
    <w:rsid w:val="001E1220"/>
    <w:rsid w:val="001E1802"/>
    <w:rsid w:val="001E187D"/>
    <w:rsid w:val="001E3005"/>
    <w:rsid w:val="001E3E60"/>
    <w:rsid w:val="001E4C57"/>
    <w:rsid w:val="001E5ED0"/>
    <w:rsid w:val="001F27CD"/>
    <w:rsid w:val="001F2999"/>
    <w:rsid w:val="001F414E"/>
    <w:rsid w:val="001F4ECD"/>
    <w:rsid w:val="001F64AF"/>
    <w:rsid w:val="001F743F"/>
    <w:rsid w:val="001F7EC2"/>
    <w:rsid w:val="00201700"/>
    <w:rsid w:val="00204A57"/>
    <w:rsid w:val="002057D9"/>
    <w:rsid w:val="002069BF"/>
    <w:rsid w:val="00207DA9"/>
    <w:rsid w:val="00213767"/>
    <w:rsid w:val="002159B9"/>
    <w:rsid w:val="00221E59"/>
    <w:rsid w:val="00223B73"/>
    <w:rsid w:val="002245CC"/>
    <w:rsid w:val="002335F4"/>
    <w:rsid w:val="00235D0C"/>
    <w:rsid w:val="00237953"/>
    <w:rsid w:val="0024000C"/>
    <w:rsid w:val="00241959"/>
    <w:rsid w:val="00243DA0"/>
    <w:rsid w:val="0024503F"/>
    <w:rsid w:val="00245996"/>
    <w:rsid w:val="00247554"/>
    <w:rsid w:val="00247AEB"/>
    <w:rsid w:val="002504D4"/>
    <w:rsid w:val="00265CEA"/>
    <w:rsid w:val="00265F0C"/>
    <w:rsid w:val="00267D3D"/>
    <w:rsid w:val="0027046E"/>
    <w:rsid w:val="00273747"/>
    <w:rsid w:val="00274459"/>
    <w:rsid w:val="002753BA"/>
    <w:rsid w:val="0027560A"/>
    <w:rsid w:val="002762AF"/>
    <w:rsid w:val="00283CD5"/>
    <w:rsid w:val="00283CEE"/>
    <w:rsid w:val="0028479D"/>
    <w:rsid w:val="00284D22"/>
    <w:rsid w:val="002951AC"/>
    <w:rsid w:val="002971B1"/>
    <w:rsid w:val="002975B6"/>
    <w:rsid w:val="002A0476"/>
    <w:rsid w:val="002A5D6E"/>
    <w:rsid w:val="002A73BE"/>
    <w:rsid w:val="002B0ADA"/>
    <w:rsid w:val="002B1978"/>
    <w:rsid w:val="002B1D5B"/>
    <w:rsid w:val="002C229E"/>
    <w:rsid w:val="002C4CE0"/>
    <w:rsid w:val="002C61C3"/>
    <w:rsid w:val="002D0C75"/>
    <w:rsid w:val="002D1491"/>
    <w:rsid w:val="002D2187"/>
    <w:rsid w:val="002D4228"/>
    <w:rsid w:val="002D5E26"/>
    <w:rsid w:val="002E2A43"/>
    <w:rsid w:val="002E6B5A"/>
    <w:rsid w:val="002E7E37"/>
    <w:rsid w:val="002F2C86"/>
    <w:rsid w:val="002F3366"/>
    <w:rsid w:val="002F4514"/>
    <w:rsid w:val="002F4E77"/>
    <w:rsid w:val="002F7492"/>
    <w:rsid w:val="00300D0B"/>
    <w:rsid w:val="00300EEC"/>
    <w:rsid w:val="003044D0"/>
    <w:rsid w:val="0030463B"/>
    <w:rsid w:val="00304A6F"/>
    <w:rsid w:val="00307629"/>
    <w:rsid w:val="00307DA1"/>
    <w:rsid w:val="0031098B"/>
    <w:rsid w:val="0031137F"/>
    <w:rsid w:val="00312FF9"/>
    <w:rsid w:val="00314237"/>
    <w:rsid w:val="0031452A"/>
    <w:rsid w:val="00315CF7"/>
    <w:rsid w:val="00316224"/>
    <w:rsid w:val="00322B2A"/>
    <w:rsid w:val="0032319F"/>
    <w:rsid w:val="00324E3F"/>
    <w:rsid w:val="00326BEA"/>
    <w:rsid w:val="00327210"/>
    <w:rsid w:val="00327660"/>
    <w:rsid w:val="00327C63"/>
    <w:rsid w:val="00331320"/>
    <w:rsid w:val="00331CD5"/>
    <w:rsid w:val="0033413A"/>
    <w:rsid w:val="0033550C"/>
    <w:rsid w:val="00336256"/>
    <w:rsid w:val="00336652"/>
    <w:rsid w:val="003401A7"/>
    <w:rsid w:val="003450C4"/>
    <w:rsid w:val="0034554F"/>
    <w:rsid w:val="003500C7"/>
    <w:rsid w:val="003504DB"/>
    <w:rsid w:val="00351129"/>
    <w:rsid w:val="003513E0"/>
    <w:rsid w:val="00352BD8"/>
    <w:rsid w:val="00356CDA"/>
    <w:rsid w:val="00363AB2"/>
    <w:rsid w:val="0036408B"/>
    <w:rsid w:val="003648AA"/>
    <w:rsid w:val="00364D63"/>
    <w:rsid w:val="00366569"/>
    <w:rsid w:val="003706B7"/>
    <w:rsid w:val="003712FF"/>
    <w:rsid w:val="00372C26"/>
    <w:rsid w:val="00372DB6"/>
    <w:rsid w:val="0037319B"/>
    <w:rsid w:val="003765BB"/>
    <w:rsid w:val="00376D22"/>
    <w:rsid w:val="003807A0"/>
    <w:rsid w:val="00381234"/>
    <w:rsid w:val="00381427"/>
    <w:rsid w:val="00381D15"/>
    <w:rsid w:val="00382510"/>
    <w:rsid w:val="0038376B"/>
    <w:rsid w:val="00387BB0"/>
    <w:rsid w:val="00392C23"/>
    <w:rsid w:val="0039451F"/>
    <w:rsid w:val="0039671F"/>
    <w:rsid w:val="003A0C77"/>
    <w:rsid w:val="003A0C85"/>
    <w:rsid w:val="003A1AE6"/>
    <w:rsid w:val="003A2567"/>
    <w:rsid w:val="003A35E5"/>
    <w:rsid w:val="003A4263"/>
    <w:rsid w:val="003A4346"/>
    <w:rsid w:val="003A7E15"/>
    <w:rsid w:val="003B1811"/>
    <w:rsid w:val="003B4143"/>
    <w:rsid w:val="003B5C38"/>
    <w:rsid w:val="003B6437"/>
    <w:rsid w:val="003B6816"/>
    <w:rsid w:val="003B6B2E"/>
    <w:rsid w:val="003B7E08"/>
    <w:rsid w:val="003C158B"/>
    <w:rsid w:val="003C2628"/>
    <w:rsid w:val="003C2AFD"/>
    <w:rsid w:val="003C3865"/>
    <w:rsid w:val="003C3B11"/>
    <w:rsid w:val="003C4CED"/>
    <w:rsid w:val="003D4B13"/>
    <w:rsid w:val="003D5ACF"/>
    <w:rsid w:val="003D69ED"/>
    <w:rsid w:val="003D6DF7"/>
    <w:rsid w:val="003D7599"/>
    <w:rsid w:val="003E217E"/>
    <w:rsid w:val="003E3D03"/>
    <w:rsid w:val="003E40C4"/>
    <w:rsid w:val="003E41A4"/>
    <w:rsid w:val="003E55E7"/>
    <w:rsid w:val="003F0E6F"/>
    <w:rsid w:val="003F25EE"/>
    <w:rsid w:val="003F2F5F"/>
    <w:rsid w:val="003F508E"/>
    <w:rsid w:val="003F5BAC"/>
    <w:rsid w:val="004022B1"/>
    <w:rsid w:val="004062B7"/>
    <w:rsid w:val="00406B73"/>
    <w:rsid w:val="00407000"/>
    <w:rsid w:val="00407356"/>
    <w:rsid w:val="00410596"/>
    <w:rsid w:val="00411097"/>
    <w:rsid w:val="00412FCE"/>
    <w:rsid w:val="004162B5"/>
    <w:rsid w:val="00416723"/>
    <w:rsid w:val="0042000D"/>
    <w:rsid w:val="004219D5"/>
    <w:rsid w:val="0042244B"/>
    <w:rsid w:val="00422582"/>
    <w:rsid w:val="0042311C"/>
    <w:rsid w:val="00423DD2"/>
    <w:rsid w:val="00423E3E"/>
    <w:rsid w:val="00424716"/>
    <w:rsid w:val="00424902"/>
    <w:rsid w:val="00424A52"/>
    <w:rsid w:val="00424F50"/>
    <w:rsid w:val="00425231"/>
    <w:rsid w:val="0043111C"/>
    <w:rsid w:val="00433D1A"/>
    <w:rsid w:val="004341B3"/>
    <w:rsid w:val="004345B8"/>
    <w:rsid w:val="004364AE"/>
    <w:rsid w:val="004366C9"/>
    <w:rsid w:val="004375F0"/>
    <w:rsid w:val="004409C6"/>
    <w:rsid w:val="004437FE"/>
    <w:rsid w:val="00445C1D"/>
    <w:rsid w:val="00446E4A"/>
    <w:rsid w:val="00447C63"/>
    <w:rsid w:val="0045289A"/>
    <w:rsid w:val="00452BBE"/>
    <w:rsid w:val="0045583F"/>
    <w:rsid w:val="0045739C"/>
    <w:rsid w:val="00461CFE"/>
    <w:rsid w:val="004621D7"/>
    <w:rsid w:val="00462578"/>
    <w:rsid w:val="004661F6"/>
    <w:rsid w:val="00466326"/>
    <w:rsid w:val="00470987"/>
    <w:rsid w:val="00471810"/>
    <w:rsid w:val="0047508C"/>
    <w:rsid w:val="00475498"/>
    <w:rsid w:val="00475534"/>
    <w:rsid w:val="00480232"/>
    <w:rsid w:val="00480A81"/>
    <w:rsid w:val="004823C9"/>
    <w:rsid w:val="00483377"/>
    <w:rsid w:val="00483960"/>
    <w:rsid w:val="004937EB"/>
    <w:rsid w:val="00494C61"/>
    <w:rsid w:val="004A00F2"/>
    <w:rsid w:val="004A47D7"/>
    <w:rsid w:val="004A4DAD"/>
    <w:rsid w:val="004A4F37"/>
    <w:rsid w:val="004A7904"/>
    <w:rsid w:val="004A7A67"/>
    <w:rsid w:val="004A7DFC"/>
    <w:rsid w:val="004B0994"/>
    <w:rsid w:val="004B10CC"/>
    <w:rsid w:val="004B1867"/>
    <w:rsid w:val="004B2F95"/>
    <w:rsid w:val="004B406A"/>
    <w:rsid w:val="004B4336"/>
    <w:rsid w:val="004B4747"/>
    <w:rsid w:val="004B6C17"/>
    <w:rsid w:val="004B732D"/>
    <w:rsid w:val="004C1869"/>
    <w:rsid w:val="004C43E2"/>
    <w:rsid w:val="004C5458"/>
    <w:rsid w:val="004D01E8"/>
    <w:rsid w:val="004D154E"/>
    <w:rsid w:val="004D5040"/>
    <w:rsid w:val="004E6E42"/>
    <w:rsid w:val="004E75BF"/>
    <w:rsid w:val="004F2E1D"/>
    <w:rsid w:val="004F67BC"/>
    <w:rsid w:val="00500FF3"/>
    <w:rsid w:val="00501A41"/>
    <w:rsid w:val="00505FF2"/>
    <w:rsid w:val="005103EE"/>
    <w:rsid w:val="00516093"/>
    <w:rsid w:val="005200CC"/>
    <w:rsid w:val="00520C82"/>
    <w:rsid w:val="00521D02"/>
    <w:rsid w:val="00522FDC"/>
    <w:rsid w:val="00523CCE"/>
    <w:rsid w:val="00525887"/>
    <w:rsid w:val="0053055C"/>
    <w:rsid w:val="00534404"/>
    <w:rsid w:val="005348B1"/>
    <w:rsid w:val="00535949"/>
    <w:rsid w:val="005364F5"/>
    <w:rsid w:val="00536E31"/>
    <w:rsid w:val="005372F3"/>
    <w:rsid w:val="0053753B"/>
    <w:rsid w:val="00537B0F"/>
    <w:rsid w:val="00541225"/>
    <w:rsid w:val="00542479"/>
    <w:rsid w:val="00546B20"/>
    <w:rsid w:val="00547117"/>
    <w:rsid w:val="00552B25"/>
    <w:rsid w:val="00553820"/>
    <w:rsid w:val="00554728"/>
    <w:rsid w:val="00554851"/>
    <w:rsid w:val="00555E2A"/>
    <w:rsid w:val="00560E72"/>
    <w:rsid w:val="0056146D"/>
    <w:rsid w:val="00561E21"/>
    <w:rsid w:val="005642B6"/>
    <w:rsid w:val="00567D67"/>
    <w:rsid w:val="00571A89"/>
    <w:rsid w:val="00571B86"/>
    <w:rsid w:val="005727E4"/>
    <w:rsid w:val="00573216"/>
    <w:rsid w:val="00574E0F"/>
    <w:rsid w:val="005750DF"/>
    <w:rsid w:val="0057515B"/>
    <w:rsid w:val="00575AFD"/>
    <w:rsid w:val="005827D1"/>
    <w:rsid w:val="00590065"/>
    <w:rsid w:val="005918F6"/>
    <w:rsid w:val="00592D0B"/>
    <w:rsid w:val="00593A21"/>
    <w:rsid w:val="0059460C"/>
    <w:rsid w:val="00594F4D"/>
    <w:rsid w:val="0059685F"/>
    <w:rsid w:val="005A06D2"/>
    <w:rsid w:val="005A13A5"/>
    <w:rsid w:val="005A6F91"/>
    <w:rsid w:val="005B0C04"/>
    <w:rsid w:val="005B10FF"/>
    <w:rsid w:val="005B4C52"/>
    <w:rsid w:val="005B584F"/>
    <w:rsid w:val="005B5BE9"/>
    <w:rsid w:val="005B6055"/>
    <w:rsid w:val="005B6B5C"/>
    <w:rsid w:val="005B7A27"/>
    <w:rsid w:val="005B7ED3"/>
    <w:rsid w:val="005C1DCF"/>
    <w:rsid w:val="005C4240"/>
    <w:rsid w:val="005C430D"/>
    <w:rsid w:val="005D14E0"/>
    <w:rsid w:val="005D2AB9"/>
    <w:rsid w:val="005D32D9"/>
    <w:rsid w:val="005D3A75"/>
    <w:rsid w:val="005D3EC3"/>
    <w:rsid w:val="005D4586"/>
    <w:rsid w:val="005D4B1C"/>
    <w:rsid w:val="005D606E"/>
    <w:rsid w:val="005D7746"/>
    <w:rsid w:val="005E2857"/>
    <w:rsid w:val="005E3E6C"/>
    <w:rsid w:val="005E4032"/>
    <w:rsid w:val="005E6D3A"/>
    <w:rsid w:val="005F0CC4"/>
    <w:rsid w:val="005F592C"/>
    <w:rsid w:val="005F5F59"/>
    <w:rsid w:val="005F75D6"/>
    <w:rsid w:val="006000C2"/>
    <w:rsid w:val="00600EA7"/>
    <w:rsid w:val="0060145D"/>
    <w:rsid w:val="00601BB9"/>
    <w:rsid w:val="0060278C"/>
    <w:rsid w:val="00603B22"/>
    <w:rsid w:val="0060791E"/>
    <w:rsid w:val="00610E26"/>
    <w:rsid w:val="00611310"/>
    <w:rsid w:val="00614CFF"/>
    <w:rsid w:val="006213EB"/>
    <w:rsid w:val="00621AFA"/>
    <w:rsid w:val="00624E4E"/>
    <w:rsid w:val="00624FA7"/>
    <w:rsid w:val="006254D7"/>
    <w:rsid w:val="00630320"/>
    <w:rsid w:val="006308F4"/>
    <w:rsid w:val="006324B9"/>
    <w:rsid w:val="0063354F"/>
    <w:rsid w:val="0063476A"/>
    <w:rsid w:val="00634EBA"/>
    <w:rsid w:val="0063565D"/>
    <w:rsid w:val="00640359"/>
    <w:rsid w:val="00640986"/>
    <w:rsid w:val="00644696"/>
    <w:rsid w:val="00644F2D"/>
    <w:rsid w:val="00651A3A"/>
    <w:rsid w:val="00652786"/>
    <w:rsid w:val="00652D94"/>
    <w:rsid w:val="00653097"/>
    <w:rsid w:val="006554E7"/>
    <w:rsid w:val="00655F46"/>
    <w:rsid w:val="00655FCA"/>
    <w:rsid w:val="00656960"/>
    <w:rsid w:val="00660318"/>
    <w:rsid w:val="006609F4"/>
    <w:rsid w:val="00660A11"/>
    <w:rsid w:val="00662A2C"/>
    <w:rsid w:val="006634F7"/>
    <w:rsid w:val="006638BE"/>
    <w:rsid w:val="006652EE"/>
    <w:rsid w:val="0066596D"/>
    <w:rsid w:val="006666C5"/>
    <w:rsid w:val="00666882"/>
    <w:rsid w:val="00667A65"/>
    <w:rsid w:val="00670645"/>
    <w:rsid w:val="006713F0"/>
    <w:rsid w:val="00671B32"/>
    <w:rsid w:val="00671BB7"/>
    <w:rsid w:val="006800AF"/>
    <w:rsid w:val="006809BE"/>
    <w:rsid w:val="006817D6"/>
    <w:rsid w:val="0068323F"/>
    <w:rsid w:val="006843E6"/>
    <w:rsid w:val="0068788F"/>
    <w:rsid w:val="00691895"/>
    <w:rsid w:val="00692CFF"/>
    <w:rsid w:val="0069437C"/>
    <w:rsid w:val="006A0476"/>
    <w:rsid w:val="006A08BA"/>
    <w:rsid w:val="006A4ABF"/>
    <w:rsid w:val="006A516A"/>
    <w:rsid w:val="006A6CD7"/>
    <w:rsid w:val="006B1F1F"/>
    <w:rsid w:val="006B5E77"/>
    <w:rsid w:val="006C1B37"/>
    <w:rsid w:val="006C20D7"/>
    <w:rsid w:val="006C22D3"/>
    <w:rsid w:val="006C433D"/>
    <w:rsid w:val="006C558F"/>
    <w:rsid w:val="006C7188"/>
    <w:rsid w:val="006D0439"/>
    <w:rsid w:val="006D15D0"/>
    <w:rsid w:val="006E0125"/>
    <w:rsid w:val="006E081C"/>
    <w:rsid w:val="006E13E8"/>
    <w:rsid w:val="006E649C"/>
    <w:rsid w:val="006E6691"/>
    <w:rsid w:val="006E6B4D"/>
    <w:rsid w:val="006E75C6"/>
    <w:rsid w:val="006F0FD8"/>
    <w:rsid w:val="006F198B"/>
    <w:rsid w:val="006F622B"/>
    <w:rsid w:val="006F679A"/>
    <w:rsid w:val="00700591"/>
    <w:rsid w:val="00701DB4"/>
    <w:rsid w:val="007038DD"/>
    <w:rsid w:val="00704595"/>
    <w:rsid w:val="00705C04"/>
    <w:rsid w:val="00707C74"/>
    <w:rsid w:val="0071094E"/>
    <w:rsid w:val="00710A7C"/>
    <w:rsid w:val="00712636"/>
    <w:rsid w:val="007137E5"/>
    <w:rsid w:val="00714235"/>
    <w:rsid w:val="00714348"/>
    <w:rsid w:val="00714A18"/>
    <w:rsid w:val="00721CC8"/>
    <w:rsid w:val="007254D4"/>
    <w:rsid w:val="007266BC"/>
    <w:rsid w:val="007300EC"/>
    <w:rsid w:val="00731179"/>
    <w:rsid w:val="00731A89"/>
    <w:rsid w:val="00733715"/>
    <w:rsid w:val="00734BD4"/>
    <w:rsid w:val="00741578"/>
    <w:rsid w:val="0074192C"/>
    <w:rsid w:val="00745EEE"/>
    <w:rsid w:val="00747B79"/>
    <w:rsid w:val="00747CE4"/>
    <w:rsid w:val="00747EF0"/>
    <w:rsid w:val="00750BE7"/>
    <w:rsid w:val="007526C9"/>
    <w:rsid w:val="00752DDC"/>
    <w:rsid w:val="0075723E"/>
    <w:rsid w:val="00757FCB"/>
    <w:rsid w:val="00760C6F"/>
    <w:rsid w:val="00760DC2"/>
    <w:rsid w:val="00762F00"/>
    <w:rsid w:val="007630E9"/>
    <w:rsid w:val="00763748"/>
    <w:rsid w:val="00766CCD"/>
    <w:rsid w:val="00772EF7"/>
    <w:rsid w:val="00772F0E"/>
    <w:rsid w:val="00780536"/>
    <w:rsid w:val="00781509"/>
    <w:rsid w:val="007863AB"/>
    <w:rsid w:val="00787E9F"/>
    <w:rsid w:val="00791313"/>
    <w:rsid w:val="00794B24"/>
    <w:rsid w:val="00797F67"/>
    <w:rsid w:val="007A05B8"/>
    <w:rsid w:val="007A0A04"/>
    <w:rsid w:val="007A2482"/>
    <w:rsid w:val="007A6BD2"/>
    <w:rsid w:val="007A6CF5"/>
    <w:rsid w:val="007A78ED"/>
    <w:rsid w:val="007B02F9"/>
    <w:rsid w:val="007B0711"/>
    <w:rsid w:val="007B0B50"/>
    <w:rsid w:val="007B10C7"/>
    <w:rsid w:val="007B2946"/>
    <w:rsid w:val="007B35EE"/>
    <w:rsid w:val="007B45D2"/>
    <w:rsid w:val="007B4C2C"/>
    <w:rsid w:val="007B4F8B"/>
    <w:rsid w:val="007B7BB2"/>
    <w:rsid w:val="007C312A"/>
    <w:rsid w:val="007C43C6"/>
    <w:rsid w:val="007C4F5D"/>
    <w:rsid w:val="007C50A0"/>
    <w:rsid w:val="007C7694"/>
    <w:rsid w:val="007C7BB4"/>
    <w:rsid w:val="007C7F98"/>
    <w:rsid w:val="007D3447"/>
    <w:rsid w:val="007D3A8E"/>
    <w:rsid w:val="007D69EC"/>
    <w:rsid w:val="007D7109"/>
    <w:rsid w:val="007E3823"/>
    <w:rsid w:val="007E48F0"/>
    <w:rsid w:val="007E6296"/>
    <w:rsid w:val="007F0036"/>
    <w:rsid w:val="007F0203"/>
    <w:rsid w:val="007F1732"/>
    <w:rsid w:val="007F32E4"/>
    <w:rsid w:val="007F4A0C"/>
    <w:rsid w:val="007F4A72"/>
    <w:rsid w:val="007F6018"/>
    <w:rsid w:val="007F640C"/>
    <w:rsid w:val="007F696D"/>
    <w:rsid w:val="007F75EE"/>
    <w:rsid w:val="00801203"/>
    <w:rsid w:val="00801521"/>
    <w:rsid w:val="00802F58"/>
    <w:rsid w:val="00803662"/>
    <w:rsid w:val="008036B2"/>
    <w:rsid w:val="00804354"/>
    <w:rsid w:val="00815127"/>
    <w:rsid w:val="008154FD"/>
    <w:rsid w:val="00816A52"/>
    <w:rsid w:val="008200E4"/>
    <w:rsid w:val="0082025E"/>
    <w:rsid w:val="00820830"/>
    <w:rsid w:val="00820EC4"/>
    <w:rsid w:val="008215F6"/>
    <w:rsid w:val="00821C9E"/>
    <w:rsid w:val="00822AB2"/>
    <w:rsid w:val="008239E2"/>
    <w:rsid w:val="00824E97"/>
    <w:rsid w:val="00825AD7"/>
    <w:rsid w:val="00826179"/>
    <w:rsid w:val="00826664"/>
    <w:rsid w:val="00827697"/>
    <w:rsid w:val="0082778A"/>
    <w:rsid w:val="00834EB7"/>
    <w:rsid w:val="00836892"/>
    <w:rsid w:val="008368BB"/>
    <w:rsid w:val="00837EA2"/>
    <w:rsid w:val="00840239"/>
    <w:rsid w:val="0084221F"/>
    <w:rsid w:val="0084225D"/>
    <w:rsid w:val="00842499"/>
    <w:rsid w:val="008425AF"/>
    <w:rsid w:val="00842AA6"/>
    <w:rsid w:val="008474CD"/>
    <w:rsid w:val="008478B0"/>
    <w:rsid w:val="00850BEA"/>
    <w:rsid w:val="00851677"/>
    <w:rsid w:val="00851B7D"/>
    <w:rsid w:val="0085363F"/>
    <w:rsid w:val="00855C13"/>
    <w:rsid w:val="00855FB4"/>
    <w:rsid w:val="0085654B"/>
    <w:rsid w:val="00857F9B"/>
    <w:rsid w:val="008669CF"/>
    <w:rsid w:val="0086706E"/>
    <w:rsid w:val="0086791D"/>
    <w:rsid w:val="00871369"/>
    <w:rsid w:val="00871613"/>
    <w:rsid w:val="00873400"/>
    <w:rsid w:val="0087445B"/>
    <w:rsid w:val="008765D3"/>
    <w:rsid w:val="00877C13"/>
    <w:rsid w:val="00884FA0"/>
    <w:rsid w:val="008870E0"/>
    <w:rsid w:val="00890993"/>
    <w:rsid w:val="00891275"/>
    <w:rsid w:val="0089225D"/>
    <w:rsid w:val="00893755"/>
    <w:rsid w:val="008963D2"/>
    <w:rsid w:val="00896472"/>
    <w:rsid w:val="008A1BE9"/>
    <w:rsid w:val="008A23B1"/>
    <w:rsid w:val="008A3284"/>
    <w:rsid w:val="008A620A"/>
    <w:rsid w:val="008A7016"/>
    <w:rsid w:val="008A763A"/>
    <w:rsid w:val="008B01CA"/>
    <w:rsid w:val="008B3012"/>
    <w:rsid w:val="008B57CB"/>
    <w:rsid w:val="008B63E4"/>
    <w:rsid w:val="008C055A"/>
    <w:rsid w:val="008C0C2E"/>
    <w:rsid w:val="008C6736"/>
    <w:rsid w:val="008D1D7E"/>
    <w:rsid w:val="008D30E8"/>
    <w:rsid w:val="008D48B3"/>
    <w:rsid w:val="008D509C"/>
    <w:rsid w:val="008D629D"/>
    <w:rsid w:val="008D77DF"/>
    <w:rsid w:val="008E0264"/>
    <w:rsid w:val="008E30D9"/>
    <w:rsid w:val="008E48BE"/>
    <w:rsid w:val="008E4EE9"/>
    <w:rsid w:val="008E62F5"/>
    <w:rsid w:val="008E6688"/>
    <w:rsid w:val="008E7091"/>
    <w:rsid w:val="008E7B03"/>
    <w:rsid w:val="008F00B5"/>
    <w:rsid w:val="008F21A2"/>
    <w:rsid w:val="008F76C1"/>
    <w:rsid w:val="008F7868"/>
    <w:rsid w:val="00900670"/>
    <w:rsid w:val="00900DA6"/>
    <w:rsid w:val="00901CF3"/>
    <w:rsid w:val="009024A9"/>
    <w:rsid w:val="00903B63"/>
    <w:rsid w:val="0090543E"/>
    <w:rsid w:val="00905761"/>
    <w:rsid w:val="00910DD8"/>
    <w:rsid w:val="00913D87"/>
    <w:rsid w:val="009153B6"/>
    <w:rsid w:val="00917076"/>
    <w:rsid w:val="0091760F"/>
    <w:rsid w:val="009201A5"/>
    <w:rsid w:val="0092732C"/>
    <w:rsid w:val="0093469A"/>
    <w:rsid w:val="00936049"/>
    <w:rsid w:val="00936900"/>
    <w:rsid w:val="00936DC0"/>
    <w:rsid w:val="00940077"/>
    <w:rsid w:val="00944BD1"/>
    <w:rsid w:val="00945994"/>
    <w:rsid w:val="00947D13"/>
    <w:rsid w:val="00953B24"/>
    <w:rsid w:val="00956A92"/>
    <w:rsid w:val="0095718B"/>
    <w:rsid w:val="00957824"/>
    <w:rsid w:val="0096560E"/>
    <w:rsid w:val="00965D89"/>
    <w:rsid w:val="00970DD6"/>
    <w:rsid w:val="0098553C"/>
    <w:rsid w:val="00985936"/>
    <w:rsid w:val="00985E86"/>
    <w:rsid w:val="00986592"/>
    <w:rsid w:val="00987059"/>
    <w:rsid w:val="0099198C"/>
    <w:rsid w:val="009943C3"/>
    <w:rsid w:val="00994D08"/>
    <w:rsid w:val="00994D92"/>
    <w:rsid w:val="00997695"/>
    <w:rsid w:val="009A45EA"/>
    <w:rsid w:val="009A594C"/>
    <w:rsid w:val="009B0924"/>
    <w:rsid w:val="009B4F61"/>
    <w:rsid w:val="009B6B53"/>
    <w:rsid w:val="009C02DB"/>
    <w:rsid w:val="009C1D27"/>
    <w:rsid w:val="009C32D6"/>
    <w:rsid w:val="009C6699"/>
    <w:rsid w:val="009C682F"/>
    <w:rsid w:val="009D0A56"/>
    <w:rsid w:val="009D1C00"/>
    <w:rsid w:val="009D46A1"/>
    <w:rsid w:val="009D65A9"/>
    <w:rsid w:val="009D7347"/>
    <w:rsid w:val="009E13E3"/>
    <w:rsid w:val="009E347F"/>
    <w:rsid w:val="009E3D87"/>
    <w:rsid w:val="009F0EC1"/>
    <w:rsid w:val="009F4B07"/>
    <w:rsid w:val="009F55C2"/>
    <w:rsid w:val="009F68DE"/>
    <w:rsid w:val="009F7298"/>
    <w:rsid w:val="009F7430"/>
    <w:rsid w:val="00A006C1"/>
    <w:rsid w:val="00A00B4D"/>
    <w:rsid w:val="00A01E86"/>
    <w:rsid w:val="00A04E89"/>
    <w:rsid w:val="00A103A2"/>
    <w:rsid w:val="00A1045E"/>
    <w:rsid w:val="00A107AF"/>
    <w:rsid w:val="00A10BA3"/>
    <w:rsid w:val="00A1189F"/>
    <w:rsid w:val="00A137FB"/>
    <w:rsid w:val="00A13848"/>
    <w:rsid w:val="00A14613"/>
    <w:rsid w:val="00A158FF"/>
    <w:rsid w:val="00A17205"/>
    <w:rsid w:val="00A17435"/>
    <w:rsid w:val="00A2181D"/>
    <w:rsid w:val="00A233C1"/>
    <w:rsid w:val="00A245C9"/>
    <w:rsid w:val="00A25D7D"/>
    <w:rsid w:val="00A4578E"/>
    <w:rsid w:val="00A458EF"/>
    <w:rsid w:val="00A45A03"/>
    <w:rsid w:val="00A47A60"/>
    <w:rsid w:val="00A510B8"/>
    <w:rsid w:val="00A518D6"/>
    <w:rsid w:val="00A5388F"/>
    <w:rsid w:val="00A55082"/>
    <w:rsid w:val="00A55190"/>
    <w:rsid w:val="00A56F5C"/>
    <w:rsid w:val="00A57816"/>
    <w:rsid w:val="00A57E01"/>
    <w:rsid w:val="00A60DB3"/>
    <w:rsid w:val="00A6121E"/>
    <w:rsid w:val="00A61786"/>
    <w:rsid w:val="00A62DF0"/>
    <w:rsid w:val="00A63E5B"/>
    <w:rsid w:val="00A64F04"/>
    <w:rsid w:val="00A7050D"/>
    <w:rsid w:val="00A7089D"/>
    <w:rsid w:val="00A71E37"/>
    <w:rsid w:val="00A73714"/>
    <w:rsid w:val="00A75A6C"/>
    <w:rsid w:val="00A8730B"/>
    <w:rsid w:val="00A93A5E"/>
    <w:rsid w:val="00A93BCB"/>
    <w:rsid w:val="00A9532F"/>
    <w:rsid w:val="00A95A1E"/>
    <w:rsid w:val="00A96AE2"/>
    <w:rsid w:val="00A96B13"/>
    <w:rsid w:val="00A96E7C"/>
    <w:rsid w:val="00AA0748"/>
    <w:rsid w:val="00AA1206"/>
    <w:rsid w:val="00AA12C5"/>
    <w:rsid w:val="00AA210F"/>
    <w:rsid w:val="00AA44F8"/>
    <w:rsid w:val="00AA5E89"/>
    <w:rsid w:val="00AA6593"/>
    <w:rsid w:val="00AA7EFC"/>
    <w:rsid w:val="00AB1ADC"/>
    <w:rsid w:val="00AB1AF7"/>
    <w:rsid w:val="00AB2C0C"/>
    <w:rsid w:val="00AB5EDC"/>
    <w:rsid w:val="00AB60BB"/>
    <w:rsid w:val="00AB67D5"/>
    <w:rsid w:val="00AB6C0F"/>
    <w:rsid w:val="00AB750E"/>
    <w:rsid w:val="00AC005C"/>
    <w:rsid w:val="00AC02D3"/>
    <w:rsid w:val="00AC10A9"/>
    <w:rsid w:val="00AC4B45"/>
    <w:rsid w:val="00AC6560"/>
    <w:rsid w:val="00AC6B92"/>
    <w:rsid w:val="00AD0D18"/>
    <w:rsid w:val="00AD188F"/>
    <w:rsid w:val="00AD4050"/>
    <w:rsid w:val="00AD7A5F"/>
    <w:rsid w:val="00AD7B34"/>
    <w:rsid w:val="00AE0F90"/>
    <w:rsid w:val="00AE100E"/>
    <w:rsid w:val="00AE53DD"/>
    <w:rsid w:val="00AF172E"/>
    <w:rsid w:val="00AF2F77"/>
    <w:rsid w:val="00AF5FF8"/>
    <w:rsid w:val="00AF6D0F"/>
    <w:rsid w:val="00B005D9"/>
    <w:rsid w:val="00B01D44"/>
    <w:rsid w:val="00B02D84"/>
    <w:rsid w:val="00B03A69"/>
    <w:rsid w:val="00B05390"/>
    <w:rsid w:val="00B0750A"/>
    <w:rsid w:val="00B077C7"/>
    <w:rsid w:val="00B134F6"/>
    <w:rsid w:val="00B1361C"/>
    <w:rsid w:val="00B14A8A"/>
    <w:rsid w:val="00B16344"/>
    <w:rsid w:val="00B17562"/>
    <w:rsid w:val="00B17DFC"/>
    <w:rsid w:val="00B2252E"/>
    <w:rsid w:val="00B22BF8"/>
    <w:rsid w:val="00B235A3"/>
    <w:rsid w:val="00B24E61"/>
    <w:rsid w:val="00B264D1"/>
    <w:rsid w:val="00B26B35"/>
    <w:rsid w:val="00B27F84"/>
    <w:rsid w:val="00B337C7"/>
    <w:rsid w:val="00B34326"/>
    <w:rsid w:val="00B34BC0"/>
    <w:rsid w:val="00B3789C"/>
    <w:rsid w:val="00B37E20"/>
    <w:rsid w:val="00B430E6"/>
    <w:rsid w:val="00B47D69"/>
    <w:rsid w:val="00B50261"/>
    <w:rsid w:val="00B51098"/>
    <w:rsid w:val="00B52751"/>
    <w:rsid w:val="00B53949"/>
    <w:rsid w:val="00B53A9A"/>
    <w:rsid w:val="00B55516"/>
    <w:rsid w:val="00B579FB"/>
    <w:rsid w:val="00B60221"/>
    <w:rsid w:val="00B610B4"/>
    <w:rsid w:val="00B6173D"/>
    <w:rsid w:val="00B64EB7"/>
    <w:rsid w:val="00B7083F"/>
    <w:rsid w:val="00B70E1E"/>
    <w:rsid w:val="00B71BDA"/>
    <w:rsid w:val="00B71F47"/>
    <w:rsid w:val="00B733B6"/>
    <w:rsid w:val="00B74559"/>
    <w:rsid w:val="00B7525D"/>
    <w:rsid w:val="00B77893"/>
    <w:rsid w:val="00B8195F"/>
    <w:rsid w:val="00B8197F"/>
    <w:rsid w:val="00B82841"/>
    <w:rsid w:val="00B847F6"/>
    <w:rsid w:val="00B85E16"/>
    <w:rsid w:val="00B93202"/>
    <w:rsid w:val="00B947F1"/>
    <w:rsid w:val="00BA12B5"/>
    <w:rsid w:val="00BA1A64"/>
    <w:rsid w:val="00BA370E"/>
    <w:rsid w:val="00BA46DC"/>
    <w:rsid w:val="00BB248A"/>
    <w:rsid w:val="00BC1DA4"/>
    <w:rsid w:val="00BC2DDA"/>
    <w:rsid w:val="00BC3E30"/>
    <w:rsid w:val="00BC440C"/>
    <w:rsid w:val="00BC5C02"/>
    <w:rsid w:val="00BD0BB1"/>
    <w:rsid w:val="00BD389D"/>
    <w:rsid w:val="00BD4A06"/>
    <w:rsid w:val="00BD6EAE"/>
    <w:rsid w:val="00BE3A74"/>
    <w:rsid w:val="00BE57DC"/>
    <w:rsid w:val="00BE5944"/>
    <w:rsid w:val="00BE6FF0"/>
    <w:rsid w:val="00BE77E6"/>
    <w:rsid w:val="00BF0036"/>
    <w:rsid w:val="00BF4171"/>
    <w:rsid w:val="00BF6975"/>
    <w:rsid w:val="00BF78CD"/>
    <w:rsid w:val="00C01849"/>
    <w:rsid w:val="00C01957"/>
    <w:rsid w:val="00C0216C"/>
    <w:rsid w:val="00C023E6"/>
    <w:rsid w:val="00C032DE"/>
    <w:rsid w:val="00C0500E"/>
    <w:rsid w:val="00C12AD3"/>
    <w:rsid w:val="00C15066"/>
    <w:rsid w:val="00C1593F"/>
    <w:rsid w:val="00C20712"/>
    <w:rsid w:val="00C22B7D"/>
    <w:rsid w:val="00C23A56"/>
    <w:rsid w:val="00C23AE8"/>
    <w:rsid w:val="00C24CC1"/>
    <w:rsid w:val="00C24CDE"/>
    <w:rsid w:val="00C26D49"/>
    <w:rsid w:val="00C27839"/>
    <w:rsid w:val="00C27A9C"/>
    <w:rsid w:val="00C378B5"/>
    <w:rsid w:val="00C544ED"/>
    <w:rsid w:val="00C549B6"/>
    <w:rsid w:val="00C62D9A"/>
    <w:rsid w:val="00C632EB"/>
    <w:rsid w:val="00C715C1"/>
    <w:rsid w:val="00C7420A"/>
    <w:rsid w:val="00C75DEE"/>
    <w:rsid w:val="00C764F7"/>
    <w:rsid w:val="00C76BE3"/>
    <w:rsid w:val="00C76E19"/>
    <w:rsid w:val="00C77CEB"/>
    <w:rsid w:val="00C8123B"/>
    <w:rsid w:val="00C815E6"/>
    <w:rsid w:val="00C81B84"/>
    <w:rsid w:val="00C839E4"/>
    <w:rsid w:val="00C867A7"/>
    <w:rsid w:val="00C86C85"/>
    <w:rsid w:val="00C875E7"/>
    <w:rsid w:val="00C90258"/>
    <w:rsid w:val="00C916FE"/>
    <w:rsid w:val="00C91F46"/>
    <w:rsid w:val="00C9334B"/>
    <w:rsid w:val="00C946A5"/>
    <w:rsid w:val="00C954E4"/>
    <w:rsid w:val="00C97405"/>
    <w:rsid w:val="00CA0B3C"/>
    <w:rsid w:val="00CA2DEB"/>
    <w:rsid w:val="00CA4E13"/>
    <w:rsid w:val="00CA7451"/>
    <w:rsid w:val="00CB4288"/>
    <w:rsid w:val="00CB5ACD"/>
    <w:rsid w:val="00CC001A"/>
    <w:rsid w:val="00CC0F20"/>
    <w:rsid w:val="00CC1F15"/>
    <w:rsid w:val="00CC2781"/>
    <w:rsid w:val="00CC3AF5"/>
    <w:rsid w:val="00CC4BA2"/>
    <w:rsid w:val="00CC4DD0"/>
    <w:rsid w:val="00CC7644"/>
    <w:rsid w:val="00CC7D35"/>
    <w:rsid w:val="00CD3D0F"/>
    <w:rsid w:val="00CD3E62"/>
    <w:rsid w:val="00CD7B03"/>
    <w:rsid w:val="00CE000A"/>
    <w:rsid w:val="00CE0814"/>
    <w:rsid w:val="00CE36FC"/>
    <w:rsid w:val="00CE5FD2"/>
    <w:rsid w:val="00CE7FB1"/>
    <w:rsid w:val="00CF462B"/>
    <w:rsid w:val="00CF61B7"/>
    <w:rsid w:val="00CF623A"/>
    <w:rsid w:val="00CF7769"/>
    <w:rsid w:val="00CF7822"/>
    <w:rsid w:val="00D04636"/>
    <w:rsid w:val="00D10A5C"/>
    <w:rsid w:val="00D127E2"/>
    <w:rsid w:val="00D129C3"/>
    <w:rsid w:val="00D13ED6"/>
    <w:rsid w:val="00D165A5"/>
    <w:rsid w:val="00D17F4A"/>
    <w:rsid w:val="00D25095"/>
    <w:rsid w:val="00D25146"/>
    <w:rsid w:val="00D2596D"/>
    <w:rsid w:val="00D25F41"/>
    <w:rsid w:val="00D26ECD"/>
    <w:rsid w:val="00D3009A"/>
    <w:rsid w:val="00D30BA3"/>
    <w:rsid w:val="00D34924"/>
    <w:rsid w:val="00D34A04"/>
    <w:rsid w:val="00D37B0D"/>
    <w:rsid w:val="00D40BB0"/>
    <w:rsid w:val="00D41623"/>
    <w:rsid w:val="00D41D24"/>
    <w:rsid w:val="00D42F38"/>
    <w:rsid w:val="00D4383C"/>
    <w:rsid w:val="00D43BEA"/>
    <w:rsid w:val="00D43D90"/>
    <w:rsid w:val="00D44B8F"/>
    <w:rsid w:val="00D45B03"/>
    <w:rsid w:val="00D46ED8"/>
    <w:rsid w:val="00D479D9"/>
    <w:rsid w:val="00D5350F"/>
    <w:rsid w:val="00D54F98"/>
    <w:rsid w:val="00D55423"/>
    <w:rsid w:val="00D55812"/>
    <w:rsid w:val="00D60BE9"/>
    <w:rsid w:val="00D640BE"/>
    <w:rsid w:val="00D70849"/>
    <w:rsid w:val="00D7217A"/>
    <w:rsid w:val="00D727F8"/>
    <w:rsid w:val="00D740BE"/>
    <w:rsid w:val="00D7410A"/>
    <w:rsid w:val="00D762AD"/>
    <w:rsid w:val="00D77DEA"/>
    <w:rsid w:val="00D84298"/>
    <w:rsid w:val="00D84A19"/>
    <w:rsid w:val="00D901A2"/>
    <w:rsid w:val="00D92D6C"/>
    <w:rsid w:val="00D92EC5"/>
    <w:rsid w:val="00D94792"/>
    <w:rsid w:val="00D94CAE"/>
    <w:rsid w:val="00D97269"/>
    <w:rsid w:val="00D972AF"/>
    <w:rsid w:val="00DA5C48"/>
    <w:rsid w:val="00DA7B15"/>
    <w:rsid w:val="00DB1613"/>
    <w:rsid w:val="00DB3C63"/>
    <w:rsid w:val="00DC1B4C"/>
    <w:rsid w:val="00DC1DD3"/>
    <w:rsid w:val="00DC20FA"/>
    <w:rsid w:val="00DC390C"/>
    <w:rsid w:val="00DD0D57"/>
    <w:rsid w:val="00DD21C4"/>
    <w:rsid w:val="00DD2AF3"/>
    <w:rsid w:val="00DD301C"/>
    <w:rsid w:val="00DD44F6"/>
    <w:rsid w:val="00DD5C42"/>
    <w:rsid w:val="00DD6FF1"/>
    <w:rsid w:val="00DD7FD3"/>
    <w:rsid w:val="00DE0064"/>
    <w:rsid w:val="00DE0227"/>
    <w:rsid w:val="00DE03B1"/>
    <w:rsid w:val="00DE1238"/>
    <w:rsid w:val="00DE4383"/>
    <w:rsid w:val="00DE582C"/>
    <w:rsid w:val="00DE65BA"/>
    <w:rsid w:val="00DE7CC4"/>
    <w:rsid w:val="00DF453C"/>
    <w:rsid w:val="00DF5F8A"/>
    <w:rsid w:val="00E0430F"/>
    <w:rsid w:val="00E0513A"/>
    <w:rsid w:val="00E07036"/>
    <w:rsid w:val="00E07110"/>
    <w:rsid w:val="00E07FB3"/>
    <w:rsid w:val="00E149E3"/>
    <w:rsid w:val="00E17746"/>
    <w:rsid w:val="00E17DA1"/>
    <w:rsid w:val="00E20680"/>
    <w:rsid w:val="00E20685"/>
    <w:rsid w:val="00E20944"/>
    <w:rsid w:val="00E21D1F"/>
    <w:rsid w:val="00E225EC"/>
    <w:rsid w:val="00E230A6"/>
    <w:rsid w:val="00E23C12"/>
    <w:rsid w:val="00E24053"/>
    <w:rsid w:val="00E26249"/>
    <w:rsid w:val="00E2642F"/>
    <w:rsid w:val="00E2660C"/>
    <w:rsid w:val="00E26F37"/>
    <w:rsid w:val="00E2767D"/>
    <w:rsid w:val="00E30B4C"/>
    <w:rsid w:val="00E30CE4"/>
    <w:rsid w:val="00E31235"/>
    <w:rsid w:val="00E312F6"/>
    <w:rsid w:val="00E31AAA"/>
    <w:rsid w:val="00E32332"/>
    <w:rsid w:val="00E36387"/>
    <w:rsid w:val="00E41723"/>
    <w:rsid w:val="00E41974"/>
    <w:rsid w:val="00E423EE"/>
    <w:rsid w:val="00E43343"/>
    <w:rsid w:val="00E438A3"/>
    <w:rsid w:val="00E451C4"/>
    <w:rsid w:val="00E46284"/>
    <w:rsid w:val="00E47AE4"/>
    <w:rsid w:val="00E54AB2"/>
    <w:rsid w:val="00E644FA"/>
    <w:rsid w:val="00E6671B"/>
    <w:rsid w:val="00E66863"/>
    <w:rsid w:val="00E70DD1"/>
    <w:rsid w:val="00E71680"/>
    <w:rsid w:val="00E716A9"/>
    <w:rsid w:val="00E71BA9"/>
    <w:rsid w:val="00E73E94"/>
    <w:rsid w:val="00E74979"/>
    <w:rsid w:val="00E80D43"/>
    <w:rsid w:val="00E8468B"/>
    <w:rsid w:val="00E84E9C"/>
    <w:rsid w:val="00E86281"/>
    <w:rsid w:val="00E86B2F"/>
    <w:rsid w:val="00E90720"/>
    <w:rsid w:val="00E92303"/>
    <w:rsid w:val="00E94836"/>
    <w:rsid w:val="00E966DD"/>
    <w:rsid w:val="00EA032A"/>
    <w:rsid w:val="00EA1C63"/>
    <w:rsid w:val="00EA2CA7"/>
    <w:rsid w:val="00EA30F1"/>
    <w:rsid w:val="00EA3661"/>
    <w:rsid w:val="00EA63DA"/>
    <w:rsid w:val="00EB08D3"/>
    <w:rsid w:val="00EB0FED"/>
    <w:rsid w:val="00EB129C"/>
    <w:rsid w:val="00EB12AE"/>
    <w:rsid w:val="00EB1656"/>
    <w:rsid w:val="00EB4D1C"/>
    <w:rsid w:val="00EB5190"/>
    <w:rsid w:val="00EB624E"/>
    <w:rsid w:val="00EC0595"/>
    <w:rsid w:val="00EC0BAF"/>
    <w:rsid w:val="00EC399F"/>
    <w:rsid w:val="00EC3A16"/>
    <w:rsid w:val="00EC750A"/>
    <w:rsid w:val="00ED1D5A"/>
    <w:rsid w:val="00ED23D7"/>
    <w:rsid w:val="00ED23E1"/>
    <w:rsid w:val="00ED27B5"/>
    <w:rsid w:val="00ED7E46"/>
    <w:rsid w:val="00EE12D0"/>
    <w:rsid w:val="00EE3C1D"/>
    <w:rsid w:val="00EE3F0E"/>
    <w:rsid w:val="00EE5D10"/>
    <w:rsid w:val="00EE6296"/>
    <w:rsid w:val="00EE6EE2"/>
    <w:rsid w:val="00EE7AA6"/>
    <w:rsid w:val="00EF16A7"/>
    <w:rsid w:val="00EF2FAA"/>
    <w:rsid w:val="00EF4F65"/>
    <w:rsid w:val="00EF52CE"/>
    <w:rsid w:val="00EF652A"/>
    <w:rsid w:val="00EF7DFA"/>
    <w:rsid w:val="00F013B2"/>
    <w:rsid w:val="00F02E05"/>
    <w:rsid w:val="00F07DC3"/>
    <w:rsid w:val="00F10E7D"/>
    <w:rsid w:val="00F11A30"/>
    <w:rsid w:val="00F12CF7"/>
    <w:rsid w:val="00F13A9A"/>
    <w:rsid w:val="00F13D1F"/>
    <w:rsid w:val="00F14685"/>
    <w:rsid w:val="00F148CF"/>
    <w:rsid w:val="00F2242C"/>
    <w:rsid w:val="00F22D42"/>
    <w:rsid w:val="00F23069"/>
    <w:rsid w:val="00F245AF"/>
    <w:rsid w:val="00F24A02"/>
    <w:rsid w:val="00F25820"/>
    <w:rsid w:val="00F2676E"/>
    <w:rsid w:val="00F2734A"/>
    <w:rsid w:val="00F32152"/>
    <w:rsid w:val="00F35021"/>
    <w:rsid w:val="00F35177"/>
    <w:rsid w:val="00F35EFB"/>
    <w:rsid w:val="00F42544"/>
    <w:rsid w:val="00F44C7A"/>
    <w:rsid w:val="00F4723C"/>
    <w:rsid w:val="00F5294A"/>
    <w:rsid w:val="00F52AC9"/>
    <w:rsid w:val="00F546FF"/>
    <w:rsid w:val="00F567D2"/>
    <w:rsid w:val="00F56B91"/>
    <w:rsid w:val="00F57731"/>
    <w:rsid w:val="00F604C5"/>
    <w:rsid w:val="00F623C3"/>
    <w:rsid w:val="00F64690"/>
    <w:rsid w:val="00F66166"/>
    <w:rsid w:val="00F67DA6"/>
    <w:rsid w:val="00F7006C"/>
    <w:rsid w:val="00F715A0"/>
    <w:rsid w:val="00F75E11"/>
    <w:rsid w:val="00F75E48"/>
    <w:rsid w:val="00F812F6"/>
    <w:rsid w:val="00F816F2"/>
    <w:rsid w:val="00F82003"/>
    <w:rsid w:val="00F827AE"/>
    <w:rsid w:val="00F82B56"/>
    <w:rsid w:val="00F83E7B"/>
    <w:rsid w:val="00F85F7D"/>
    <w:rsid w:val="00F87001"/>
    <w:rsid w:val="00F870CB"/>
    <w:rsid w:val="00F909F1"/>
    <w:rsid w:val="00F916D4"/>
    <w:rsid w:val="00F91FAD"/>
    <w:rsid w:val="00FA0BF8"/>
    <w:rsid w:val="00FA2A15"/>
    <w:rsid w:val="00FA3303"/>
    <w:rsid w:val="00FA37AF"/>
    <w:rsid w:val="00FA4069"/>
    <w:rsid w:val="00FA5B90"/>
    <w:rsid w:val="00FA6556"/>
    <w:rsid w:val="00FA7E05"/>
    <w:rsid w:val="00FB0633"/>
    <w:rsid w:val="00FC2C2E"/>
    <w:rsid w:val="00FC3703"/>
    <w:rsid w:val="00FC49CA"/>
    <w:rsid w:val="00FC6BCA"/>
    <w:rsid w:val="00FC6CBB"/>
    <w:rsid w:val="00FD34C3"/>
    <w:rsid w:val="00FD3B85"/>
    <w:rsid w:val="00FD4B89"/>
    <w:rsid w:val="00FD54B2"/>
    <w:rsid w:val="00FE081C"/>
    <w:rsid w:val="00FE1901"/>
    <w:rsid w:val="00FE4D51"/>
    <w:rsid w:val="00FE6E10"/>
    <w:rsid w:val="00FE7464"/>
    <w:rsid w:val="00FF0DD5"/>
    <w:rsid w:val="00FF1848"/>
    <w:rsid w:val="00FF2140"/>
    <w:rsid w:val="00FF428E"/>
    <w:rsid w:val="00FF5C83"/>
    <w:rsid w:val="1F9F1A59"/>
    <w:rsid w:val="76CE55E0"/>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2AB483AC"/>
  <w15:docId w15:val="{627363BA-EB95-48DB-BC17-588C3BE8DF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2">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6"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5D3A75"/>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1654AE"/>
    <w:pPr>
      <w:spacing w:before="360" w:after="160"/>
      <w:contextualSpacing/>
      <w:outlineLvl w:val="2"/>
    </w:pPr>
    <w:rPr>
      <w:b/>
      <w:bCs/>
      <w:color w:val="008CD0"/>
      <w:sz w:val="24"/>
      <w:szCs w:val="24"/>
    </w:rPr>
  </w:style>
  <w:style w:type="paragraph" w:styleId="Heading4">
    <w:name w:val="heading 4"/>
    <w:aliases w:val="PRI Heading 4"/>
    <w:basedOn w:val="Normal"/>
    <w:next w:val="Normal"/>
    <w:link w:val="Heading4Char"/>
    <w:uiPriority w:val="4"/>
    <w:unhideWhenUsed/>
    <w:qFormat/>
    <w:rsid w:val="005B584F"/>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5D3A75"/>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1654AE"/>
    <w:rPr>
      <w:rFonts w:ascii="Arial" w:hAnsi="Arial" w:cs="Arial"/>
      <w:b/>
      <w:bCs/>
      <w:color w:val="008CD0"/>
      <w:sz w:val="24"/>
      <w:szCs w:val="24"/>
    </w:rPr>
  </w:style>
  <w:style w:type="character" w:customStyle="1" w:styleId="Heading4Char">
    <w:name w:val="Heading 4 Char"/>
    <w:aliases w:val="PRI Heading 4 Char"/>
    <w:basedOn w:val="DefaultParagraphFont"/>
    <w:link w:val="Heading4"/>
    <w:uiPriority w:val="4"/>
    <w:rsid w:val="005B584F"/>
    <w:rPr>
      <w:rFonts w:ascii="Arial" w:hAnsi="Arial" w:cs="Arial"/>
      <w:b/>
      <w:bCs/>
      <w:color w:val="008CC8"/>
      <w:szCs w:val="24"/>
    </w:rPr>
  </w:style>
  <w:style w:type="paragraph" w:styleId="Title">
    <w:name w:val="Title"/>
    <w:aliases w:val="PRI Title"/>
    <w:basedOn w:val="Normal"/>
    <w:next w:val="Normal"/>
    <w:link w:val="TitleChar"/>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09447A"/>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09447A"/>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character" w:styleId="FollowedHyperlink">
    <w:name w:val="FollowedHyperlink"/>
    <w:basedOn w:val="DefaultParagraphFont"/>
    <w:uiPriority w:val="99"/>
    <w:semiHidden/>
    <w:unhideWhenUsed/>
    <w:rsid w:val="00DC1B4C"/>
    <w:rPr>
      <w:color w:val="800080" w:themeColor="followedHyperlink"/>
      <w:u w:val="single"/>
    </w:rPr>
  </w:style>
  <w:style w:type="character" w:customStyle="1" w:styleId="normaltextrun">
    <w:name w:val="normaltextrun"/>
    <w:basedOn w:val="DefaultParagraphFont"/>
    <w:rsid w:val="00575AFD"/>
  </w:style>
  <w:style w:type="character" w:customStyle="1" w:styleId="apple-converted-space">
    <w:name w:val="apple-converted-space"/>
    <w:basedOn w:val="DefaultParagraphFont"/>
    <w:rsid w:val="00575AFD"/>
  </w:style>
  <w:style w:type="character" w:customStyle="1" w:styleId="eop">
    <w:name w:val="eop"/>
    <w:basedOn w:val="DefaultParagraphFont"/>
    <w:rsid w:val="00575AFD"/>
  </w:style>
  <w:style w:type="paragraph" w:styleId="ListBullet2">
    <w:name w:val="List Bullet 2"/>
    <w:basedOn w:val="Normal"/>
    <w:uiPriority w:val="6"/>
    <w:qFormat/>
    <w:rsid w:val="001C21CB"/>
    <w:pPr>
      <w:numPr>
        <w:numId w:val="38"/>
      </w:numPr>
      <w:spacing w:before="0" w:after="0" w:line="240" w:lineRule="auto"/>
      <w:ind w:left="641" w:hanging="357"/>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304045248">
      <w:bodyDiv w:val="1"/>
      <w:marLeft w:val="0"/>
      <w:marRight w:val="0"/>
      <w:marTop w:val="0"/>
      <w:marBottom w:val="0"/>
      <w:divBdr>
        <w:top w:val="none" w:sz="0" w:space="0" w:color="auto"/>
        <w:left w:val="none" w:sz="0" w:space="0" w:color="auto"/>
        <w:bottom w:val="none" w:sz="0" w:space="0" w:color="auto"/>
        <w:right w:val="none" w:sz="0" w:space="0" w:color="auto"/>
      </w:divBdr>
      <w:divsChild>
        <w:div w:id="205487052">
          <w:marLeft w:val="0"/>
          <w:marRight w:val="0"/>
          <w:marTop w:val="0"/>
          <w:marBottom w:val="0"/>
          <w:divBdr>
            <w:top w:val="none" w:sz="0" w:space="0" w:color="auto"/>
            <w:left w:val="none" w:sz="0" w:space="0" w:color="auto"/>
            <w:bottom w:val="none" w:sz="0" w:space="0" w:color="auto"/>
            <w:right w:val="none" w:sz="0" w:space="0" w:color="auto"/>
          </w:divBdr>
        </w:div>
        <w:div w:id="2140565386">
          <w:marLeft w:val="0"/>
          <w:marRight w:val="0"/>
          <w:marTop w:val="0"/>
          <w:marBottom w:val="0"/>
          <w:divBdr>
            <w:top w:val="none" w:sz="0" w:space="0" w:color="auto"/>
            <w:left w:val="none" w:sz="0" w:space="0" w:color="auto"/>
            <w:bottom w:val="none" w:sz="0" w:space="0" w:color="auto"/>
            <w:right w:val="none" w:sz="0" w:space="0" w:color="auto"/>
          </w:divBdr>
        </w:div>
        <w:div w:id="850728735">
          <w:marLeft w:val="0"/>
          <w:marRight w:val="0"/>
          <w:marTop w:val="0"/>
          <w:marBottom w:val="0"/>
          <w:divBdr>
            <w:top w:val="none" w:sz="0" w:space="0" w:color="auto"/>
            <w:left w:val="none" w:sz="0" w:space="0" w:color="auto"/>
            <w:bottom w:val="none" w:sz="0" w:space="0" w:color="auto"/>
            <w:right w:val="none" w:sz="0" w:space="0" w:color="auto"/>
          </w:divBdr>
        </w:div>
      </w:divsChild>
    </w:div>
    <w:div w:id="404229412">
      <w:bodyDiv w:val="1"/>
      <w:marLeft w:val="0"/>
      <w:marRight w:val="0"/>
      <w:marTop w:val="0"/>
      <w:marBottom w:val="0"/>
      <w:divBdr>
        <w:top w:val="none" w:sz="0" w:space="0" w:color="auto"/>
        <w:left w:val="none" w:sz="0" w:space="0" w:color="auto"/>
        <w:bottom w:val="none" w:sz="0" w:space="0" w:color="auto"/>
        <w:right w:val="none" w:sz="0" w:space="0" w:color="auto"/>
      </w:divBdr>
      <w:divsChild>
        <w:div w:id="1613584870">
          <w:marLeft w:val="0"/>
          <w:marRight w:val="0"/>
          <w:marTop w:val="0"/>
          <w:marBottom w:val="0"/>
          <w:divBdr>
            <w:top w:val="none" w:sz="0" w:space="0" w:color="auto"/>
            <w:left w:val="none" w:sz="0" w:space="0" w:color="auto"/>
            <w:bottom w:val="none" w:sz="0" w:space="0" w:color="auto"/>
            <w:right w:val="none" w:sz="0" w:space="0" w:color="auto"/>
          </w:divBdr>
        </w:div>
        <w:div w:id="1833250722">
          <w:marLeft w:val="0"/>
          <w:marRight w:val="0"/>
          <w:marTop w:val="0"/>
          <w:marBottom w:val="0"/>
          <w:divBdr>
            <w:top w:val="none" w:sz="0" w:space="0" w:color="auto"/>
            <w:left w:val="none" w:sz="0" w:space="0" w:color="auto"/>
            <w:bottom w:val="none" w:sz="0" w:space="0" w:color="auto"/>
            <w:right w:val="none" w:sz="0" w:space="0" w:color="auto"/>
          </w:divBdr>
        </w:div>
        <w:div w:id="2139370080">
          <w:marLeft w:val="0"/>
          <w:marRight w:val="0"/>
          <w:marTop w:val="0"/>
          <w:marBottom w:val="0"/>
          <w:divBdr>
            <w:top w:val="none" w:sz="0" w:space="0" w:color="auto"/>
            <w:left w:val="none" w:sz="0" w:space="0" w:color="auto"/>
            <w:bottom w:val="none" w:sz="0" w:space="0" w:color="auto"/>
            <w:right w:val="none" w:sz="0" w:space="0" w:color="auto"/>
          </w:divBdr>
        </w:div>
      </w:divsChild>
    </w:div>
    <w:div w:id="11939562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header" Target="header2.xml"/><Relationship Id="rId39" Type="http://schemas.openxmlformats.org/officeDocument/2006/relationships/hyperlink" Target="https://ilpa.org/best-practices/due-diligence-questionnaire/" TargetMode="External"/><Relationship Id="rId21" Type="http://schemas.openxmlformats.org/officeDocument/2006/relationships/image" Target="media/image9.png"/><Relationship Id="rId34" Type="http://schemas.openxmlformats.org/officeDocument/2006/relationships/header" Target="header3.xml"/><Relationship Id="rId42" Type="http://schemas.openxmlformats.org/officeDocument/2006/relationships/hyperlink" Target="https://ilpa.org/best-practices/due-diligence-questionnaire/" TargetMode="External"/><Relationship Id="rId47" Type="http://schemas.openxmlformats.org/officeDocument/2006/relationships/hyperlink" Target="https://www.unpri.org/download_report/6241" TargetMode="External"/><Relationship Id="rId50" Type="http://schemas.openxmlformats.org/officeDocument/2006/relationships/hyperlink" Target="https://www.unpri.org/download_report/6241" TargetMode="External"/><Relationship Id="rId55" Type="http://schemas.openxmlformats.org/officeDocument/2006/relationships/hyperlink" Target="https://ilpa.org/best-practices/due-diligence-questionnaire/" TargetMode="External"/><Relationship Id="rId63" Type="http://schemas.openxmlformats.org/officeDocument/2006/relationships/header" Target="header10.xml"/><Relationship Id="rId68" Type="http://schemas.openxmlformats.org/officeDocument/2006/relationships/header" Target="header11.xml"/><Relationship Id="rId7" Type="http://schemas.openxmlformats.org/officeDocument/2006/relationships/settings" Target="settings.xml"/><Relationship Id="rId71"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hyperlink" Target="https://ilpa.org/best-practices/due-diligence-questionnair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3.xml"/><Relationship Id="rId32" Type="http://schemas.openxmlformats.org/officeDocument/2006/relationships/hyperlink" Target="https://www.unpri.org/download_report/6230" TargetMode="External"/><Relationship Id="rId37" Type="http://schemas.openxmlformats.org/officeDocument/2006/relationships/hyperlink" Target="https://www.unpri.org/download_report/6230" TargetMode="External"/><Relationship Id="rId40" Type="http://schemas.openxmlformats.org/officeDocument/2006/relationships/hyperlink" Target="https://www.unpri.org/download_report/6230" TargetMode="External"/><Relationship Id="rId45" Type="http://schemas.openxmlformats.org/officeDocument/2006/relationships/hyperlink" Target="https://www.unpri.org/download_report/6241" TargetMode="External"/><Relationship Id="rId53" Type="http://schemas.openxmlformats.org/officeDocument/2006/relationships/hyperlink" Target="https://www.unpri.org/download_report/6241" TargetMode="External"/><Relationship Id="rId58" Type="http://schemas.openxmlformats.org/officeDocument/2006/relationships/header" Target="header7.xml"/><Relationship Id="rId66" Type="http://schemas.openxmlformats.org/officeDocument/2006/relationships/hyperlink" Target="https://ilpa.org/best-practices/due-diligence-questionnaire/" TargetMode="External"/><Relationship Id="rId5" Type="http://schemas.openxmlformats.org/officeDocument/2006/relationships/numbering" Target="numbering.xml"/><Relationship Id="rId15" Type="http://schemas.openxmlformats.org/officeDocument/2006/relationships/hyperlink" Target="mailto:reporting@unpri.org" TargetMode="External"/><Relationship Id="rId23" Type="http://schemas.openxmlformats.org/officeDocument/2006/relationships/header" Target="header1.xml"/><Relationship Id="rId28" Type="http://schemas.openxmlformats.org/officeDocument/2006/relationships/hyperlink" Target="https://www.unpri.org/download_report/6230" TargetMode="External"/><Relationship Id="rId36" Type="http://schemas.openxmlformats.org/officeDocument/2006/relationships/footer" Target="footer5.xml"/><Relationship Id="rId49" Type="http://schemas.openxmlformats.org/officeDocument/2006/relationships/header" Target="header6.xml"/><Relationship Id="rId57" Type="http://schemas.openxmlformats.org/officeDocument/2006/relationships/hyperlink" Target="https://www.unpri.org/download_report/6241" TargetMode="External"/><Relationship Id="rId61" Type="http://schemas.openxmlformats.org/officeDocument/2006/relationships/hyperlink" Target="https://www.unpri.org/download_report/6230" TargetMode="Externa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hyperlink" Target="https://ilpa.org/best-practices/due-diligence-questionnaire/" TargetMode="External"/><Relationship Id="rId44" Type="http://schemas.openxmlformats.org/officeDocument/2006/relationships/hyperlink" Target="https://www.unpri.org/download_report/23059" TargetMode="External"/><Relationship Id="rId52" Type="http://schemas.openxmlformats.org/officeDocument/2006/relationships/hyperlink" Target="https://www.unpri.org/download_report/6230" TargetMode="External"/><Relationship Id="rId60" Type="http://schemas.openxmlformats.org/officeDocument/2006/relationships/hyperlink" Target="https://www.unpri.org/download_report/6241" TargetMode="External"/><Relationship Id="rId65" Type="http://schemas.openxmlformats.org/officeDocument/2006/relationships/hyperlink" Target="https://ilpa.org/best-practices/due-diligence-questionnair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2.xml"/><Relationship Id="rId27" Type="http://schemas.openxmlformats.org/officeDocument/2006/relationships/hyperlink" Target="https://www.unpri.org/download_report/6241" TargetMode="External"/><Relationship Id="rId30" Type="http://schemas.openxmlformats.org/officeDocument/2006/relationships/hyperlink" Target="https://ilpa.org/best-practices/overview-and-history/" TargetMode="External"/><Relationship Id="rId35" Type="http://schemas.openxmlformats.org/officeDocument/2006/relationships/header" Target="header4.xml"/><Relationship Id="rId43" Type="http://schemas.openxmlformats.org/officeDocument/2006/relationships/hyperlink" Target="https://www.unpri.org/download_report/6230" TargetMode="External"/><Relationship Id="rId48" Type="http://schemas.openxmlformats.org/officeDocument/2006/relationships/header" Target="header5.xml"/><Relationship Id="rId56" Type="http://schemas.openxmlformats.org/officeDocument/2006/relationships/hyperlink" Target="https://www.unpri.org/download_report/6241" TargetMode="External"/><Relationship Id="rId64" Type="http://schemas.openxmlformats.org/officeDocument/2006/relationships/hyperlink" Target="https://www.unpri.org/download_report/6241" TargetMode="External"/><Relationship Id="rId69" Type="http://schemas.openxmlformats.org/officeDocument/2006/relationships/header" Target="header12.xml"/><Relationship Id="rId8" Type="http://schemas.openxmlformats.org/officeDocument/2006/relationships/webSettings" Target="webSettings.xml"/><Relationship Id="rId51" Type="http://schemas.openxmlformats.org/officeDocument/2006/relationships/hyperlink" Target="https://ilpa.org/best-practices/due-diligence-questionnaire/" TargetMode="External"/><Relationship Id="rId72"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footer" Target="footer4.xml"/><Relationship Id="rId33" Type="http://schemas.openxmlformats.org/officeDocument/2006/relationships/hyperlink" Target="https://www.unpri.org/download_report/6230" TargetMode="External"/><Relationship Id="rId38" Type="http://schemas.openxmlformats.org/officeDocument/2006/relationships/hyperlink" Target="https://www.unpri.org/download_report/6241" TargetMode="External"/><Relationship Id="rId46" Type="http://schemas.openxmlformats.org/officeDocument/2006/relationships/hyperlink" Target="https://www.unpri.org/download_report/6230" TargetMode="External"/><Relationship Id="rId59" Type="http://schemas.openxmlformats.org/officeDocument/2006/relationships/header" Target="header8.xml"/><Relationship Id="rId67" Type="http://schemas.openxmlformats.org/officeDocument/2006/relationships/hyperlink" Target="https://www.unpri.org/download_report/6230" TargetMode="External"/><Relationship Id="rId20" Type="http://schemas.openxmlformats.org/officeDocument/2006/relationships/image" Target="media/image8.png"/><Relationship Id="rId41" Type="http://schemas.openxmlformats.org/officeDocument/2006/relationships/hyperlink" Target="https://www.unpri.org/download_report/6241" TargetMode="External"/><Relationship Id="rId54" Type="http://schemas.openxmlformats.org/officeDocument/2006/relationships/hyperlink" Target="https://www.unpri.org/download_report/6241" TargetMode="External"/><Relationship Id="rId62" Type="http://schemas.openxmlformats.org/officeDocument/2006/relationships/header" Target="header9.xml"/><Relationship Id="rId7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1" Type="http://schemas.openxmlformats.org/officeDocument/2006/relationships/image" Target="media/image10.png"/></Relationships>
</file>

<file path=word/_rels/footer4.xml.rels><?xml version="1.0" encoding="UTF-8" standalone="yes"?>
<Relationships xmlns="http://schemas.openxmlformats.org/package/2006/relationships"><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F\AppData\Roaming\Microsoft\Templates\PRI_template_2013_2.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PGothic">
    <w:altName w:val="ＭＳ Ｐゴシック"/>
    <w:panose1 w:val="020B0600070205080204"/>
    <w:charset w:val="80"/>
    <w:family w:val="swiss"/>
    <w:pitch w:val="variable"/>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panose1 w:val="00000000000000000000"/>
    <w:charset w:val="00"/>
    <w:family w:val="modern"/>
    <w:notTrueType/>
    <w:pitch w:val="variable"/>
    <w:sig w:usb0="00000001"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Consolas">
    <w:panose1 w:val="020B0609020204030204"/>
    <w:charset w:val="00"/>
    <w:family w:val="modern"/>
    <w:pitch w:val="fixed"/>
    <w:sig w:usb0="E10002FF" w:usb1="4000FCFF" w:usb2="00000009" w:usb3="00000000" w:csb0="0000019F" w:csb1="00000000"/>
  </w:font>
  <w:font w:name="Alright Sans Light">
    <w:altName w:val="Arial"/>
    <w:panose1 w:val="00000000000000000000"/>
    <w:charset w:val="00"/>
    <w:family w:val="modern"/>
    <w:notTrueType/>
    <w:pitch w:val="variable"/>
    <w:sig w:usb0="00000001" w:usb1="00000001" w:usb2="00000000" w:usb3="00000000" w:csb0="0000000B"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defaultTabStop w:val="720"/>
  <w:characterSpacingControl w:val="doNotCompress"/>
  <w:compat>
    <w:useFELayout/>
    <w:compatSetting w:name="compatibilityMode" w:uri="http://schemas.microsoft.com/office/word" w:val="12"/>
  </w:compat>
  <w:rsids>
    <w:rsidRoot w:val="00E170A3"/>
    <w:rsid w:val="00E170A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0" ma:contentTypeDescription="" ma:contentTypeScope="" ma:versionID="f81295bc7aa25d8b06a384b01f1685df">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81780a1380d4406eaa1b0f528f55d704"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7FA4698-1AEB-43B2-AE6B-974B30009CA7}">
  <ds:schemaRefs>
    <ds:schemaRef ds:uri="http://schemas.microsoft.com/sharepoint/v3/contenttype/forms"/>
  </ds:schemaRefs>
</ds:datastoreItem>
</file>

<file path=customXml/itemProps2.xml><?xml version="1.0" encoding="utf-8"?>
<ds:datastoreItem xmlns:ds="http://schemas.openxmlformats.org/officeDocument/2006/customXml" ds:itemID="{E888BED6-347D-4235-BD98-0B47C3101FDF}">
  <ds:schemaRefs>
    <ds:schemaRef ds:uri="58f4f345-4ad1-474b-8443-5afef2d903e3"/>
    <ds:schemaRef ds:uri="http://schemas.microsoft.com/office/infopath/2007/PartnerControls"/>
    <ds:schemaRef ds:uri="http://schemas.openxmlformats.org/package/2006/metadata/core-properties"/>
    <ds:schemaRef ds:uri="http://www.w3.org/XML/1998/namespace"/>
    <ds:schemaRef ds:uri="d1f2cb5e-90ed-446c-b55a-c8efd3225fcc"/>
    <ds:schemaRef ds:uri="http://purl.org/dc/dcmitype/"/>
    <ds:schemaRef ds:uri="http://purl.org/dc/elements/1.1/"/>
    <ds:schemaRef ds:uri="http://schemas.microsoft.com/office/2006/documentManagement/types"/>
    <ds:schemaRef ds:uri="http://schemas.microsoft.com/office/2006/metadata/properties"/>
    <ds:schemaRef ds:uri="http://purl.org/dc/terms/"/>
  </ds:schemaRefs>
</ds:datastoreItem>
</file>

<file path=customXml/itemProps3.xml><?xml version="1.0" encoding="utf-8"?>
<ds:datastoreItem xmlns:ds="http://schemas.openxmlformats.org/officeDocument/2006/customXml" ds:itemID="{C5742DA6-D7F1-494D-8889-63F70895C5E7}"/>
</file>

<file path=customXml/itemProps4.xml><?xml version="1.0" encoding="utf-8"?>
<ds:datastoreItem xmlns:ds="http://schemas.openxmlformats.org/officeDocument/2006/customXml" ds:itemID="{59324663-D0A7-4CEA-A1C4-4C9703FA3B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PRI_template_2013_2.dotx</Template>
  <TotalTime>0</TotalTime>
  <Pages>44</Pages>
  <Words>10049</Words>
  <Characters>57282</Characters>
  <Application>Microsoft Office Word</Application>
  <DocSecurity>0</DocSecurity>
  <Lines>477</Lines>
  <Paragraphs>134</Paragraphs>
  <ScaleCrop>false</ScaleCrop>
  <Company>x</Company>
  <LinksUpToDate>false</LinksUpToDate>
  <CharactersWithSpaces>67197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JOSLYN joseph</dc:creator>
  <cp:lastModifiedBy>Bhaarat Verma</cp:lastModifiedBy>
  <cp:revision>14</cp:revision>
  <cp:lastPrinted>2016-11-21T15:56:00Z</cp:lastPrinted>
  <dcterms:created xsi:type="dcterms:W3CDTF">2016-11-18T11:55:00Z</dcterms:created>
  <dcterms:modified xsi:type="dcterms:W3CDTF">2017-01-03T14:30:00Z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